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14FA740D" w:rsidR="00CB23ED" w:rsidRDefault="000C631F">
              <w:pPr>
                <w:pStyle w:val="Sinespaciado"/>
                <w:jc w:val="center"/>
                <w:rPr>
                  <w:color w:val="4472C4" w:themeColor="accent1"/>
                  <w:sz w:val="28"/>
                  <w:szCs w:val="28"/>
                </w:rPr>
              </w:pPr>
              <w:r>
                <w:rPr>
                  <w:color w:val="4472C4" w:themeColor="accent1"/>
                  <w:sz w:val="28"/>
                  <w:szCs w:val="28"/>
                </w:rPr>
                <w:t>Unidad 1. Actividad 1</w:t>
              </w:r>
              <w:r w:rsidR="0084740B">
                <w:rPr>
                  <w:color w:val="4472C4" w:themeColor="accent1"/>
                  <w:sz w:val="28"/>
                  <w:szCs w:val="28"/>
                </w:rPr>
                <w:t>6</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34B8943" w:rsidR="00CB23ED" w:rsidRDefault="008F6D56">
                                    <w:pPr>
                                      <w:pStyle w:val="Sinespaciado"/>
                                      <w:spacing w:after="40"/>
                                      <w:jc w:val="center"/>
                                      <w:rPr>
                                        <w:caps/>
                                        <w:color w:val="4472C4" w:themeColor="accent1"/>
                                        <w:sz w:val="28"/>
                                        <w:szCs w:val="28"/>
                                      </w:rPr>
                                    </w:pPr>
                                    <w:r>
                                      <w:rPr>
                                        <w:caps/>
                                        <w:color w:val="4472C4" w:themeColor="accent1"/>
                                        <w:sz w:val="28"/>
                                        <w:szCs w:val="28"/>
                                      </w:rPr>
                                      <w:t>9</w:t>
                                    </w:r>
                                    <w:r w:rsidR="000C631F">
                                      <w:rPr>
                                        <w:caps/>
                                        <w:color w:val="4472C4" w:themeColor="accent1"/>
                                        <w:sz w:val="28"/>
                                        <w:szCs w:val="28"/>
                                      </w:rPr>
                                      <w:t xml:space="preserve"> de </w:t>
                                    </w:r>
                                    <w:r>
                                      <w:rPr>
                                        <w:caps/>
                                        <w:color w:val="4472C4" w:themeColor="accent1"/>
                                        <w:sz w:val="28"/>
                                        <w:szCs w:val="28"/>
                                      </w:rPr>
                                      <w:t>enero</w:t>
                                    </w:r>
                                    <w:r w:rsidR="000C631F">
                                      <w:rPr>
                                        <w:caps/>
                                        <w:color w:val="4472C4" w:themeColor="accent1"/>
                                        <w:sz w:val="28"/>
                                        <w:szCs w:val="28"/>
                                      </w:rPr>
                                      <w:t xml:space="preserve"> de 202</w:t>
                                    </w:r>
                                    <w:r>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34B8943" w:rsidR="00CB23ED" w:rsidRDefault="008F6D56">
                              <w:pPr>
                                <w:pStyle w:val="Sinespaciado"/>
                                <w:spacing w:after="40"/>
                                <w:jc w:val="center"/>
                                <w:rPr>
                                  <w:caps/>
                                  <w:color w:val="4472C4" w:themeColor="accent1"/>
                                  <w:sz w:val="28"/>
                                  <w:szCs w:val="28"/>
                                </w:rPr>
                              </w:pPr>
                              <w:r>
                                <w:rPr>
                                  <w:caps/>
                                  <w:color w:val="4472C4" w:themeColor="accent1"/>
                                  <w:sz w:val="28"/>
                                  <w:szCs w:val="28"/>
                                </w:rPr>
                                <w:t>9</w:t>
                              </w:r>
                              <w:r w:rsidR="000C631F">
                                <w:rPr>
                                  <w:caps/>
                                  <w:color w:val="4472C4" w:themeColor="accent1"/>
                                  <w:sz w:val="28"/>
                                  <w:szCs w:val="28"/>
                                </w:rPr>
                                <w:t xml:space="preserve"> de </w:t>
                              </w:r>
                              <w:r>
                                <w:rPr>
                                  <w:caps/>
                                  <w:color w:val="4472C4" w:themeColor="accent1"/>
                                  <w:sz w:val="28"/>
                                  <w:szCs w:val="28"/>
                                </w:rPr>
                                <w:t>enero</w:t>
                              </w:r>
                              <w:r w:rsidR="000C631F">
                                <w:rPr>
                                  <w:caps/>
                                  <w:color w:val="4472C4" w:themeColor="accent1"/>
                                  <w:sz w:val="28"/>
                                  <w:szCs w:val="28"/>
                                </w:rPr>
                                <w:t xml:space="preserve"> de 202</w:t>
                              </w:r>
                              <w:r>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38702A9C" w14:textId="392B8A83" w:rsidR="004A77D2"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5714538" w:history="1">
            <w:r w:rsidR="004A77D2" w:rsidRPr="00E126A8">
              <w:rPr>
                <w:rStyle w:val="Hipervnculo"/>
                <w:noProof/>
              </w:rPr>
              <w:t>Enunciado</w:t>
            </w:r>
            <w:r w:rsidR="004A77D2">
              <w:rPr>
                <w:noProof/>
                <w:webHidden/>
              </w:rPr>
              <w:tab/>
            </w:r>
            <w:r w:rsidR="004A77D2">
              <w:rPr>
                <w:noProof/>
                <w:webHidden/>
              </w:rPr>
              <w:fldChar w:fldCharType="begin"/>
            </w:r>
            <w:r w:rsidR="004A77D2">
              <w:rPr>
                <w:noProof/>
                <w:webHidden/>
              </w:rPr>
              <w:instrText xml:space="preserve"> PAGEREF _Toc155714538 \h </w:instrText>
            </w:r>
            <w:r w:rsidR="004A77D2">
              <w:rPr>
                <w:noProof/>
                <w:webHidden/>
              </w:rPr>
            </w:r>
            <w:r w:rsidR="004A77D2">
              <w:rPr>
                <w:noProof/>
                <w:webHidden/>
              </w:rPr>
              <w:fldChar w:fldCharType="separate"/>
            </w:r>
            <w:r w:rsidR="004A77D2">
              <w:rPr>
                <w:noProof/>
                <w:webHidden/>
              </w:rPr>
              <w:t>2</w:t>
            </w:r>
            <w:r w:rsidR="004A77D2">
              <w:rPr>
                <w:noProof/>
                <w:webHidden/>
              </w:rPr>
              <w:fldChar w:fldCharType="end"/>
            </w:r>
          </w:hyperlink>
        </w:p>
        <w:p w14:paraId="421F734B" w14:textId="66E6896A" w:rsidR="004A77D2" w:rsidRDefault="004A77D2">
          <w:pPr>
            <w:pStyle w:val="TDC1"/>
            <w:tabs>
              <w:tab w:val="right" w:leader="dot" w:pos="8494"/>
            </w:tabs>
            <w:rPr>
              <w:rFonts w:eastAsiaTheme="minorEastAsia"/>
              <w:noProof/>
              <w:lang w:eastAsia="es-ES"/>
            </w:rPr>
          </w:pPr>
          <w:hyperlink w:anchor="_Toc155714539" w:history="1">
            <w:r w:rsidRPr="00E126A8">
              <w:rPr>
                <w:rStyle w:val="Hipervnculo"/>
                <w:noProof/>
              </w:rPr>
              <w:t>Certificación normativa</w:t>
            </w:r>
            <w:r>
              <w:rPr>
                <w:noProof/>
                <w:webHidden/>
              </w:rPr>
              <w:tab/>
            </w:r>
            <w:r>
              <w:rPr>
                <w:noProof/>
                <w:webHidden/>
              </w:rPr>
              <w:fldChar w:fldCharType="begin"/>
            </w:r>
            <w:r>
              <w:rPr>
                <w:noProof/>
                <w:webHidden/>
              </w:rPr>
              <w:instrText xml:space="preserve"> PAGEREF _Toc155714539 \h </w:instrText>
            </w:r>
            <w:r>
              <w:rPr>
                <w:noProof/>
                <w:webHidden/>
              </w:rPr>
            </w:r>
            <w:r>
              <w:rPr>
                <w:noProof/>
                <w:webHidden/>
              </w:rPr>
              <w:fldChar w:fldCharType="separate"/>
            </w:r>
            <w:r>
              <w:rPr>
                <w:noProof/>
                <w:webHidden/>
              </w:rPr>
              <w:t>2</w:t>
            </w:r>
            <w:r>
              <w:rPr>
                <w:noProof/>
                <w:webHidden/>
              </w:rPr>
              <w:fldChar w:fldCharType="end"/>
            </w:r>
          </w:hyperlink>
        </w:p>
        <w:p w14:paraId="4B96EF2B" w14:textId="726D0D64" w:rsidR="004A77D2" w:rsidRDefault="004A77D2">
          <w:pPr>
            <w:pStyle w:val="TDC1"/>
            <w:tabs>
              <w:tab w:val="right" w:leader="dot" w:pos="8494"/>
            </w:tabs>
            <w:rPr>
              <w:rFonts w:eastAsiaTheme="minorEastAsia"/>
              <w:noProof/>
              <w:lang w:eastAsia="es-ES"/>
            </w:rPr>
          </w:pPr>
          <w:hyperlink w:anchor="_Toc155714540" w:history="1">
            <w:r w:rsidRPr="00E126A8">
              <w:rPr>
                <w:rStyle w:val="Hipervnculo"/>
                <w:noProof/>
              </w:rPr>
              <w:t>¿Qué es?</w:t>
            </w:r>
            <w:r>
              <w:rPr>
                <w:noProof/>
                <w:webHidden/>
              </w:rPr>
              <w:tab/>
            </w:r>
            <w:r>
              <w:rPr>
                <w:noProof/>
                <w:webHidden/>
              </w:rPr>
              <w:fldChar w:fldCharType="begin"/>
            </w:r>
            <w:r>
              <w:rPr>
                <w:noProof/>
                <w:webHidden/>
              </w:rPr>
              <w:instrText xml:space="preserve"> PAGEREF _Toc155714540 \h </w:instrText>
            </w:r>
            <w:r>
              <w:rPr>
                <w:noProof/>
                <w:webHidden/>
              </w:rPr>
            </w:r>
            <w:r>
              <w:rPr>
                <w:noProof/>
                <w:webHidden/>
              </w:rPr>
              <w:fldChar w:fldCharType="separate"/>
            </w:r>
            <w:r>
              <w:rPr>
                <w:noProof/>
                <w:webHidden/>
              </w:rPr>
              <w:t>2</w:t>
            </w:r>
            <w:r>
              <w:rPr>
                <w:noProof/>
                <w:webHidden/>
              </w:rPr>
              <w:fldChar w:fldCharType="end"/>
            </w:r>
          </w:hyperlink>
        </w:p>
        <w:p w14:paraId="7862262D" w14:textId="27C1019B" w:rsidR="004A77D2" w:rsidRDefault="004A77D2">
          <w:pPr>
            <w:pStyle w:val="TDC1"/>
            <w:tabs>
              <w:tab w:val="right" w:leader="dot" w:pos="8494"/>
            </w:tabs>
            <w:rPr>
              <w:rFonts w:eastAsiaTheme="minorEastAsia"/>
              <w:noProof/>
              <w:lang w:eastAsia="es-ES"/>
            </w:rPr>
          </w:pPr>
          <w:hyperlink w:anchor="_Toc155714541" w:history="1">
            <w:r w:rsidRPr="00E126A8">
              <w:rPr>
                <w:rStyle w:val="Hipervnculo"/>
                <w:noProof/>
              </w:rPr>
              <w:t>Tipos</w:t>
            </w:r>
            <w:r>
              <w:rPr>
                <w:noProof/>
                <w:webHidden/>
              </w:rPr>
              <w:tab/>
            </w:r>
            <w:r>
              <w:rPr>
                <w:noProof/>
                <w:webHidden/>
              </w:rPr>
              <w:fldChar w:fldCharType="begin"/>
            </w:r>
            <w:r>
              <w:rPr>
                <w:noProof/>
                <w:webHidden/>
              </w:rPr>
              <w:instrText xml:space="preserve"> PAGEREF _Toc155714541 \h </w:instrText>
            </w:r>
            <w:r>
              <w:rPr>
                <w:noProof/>
                <w:webHidden/>
              </w:rPr>
            </w:r>
            <w:r>
              <w:rPr>
                <w:noProof/>
                <w:webHidden/>
              </w:rPr>
              <w:fldChar w:fldCharType="separate"/>
            </w:r>
            <w:r>
              <w:rPr>
                <w:noProof/>
                <w:webHidden/>
              </w:rPr>
              <w:t>2</w:t>
            </w:r>
            <w:r>
              <w:rPr>
                <w:noProof/>
                <w:webHidden/>
              </w:rPr>
              <w:fldChar w:fldCharType="end"/>
            </w:r>
          </w:hyperlink>
        </w:p>
        <w:p w14:paraId="685F7937" w14:textId="41A3DC0F" w:rsidR="004A77D2" w:rsidRDefault="004A77D2">
          <w:pPr>
            <w:pStyle w:val="TDC1"/>
            <w:tabs>
              <w:tab w:val="right" w:leader="dot" w:pos="8494"/>
            </w:tabs>
            <w:rPr>
              <w:rFonts w:eastAsiaTheme="minorEastAsia"/>
              <w:noProof/>
              <w:lang w:eastAsia="es-ES"/>
            </w:rPr>
          </w:pPr>
          <w:hyperlink w:anchor="_Toc155714542" w:history="1">
            <w:r w:rsidRPr="00E126A8">
              <w:rPr>
                <w:rStyle w:val="Hipervnculo"/>
                <w:noProof/>
              </w:rPr>
              <w:t>Recomendaciones</w:t>
            </w:r>
            <w:r>
              <w:rPr>
                <w:noProof/>
                <w:webHidden/>
              </w:rPr>
              <w:tab/>
            </w:r>
            <w:r>
              <w:rPr>
                <w:noProof/>
                <w:webHidden/>
              </w:rPr>
              <w:fldChar w:fldCharType="begin"/>
            </w:r>
            <w:r>
              <w:rPr>
                <w:noProof/>
                <w:webHidden/>
              </w:rPr>
              <w:instrText xml:space="preserve"> PAGEREF _Toc155714542 \h </w:instrText>
            </w:r>
            <w:r>
              <w:rPr>
                <w:noProof/>
                <w:webHidden/>
              </w:rPr>
            </w:r>
            <w:r>
              <w:rPr>
                <w:noProof/>
                <w:webHidden/>
              </w:rPr>
              <w:fldChar w:fldCharType="separate"/>
            </w:r>
            <w:r>
              <w:rPr>
                <w:noProof/>
                <w:webHidden/>
              </w:rPr>
              <w:t>3</w:t>
            </w:r>
            <w:r>
              <w:rPr>
                <w:noProof/>
                <w:webHidden/>
              </w:rPr>
              <w:fldChar w:fldCharType="end"/>
            </w:r>
          </w:hyperlink>
        </w:p>
        <w:p w14:paraId="786774CE" w14:textId="31BA3056"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55714538"/>
      <w:r>
        <w:lastRenderedPageBreak/>
        <w:t>Enunciado</w:t>
      </w:r>
      <w:bookmarkEnd w:id="0"/>
    </w:p>
    <w:p w14:paraId="358A4E83" w14:textId="77777777" w:rsidR="0084740B" w:rsidRDefault="0084740B" w:rsidP="0084740B">
      <w:r>
        <w:t>Son herramientas destinadas a facilitar el cumplimiento normativo aplicable en mate-</w:t>
      </w:r>
    </w:p>
    <w:p w14:paraId="627F9620" w14:textId="15F2D122" w:rsidR="00886ACC" w:rsidRDefault="0084740B" w:rsidP="0084740B">
      <w:proofErr w:type="spellStart"/>
      <w:r>
        <w:t>ria</w:t>
      </w:r>
      <w:proofErr w:type="spellEnd"/>
      <w:r>
        <w:t xml:space="preserve"> de seguridad y la obtención de certificados en esas </w:t>
      </w:r>
      <w:proofErr w:type="gramStart"/>
      <w:r>
        <w:t>normativas.-</w:t>
      </w:r>
      <w:proofErr w:type="gramEnd"/>
    </w:p>
    <w:p w14:paraId="0642E09B" w14:textId="77777777" w:rsidR="00886ACC" w:rsidRDefault="00886ACC" w:rsidP="00886ACC"/>
    <w:p w14:paraId="36AF6509" w14:textId="77777777" w:rsidR="00886ACC" w:rsidRDefault="00886ACC" w:rsidP="00886ACC"/>
    <w:p w14:paraId="53C50FD3" w14:textId="77777777" w:rsidR="00886ACC" w:rsidRDefault="00886ACC" w:rsidP="00886ACC"/>
    <w:p w14:paraId="08C613BA" w14:textId="77777777" w:rsidR="00886ACC" w:rsidRDefault="00886ACC" w:rsidP="00886ACC"/>
    <w:p w14:paraId="4977E38F" w14:textId="77777777" w:rsidR="00886ACC" w:rsidRPr="00886ACC" w:rsidRDefault="00886ACC" w:rsidP="00886ACC"/>
    <w:p w14:paraId="78FAE5EB" w14:textId="03786B48" w:rsidR="008F6D56" w:rsidRDefault="0084740B" w:rsidP="00886ACC">
      <w:pPr>
        <w:pStyle w:val="Ttulo1"/>
      </w:pPr>
      <w:bookmarkStart w:id="1" w:name="_Toc155714539"/>
      <w:r>
        <w:t>Certificación normativa</w:t>
      </w:r>
      <w:bookmarkEnd w:id="1"/>
    </w:p>
    <w:p w14:paraId="3E0B3802" w14:textId="77777777" w:rsidR="00886ACC" w:rsidRDefault="00886ACC" w:rsidP="00886ACC"/>
    <w:p w14:paraId="335629D0" w14:textId="045E22A6" w:rsidR="008F6D56" w:rsidRDefault="008F6D56" w:rsidP="008F6D56">
      <w:pPr>
        <w:pStyle w:val="Ttulo1"/>
      </w:pPr>
      <w:bookmarkStart w:id="2" w:name="_Toc155714540"/>
      <w:r>
        <w:t>¿Qué es?</w:t>
      </w:r>
      <w:bookmarkEnd w:id="2"/>
    </w:p>
    <w:p w14:paraId="545B7DB6" w14:textId="77777777" w:rsidR="008F6D56" w:rsidRDefault="008F6D56" w:rsidP="008F6D56"/>
    <w:p w14:paraId="49F849AF" w14:textId="46F89AF8" w:rsidR="0084740B" w:rsidRDefault="0084740B" w:rsidP="008F6D56">
      <w:r>
        <w:t>Son herramientas destinadas a facilitar el cumplimiento normativo aplicable en materia de seguridad y la obtención de certificados en esas normativas. Posibilitan la implementación de políticas de seguridad, la realización de análisis de riesgos, la valoración de activos, la implantación de medidas de seguridad, la verificación y el cumplimiento de las políticas y medidas establecidas. En este grupo se incluyen las herramientas de Gestión de Riesgos, así como los Sistemas de Gestión de Seguridad de la Información (SGSI), los planes y las políticas de seguridad.</w:t>
      </w:r>
    </w:p>
    <w:p w14:paraId="46651AC9" w14:textId="6D5B3832" w:rsidR="008F6D56" w:rsidRDefault="008F6D56" w:rsidP="008F6D56">
      <w:pPr>
        <w:pStyle w:val="Ttulo1"/>
      </w:pPr>
      <w:bookmarkStart w:id="3" w:name="_Toc155714541"/>
      <w:r>
        <w:t>Tipos</w:t>
      </w:r>
      <w:bookmarkEnd w:id="3"/>
    </w:p>
    <w:p w14:paraId="776E9A61" w14:textId="77777777" w:rsidR="008F6D56" w:rsidRDefault="008F6D56" w:rsidP="008F6D56"/>
    <w:p w14:paraId="35DD0E13" w14:textId="1BB1A4A0" w:rsidR="0084740B" w:rsidRDefault="0084740B" w:rsidP="0084740B">
      <w:r>
        <w:t xml:space="preserve">- </w:t>
      </w:r>
      <w:r>
        <w:t>ISO 9001 - Gestión de Calidad:</w:t>
      </w:r>
    </w:p>
    <w:p w14:paraId="7C71CD62" w14:textId="77777777" w:rsidR="0084740B" w:rsidRDefault="0084740B" w:rsidP="0084740B">
      <w:r>
        <w:t>Establece los criterios para un sistema de gestión de calidad efectivo en una organización. Se centra en la mejora continua, la satisfacción del cliente y la eficiencia operativa.</w:t>
      </w:r>
    </w:p>
    <w:p w14:paraId="34E0E8EF" w14:textId="77777777" w:rsidR="0084740B" w:rsidRDefault="0084740B" w:rsidP="0084740B"/>
    <w:p w14:paraId="34E12AAE" w14:textId="603037FE" w:rsidR="0084740B" w:rsidRDefault="0084740B" w:rsidP="0084740B">
      <w:r>
        <w:t xml:space="preserve">- </w:t>
      </w:r>
      <w:r>
        <w:t>ISO 27001 - Seguridad de la Información:</w:t>
      </w:r>
    </w:p>
    <w:p w14:paraId="525003E2" w14:textId="77777777" w:rsidR="0084740B" w:rsidRDefault="0084740B" w:rsidP="0084740B">
      <w:r>
        <w:t>Establece los requisitos para un sistema de gestión de seguridad de la información (SGSI). Se enfoca en la protección de la confidencialidad, integridad y disponibilidad de la información.</w:t>
      </w:r>
    </w:p>
    <w:p w14:paraId="5D38F211" w14:textId="77777777" w:rsidR="0084740B" w:rsidRDefault="0084740B" w:rsidP="0084740B"/>
    <w:p w14:paraId="62B1CCB1" w14:textId="0448EE32" w:rsidR="0084740B" w:rsidRDefault="0084740B" w:rsidP="0084740B">
      <w:r>
        <w:t xml:space="preserve">- </w:t>
      </w:r>
      <w:r>
        <w:t>ISO 14001 - Gestión Ambiental:</w:t>
      </w:r>
    </w:p>
    <w:p w14:paraId="47C68C60" w14:textId="77777777" w:rsidR="0084740B" w:rsidRDefault="0084740B" w:rsidP="0084740B">
      <w:r>
        <w:t>Define los requisitos para un sistema de gestión ambiental efectivo. Se centra en la minimización del impacto ambiental de las operaciones organizacionales.</w:t>
      </w:r>
    </w:p>
    <w:p w14:paraId="7AF03773" w14:textId="77777777" w:rsidR="0084740B" w:rsidRDefault="0084740B" w:rsidP="0084740B"/>
    <w:p w14:paraId="590C599A" w14:textId="77777777" w:rsidR="0084740B" w:rsidRDefault="0084740B" w:rsidP="0084740B"/>
    <w:p w14:paraId="6587FB61" w14:textId="3D337A86" w:rsidR="0084740B" w:rsidRDefault="0084740B" w:rsidP="0084740B">
      <w:r>
        <w:lastRenderedPageBreak/>
        <w:t xml:space="preserve">- </w:t>
      </w:r>
      <w:r>
        <w:t>ISO 45001 - Salud y Seguridad Ocupacional:</w:t>
      </w:r>
    </w:p>
    <w:p w14:paraId="2CC3AEED" w14:textId="49D65D9C" w:rsidR="0084740B" w:rsidRDefault="0084740B" w:rsidP="0084740B">
      <w:r>
        <w:t>Establece los requisitos para un sistema de gestión de salud y seguridad ocupacional. Busca proporcionar un entorno de trabajo seguro y saludable.</w:t>
      </w:r>
    </w:p>
    <w:p w14:paraId="3FECBA1E" w14:textId="77777777" w:rsidR="0084740B" w:rsidRDefault="0084740B" w:rsidP="0084740B"/>
    <w:p w14:paraId="170C427C" w14:textId="3920602F" w:rsidR="0084740B" w:rsidRDefault="0084740B" w:rsidP="0084740B">
      <w:r>
        <w:t xml:space="preserve">- </w:t>
      </w:r>
      <w:r>
        <w:t>ISO 22301 - Gestión de la Continuidad del Negocio:</w:t>
      </w:r>
    </w:p>
    <w:p w14:paraId="4C5F540E" w14:textId="77777777" w:rsidR="0084740B" w:rsidRDefault="0084740B" w:rsidP="0084740B">
      <w:r>
        <w:t>Define los requisitos para un sistema de gestión de continuidad del negocio (SGCN). Se enfoca en garantizar la capacidad de una organización para continuar sus operaciones en situaciones de crisis.</w:t>
      </w:r>
    </w:p>
    <w:p w14:paraId="441025BD" w14:textId="77777777" w:rsidR="0084740B" w:rsidRDefault="0084740B" w:rsidP="0084740B"/>
    <w:p w14:paraId="00288218" w14:textId="1E8CDB36" w:rsidR="0084740B" w:rsidRDefault="0084740B" w:rsidP="0084740B">
      <w:r>
        <w:t xml:space="preserve">- </w:t>
      </w:r>
      <w:r>
        <w:t>SOC 2 (</w:t>
      </w:r>
      <w:proofErr w:type="spellStart"/>
      <w:r>
        <w:t>Service</w:t>
      </w:r>
      <w:proofErr w:type="spellEnd"/>
      <w:r>
        <w:t xml:space="preserve"> </w:t>
      </w:r>
      <w:proofErr w:type="spellStart"/>
      <w:r>
        <w:t>Organization</w:t>
      </w:r>
      <w:proofErr w:type="spellEnd"/>
      <w:r>
        <w:t xml:space="preserve"> Control 2):</w:t>
      </w:r>
    </w:p>
    <w:p w14:paraId="603587AA" w14:textId="77777777" w:rsidR="0084740B" w:rsidRDefault="0084740B" w:rsidP="0084740B">
      <w:r>
        <w:t>Se centra en la seguridad, confidencialidad, privacidad, integridad y disponibilidad de los datos manejados por proveedores de servicios en la nube y otras organizaciones de servicios.</w:t>
      </w:r>
    </w:p>
    <w:p w14:paraId="45E75A75" w14:textId="77777777" w:rsidR="0084740B" w:rsidRDefault="0084740B" w:rsidP="0084740B"/>
    <w:p w14:paraId="731C0255" w14:textId="38A615A9" w:rsidR="0084740B" w:rsidRDefault="0084740B" w:rsidP="0084740B">
      <w:r>
        <w:t xml:space="preserve">- </w:t>
      </w:r>
      <w:r>
        <w:t>PCI DSS (</w:t>
      </w:r>
      <w:proofErr w:type="spellStart"/>
      <w:r>
        <w:t>Payment</w:t>
      </w:r>
      <w:proofErr w:type="spellEnd"/>
      <w:r>
        <w:t xml:space="preserve"> </w:t>
      </w:r>
      <w:proofErr w:type="spellStart"/>
      <w:r>
        <w:t>Card</w:t>
      </w:r>
      <w:proofErr w:type="spellEnd"/>
      <w:r>
        <w:t xml:space="preserve"> </w:t>
      </w:r>
      <w:proofErr w:type="spellStart"/>
      <w:r>
        <w:t>Industry</w:t>
      </w:r>
      <w:proofErr w:type="spellEnd"/>
      <w:r>
        <w:t xml:space="preserve"> Data Security Standard):</w:t>
      </w:r>
    </w:p>
    <w:p w14:paraId="1492767C" w14:textId="77777777" w:rsidR="0084740B" w:rsidRDefault="0084740B" w:rsidP="0084740B">
      <w:r>
        <w:t>Establece requisitos para la seguridad de la información de las tarjetas de pago. Se aplica a las organizaciones que manejan datos de tarjetas de crédito y débito.</w:t>
      </w:r>
    </w:p>
    <w:p w14:paraId="6378BD43" w14:textId="77777777" w:rsidR="0084740B" w:rsidRDefault="0084740B" w:rsidP="0084740B"/>
    <w:p w14:paraId="6FF3CA30" w14:textId="5D8851D9" w:rsidR="0084740B" w:rsidRDefault="0084740B" w:rsidP="0084740B">
      <w:r>
        <w:t xml:space="preserve">- </w:t>
      </w:r>
      <w:r>
        <w:t>HIPAA (</w:t>
      </w:r>
      <w:proofErr w:type="spellStart"/>
      <w:r>
        <w:t>Health</w:t>
      </w:r>
      <w:proofErr w:type="spellEnd"/>
      <w:r>
        <w:t xml:space="preserve"> </w:t>
      </w:r>
      <w:proofErr w:type="spellStart"/>
      <w:r>
        <w:t>Insurance</w:t>
      </w:r>
      <w:proofErr w:type="spellEnd"/>
      <w:r>
        <w:t xml:space="preserve"> </w:t>
      </w:r>
      <w:proofErr w:type="spellStart"/>
      <w:r>
        <w:t>Portability</w:t>
      </w:r>
      <w:proofErr w:type="spellEnd"/>
      <w:r>
        <w:t xml:space="preserve"> and </w:t>
      </w:r>
      <w:proofErr w:type="spellStart"/>
      <w:r>
        <w:t>Accountability</w:t>
      </w:r>
      <w:proofErr w:type="spellEnd"/>
      <w:r>
        <w:t xml:space="preserve"> </w:t>
      </w:r>
      <w:proofErr w:type="spellStart"/>
      <w:r>
        <w:t>Act</w:t>
      </w:r>
      <w:proofErr w:type="spellEnd"/>
      <w:r>
        <w:t>):</w:t>
      </w:r>
    </w:p>
    <w:p w14:paraId="76A09270" w14:textId="77777777" w:rsidR="0084740B" w:rsidRDefault="0084740B" w:rsidP="0084740B">
      <w:r>
        <w:t>Se aplica a las organizaciones que manejan información de salud en los Estados Unidos. Establece estándares para la privacidad y seguridad de la información de salud.</w:t>
      </w:r>
    </w:p>
    <w:p w14:paraId="3BBA7C84" w14:textId="77777777" w:rsidR="0084740B" w:rsidRDefault="0084740B" w:rsidP="0084740B"/>
    <w:p w14:paraId="7DE0CE55" w14:textId="22FF442A" w:rsidR="0084740B" w:rsidRDefault="0084740B" w:rsidP="0084740B">
      <w:r>
        <w:t xml:space="preserve">- </w:t>
      </w:r>
      <w:r>
        <w:t>GDPR (Reglamento General de Protección de Datos):</w:t>
      </w:r>
    </w:p>
    <w:p w14:paraId="34588452" w14:textId="77777777" w:rsidR="0084740B" w:rsidRDefault="0084740B" w:rsidP="0084740B">
      <w:r>
        <w:t>Se aplica a organizaciones que manejan datos personales de ciudadanos de la Unión Europea. Establece normas para la protección de la privacidad y los derechos de los individuos.</w:t>
      </w:r>
    </w:p>
    <w:p w14:paraId="6FC25830" w14:textId="77777777" w:rsidR="0084740B" w:rsidRDefault="0084740B" w:rsidP="0084740B"/>
    <w:p w14:paraId="74F4280D" w14:textId="55B17647" w:rsidR="0084740B" w:rsidRDefault="0084740B" w:rsidP="0084740B">
      <w:r>
        <w:t xml:space="preserve">- </w:t>
      </w:r>
      <w:r>
        <w:t>ISO 50001 - Gestión de la Energía:</w:t>
      </w:r>
    </w:p>
    <w:p w14:paraId="5EBDE53B" w14:textId="17F29ED9" w:rsidR="008F6D56" w:rsidRDefault="0084740B" w:rsidP="0084740B">
      <w:r>
        <w:t>Define los requisitos para un sistema de gestión de la energía. Se centra en mejorar el rendimiento energético y la eficiencia.</w:t>
      </w:r>
    </w:p>
    <w:p w14:paraId="48B7449B" w14:textId="77777777" w:rsidR="0084740B" w:rsidRDefault="0084740B" w:rsidP="008F6D56">
      <w:pPr>
        <w:pStyle w:val="Ttulo1"/>
      </w:pPr>
    </w:p>
    <w:p w14:paraId="1ECC568A" w14:textId="14136FDE" w:rsidR="008F6D56" w:rsidRDefault="008F6D56" w:rsidP="008F6D56">
      <w:pPr>
        <w:pStyle w:val="Ttulo1"/>
      </w:pPr>
      <w:bookmarkStart w:id="4" w:name="_Toc155714542"/>
      <w:r>
        <w:t>Recomendaciones</w:t>
      </w:r>
      <w:bookmarkEnd w:id="4"/>
    </w:p>
    <w:p w14:paraId="0B6995A3" w14:textId="77777777" w:rsidR="008F6D56" w:rsidRDefault="008F6D56" w:rsidP="008F6D56"/>
    <w:p w14:paraId="6384DE65" w14:textId="07D3522E" w:rsidR="0084740B" w:rsidRDefault="0084740B" w:rsidP="008F6D56">
      <w:r>
        <w:t>- De</w:t>
      </w:r>
      <w:r>
        <w:t>sarrollar políticas de seguridad en las que se valoren los riesgos a los que están expuestos los sistemas de información</w:t>
      </w:r>
      <w:r>
        <w:t>.</w:t>
      </w:r>
    </w:p>
    <w:p w14:paraId="25EF40EC" w14:textId="77777777" w:rsidR="0084740B" w:rsidRDefault="0084740B" w:rsidP="008F6D56">
      <w:r>
        <w:lastRenderedPageBreak/>
        <w:t>- C</w:t>
      </w:r>
      <w:r>
        <w:t>ontar con servicios de consultoría previos a la implantación de cualquier herramienta asociada a esta categoría, debido a la complejidad a la hora de abordar cualquier proceso de adecuación y cumplimiento de normativa</w:t>
      </w:r>
      <w:r>
        <w:t>.</w:t>
      </w:r>
    </w:p>
    <w:p w14:paraId="0E2E3645" w14:textId="0DA56F68" w:rsidR="008F6D56" w:rsidRPr="008F6D56" w:rsidRDefault="0084740B" w:rsidP="008F6D56">
      <w:r>
        <w:t>-</w:t>
      </w:r>
      <w:r>
        <w:t xml:space="preserve"> </w:t>
      </w:r>
      <w:r>
        <w:t>E</w:t>
      </w:r>
      <w:r>
        <w:t>stablecer rutinas de gestión de la seguridad y verificar su cumplimento para minimizar riesgos de seguridad.</w:t>
      </w:r>
    </w:p>
    <w:sectPr w:rsidR="008F6D56" w:rsidRPr="008F6D56" w:rsidSect="00CB23E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2DF0" w14:textId="77777777" w:rsidR="004841B6" w:rsidRDefault="004841B6" w:rsidP="00CB23ED">
      <w:pPr>
        <w:spacing w:after="0" w:line="240" w:lineRule="auto"/>
      </w:pPr>
      <w:r>
        <w:separator/>
      </w:r>
    </w:p>
  </w:endnote>
  <w:endnote w:type="continuationSeparator" w:id="0">
    <w:p w14:paraId="66F632E4" w14:textId="77777777" w:rsidR="004841B6" w:rsidRDefault="004841B6"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2E559" w14:textId="77777777" w:rsidR="004841B6" w:rsidRDefault="004841B6" w:rsidP="00CB23ED">
      <w:pPr>
        <w:spacing w:after="0" w:line="240" w:lineRule="auto"/>
      </w:pPr>
      <w:r>
        <w:separator/>
      </w:r>
    </w:p>
  </w:footnote>
  <w:footnote w:type="continuationSeparator" w:id="0">
    <w:p w14:paraId="7E1071B8" w14:textId="77777777" w:rsidR="004841B6" w:rsidRDefault="004841B6"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6C59"/>
    <w:rsid w:val="000F531E"/>
    <w:rsid w:val="00236CD1"/>
    <w:rsid w:val="002A5E87"/>
    <w:rsid w:val="00371E4D"/>
    <w:rsid w:val="00430A89"/>
    <w:rsid w:val="004841B6"/>
    <w:rsid w:val="00490208"/>
    <w:rsid w:val="004A77D2"/>
    <w:rsid w:val="005F29E7"/>
    <w:rsid w:val="00666518"/>
    <w:rsid w:val="0068457F"/>
    <w:rsid w:val="00795047"/>
    <w:rsid w:val="007C5B9C"/>
    <w:rsid w:val="007F5253"/>
    <w:rsid w:val="00811C98"/>
    <w:rsid w:val="0084740B"/>
    <w:rsid w:val="00886ACC"/>
    <w:rsid w:val="008B3038"/>
    <w:rsid w:val="008F6D56"/>
    <w:rsid w:val="00AA3CFE"/>
    <w:rsid w:val="00AC131E"/>
    <w:rsid w:val="00CB23ED"/>
    <w:rsid w:val="00E26513"/>
    <w:rsid w:val="00E42161"/>
    <w:rsid w:val="00E47889"/>
    <w:rsid w:val="00EA532C"/>
    <w:rsid w:val="00F21C65"/>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309821815">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4408D3"/>
    <w:rsid w:val="00746435"/>
    <w:rsid w:val="00881D0F"/>
    <w:rsid w:val="008B0FDE"/>
    <w:rsid w:val="00BF6BCB"/>
    <w:rsid w:val="00DB64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 de enero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16</dc:subject>
  <dc:creator>Carlos Diaz Montes</dc:creator>
  <cp:keywords/>
  <dc:description/>
  <cp:lastModifiedBy>Carlos Diaz Montes</cp:lastModifiedBy>
  <cp:revision>17</cp:revision>
  <cp:lastPrinted>2024-01-09T16:42:00Z</cp:lastPrinted>
  <dcterms:created xsi:type="dcterms:W3CDTF">2023-10-04T16:15:00Z</dcterms:created>
  <dcterms:modified xsi:type="dcterms:W3CDTF">2024-01-09T16:45:00Z</dcterms:modified>
</cp:coreProperties>
</file>