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6E0F4D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  <w:r w:rsidR="006A52AD">
                <w:rPr>
                  <w:color w:val="4472C4" w:themeColor="accent1"/>
                  <w:sz w:val="28"/>
                  <w:szCs w:val="28"/>
                </w:rPr>
                <w:t>8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E1592D5" w:rsidR="00CB23ED" w:rsidRDefault="006A52A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E1592D5" w:rsidR="00CB23ED" w:rsidRDefault="006A52A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45AC240" w14:textId="5D1485E5" w:rsidR="006A52A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6865" w:history="1">
            <w:r w:rsidR="006A52AD" w:rsidRPr="00501CC6">
              <w:rPr>
                <w:rStyle w:val="Hipervnculo"/>
                <w:noProof/>
              </w:rPr>
              <w:t>Enunciado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_Toc155886865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6A52AD">
              <w:rPr>
                <w:noProof/>
                <w:webHidden/>
              </w:rPr>
              <w:t>2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68DAFB45" w14:textId="766E24BF" w:rsidR="006A52AD" w:rsidRDefault="006A52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6866" w:history="1">
            <w:r w:rsidRPr="00501CC6">
              <w:rPr>
                <w:rStyle w:val="Hipervnculo"/>
                <w:noProof/>
              </w:rPr>
              <w:t>GESTIÓN DE INCIDENTES: SERVIDOR C&amp;C.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8718" w14:textId="4E102F04" w:rsidR="006A52AD" w:rsidRDefault="006A52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67" w:history="1">
            <w:r w:rsidRPr="00501CC6">
              <w:rPr>
                <w:rStyle w:val="Hipervnculo"/>
                <w:noProof/>
              </w:rPr>
              <w:t>1. Preparación: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7551" w14:textId="3CE7B7BF" w:rsidR="006A52AD" w:rsidRDefault="006A52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68" w:history="1">
            <w:r w:rsidRPr="00501CC6">
              <w:rPr>
                <w:rStyle w:val="Hipervnculo"/>
                <w:noProof/>
              </w:rPr>
              <w:t>2. Identificación: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76DA" w14:textId="0C5FFB2E" w:rsidR="006A52AD" w:rsidRDefault="006A52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69" w:history="1">
            <w:r w:rsidRPr="00501CC6">
              <w:rPr>
                <w:rStyle w:val="Hipervnculo"/>
                <w:noProof/>
              </w:rPr>
              <w:t>3. Contención: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352D" w14:textId="3233D0B2" w:rsidR="006A52AD" w:rsidRDefault="006A52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70" w:history="1">
            <w:r w:rsidRPr="00501CC6">
              <w:rPr>
                <w:rStyle w:val="Hipervnculo"/>
                <w:noProof/>
              </w:rPr>
              <w:t>4. Mitigación: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F116" w14:textId="32675B7C" w:rsidR="006A52AD" w:rsidRDefault="006A52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71" w:history="1">
            <w:r w:rsidRPr="00501CC6">
              <w:rPr>
                <w:rStyle w:val="Hipervnculo"/>
                <w:noProof/>
              </w:rPr>
              <w:t>5. Recuperación: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CF02" w14:textId="63356250" w:rsidR="006A52AD" w:rsidRDefault="006A52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72" w:history="1">
            <w:r w:rsidRPr="00501CC6">
              <w:rPr>
                <w:rStyle w:val="Hipervnculo"/>
                <w:noProof/>
              </w:rPr>
              <w:t>6. Actuaciones post-incidente: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12313681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5886865"/>
      <w:r>
        <w:t>Enunciado</w:t>
      </w:r>
      <w:bookmarkEnd w:id="0"/>
    </w:p>
    <w:p w14:paraId="05F2CBBA" w14:textId="77777777" w:rsidR="006A52AD" w:rsidRDefault="006A52AD" w:rsidP="006A52AD">
      <w:r>
        <w:t xml:space="preserve">REALIZA LA GESTIÓN DEL CIBERINCIDENTE INDICADO SIGUIENDO LAS FASES DADAS POR EL </w:t>
      </w:r>
      <w:proofErr w:type="gramStart"/>
      <w:r>
        <w:t>INCIBE :</w:t>
      </w:r>
      <w:proofErr w:type="gramEnd"/>
    </w:p>
    <w:p w14:paraId="6107206B" w14:textId="77777777" w:rsidR="006A52AD" w:rsidRDefault="006A52AD" w:rsidP="006A52AD">
      <w:r>
        <w:t xml:space="preserve">1º.- </w:t>
      </w:r>
      <w:proofErr w:type="gramStart"/>
      <w:r>
        <w:t>Preparación.-</w:t>
      </w:r>
      <w:proofErr w:type="gramEnd"/>
    </w:p>
    <w:p w14:paraId="0F72F168" w14:textId="77777777" w:rsidR="006A52AD" w:rsidRDefault="006A52AD" w:rsidP="006A52AD">
      <w:r>
        <w:t xml:space="preserve">Afecta a todos los </w:t>
      </w:r>
      <w:proofErr w:type="gramStart"/>
      <w:r>
        <w:t>activos.-</w:t>
      </w:r>
      <w:proofErr w:type="gramEnd"/>
    </w:p>
    <w:p w14:paraId="7173E9C3" w14:textId="77777777" w:rsidR="006A52AD" w:rsidRDefault="006A52AD" w:rsidP="006A52AD">
      <w:r>
        <w:t xml:space="preserve">2º.- </w:t>
      </w:r>
      <w:proofErr w:type="gramStart"/>
      <w:r>
        <w:t>Identificación.-</w:t>
      </w:r>
      <w:proofErr w:type="gramEnd"/>
    </w:p>
    <w:p w14:paraId="3830685E" w14:textId="77777777" w:rsidR="006A52AD" w:rsidRDefault="006A52AD" w:rsidP="006A52AD">
      <w:r>
        <w:t>Afecta solamente al equipo con el IDS/</w:t>
      </w:r>
      <w:proofErr w:type="gramStart"/>
      <w:r>
        <w:t>IPS.-</w:t>
      </w:r>
      <w:proofErr w:type="gramEnd"/>
    </w:p>
    <w:p w14:paraId="647BEAE2" w14:textId="77777777" w:rsidR="006A52AD" w:rsidRDefault="006A52AD" w:rsidP="006A52AD">
      <w:r>
        <w:t xml:space="preserve">3º.- </w:t>
      </w:r>
      <w:proofErr w:type="gramStart"/>
      <w:r>
        <w:t>Contención.-</w:t>
      </w:r>
      <w:proofErr w:type="gramEnd"/>
    </w:p>
    <w:p w14:paraId="66484BB5" w14:textId="77777777" w:rsidR="006A52AD" w:rsidRDefault="006A52AD" w:rsidP="006A52AD">
      <w:r>
        <w:t>Afecta solamente al equipo con el IDS/</w:t>
      </w:r>
      <w:proofErr w:type="gramStart"/>
      <w:r>
        <w:t>IPS.-</w:t>
      </w:r>
      <w:proofErr w:type="gramEnd"/>
    </w:p>
    <w:p w14:paraId="0B031962" w14:textId="77777777" w:rsidR="006A52AD" w:rsidRDefault="006A52AD" w:rsidP="006A52AD">
      <w:r>
        <w:t xml:space="preserve">4º.- </w:t>
      </w:r>
      <w:proofErr w:type="gramStart"/>
      <w:r>
        <w:t>Mitigación.-</w:t>
      </w:r>
      <w:proofErr w:type="gramEnd"/>
    </w:p>
    <w:p w14:paraId="1C64543F" w14:textId="77777777" w:rsidR="006A52AD" w:rsidRDefault="006A52AD" w:rsidP="006A52AD">
      <w:r>
        <w:t xml:space="preserve">Afecta a todos los </w:t>
      </w:r>
      <w:proofErr w:type="gramStart"/>
      <w:r>
        <w:t>activos.-</w:t>
      </w:r>
      <w:proofErr w:type="gramEnd"/>
    </w:p>
    <w:p w14:paraId="48E2546F" w14:textId="77777777" w:rsidR="006A52AD" w:rsidRDefault="006A52AD" w:rsidP="006A52AD">
      <w:r>
        <w:t xml:space="preserve">5º.- </w:t>
      </w:r>
      <w:proofErr w:type="gramStart"/>
      <w:r>
        <w:t>Recuperación.-</w:t>
      </w:r>
      <w:proofErr w:type="gramEnd"/>
    </w:p>
    <w:p w14:paraId="5298A08D" w14:textId="77777777" w:rsidR="006A52AD" w:rsidRDefault="006A52AD" w:rsidP="006A52AD">
      <w:r>
        <w:t xml:space="preserve">Afecta a todos los </w:t>
      </w:r>
      <w:proofErr w:type="gramStart"/>
      <w:r>
        <w:t>activos.-</w:t>
      </w:r>
      <w:proofErr w:type="gramEnd"/>
    </w:p>
    <w:p w14:paraId="383BC8A8" w14:textId="2051483F" w:rsidR="006A52AD" w:rsidRDefault="006A52AD" w:rsidP="006A52AD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1CA02806" w14:textId="5178BF57" w:rsidR="006A52AD" w:rsidRDefault="006A52AD" w:rsidP="006A52AD">
      <w:r>
        <w:t>------------------------------------</w:t>
      </w:r>
    </w:p>
    <w:p w14:paraId="072D2C81" w14:textId="6E586DCA" w:rsidR="006A52AD" w:rsidRDefault="006A52AD" w:rsidP="006A52AD">
      <w:r>
        <w:t xml:space="preserve">Activos </w:t>
      </w:r>
      <w:proofErr w:type="gramStart"/>
      <w:r>
        <w:t>Informáticos :</w:t>
      </w:r>
      <w:proofErr w:type="gramEnd"/>
    </w:p>
    <w:p w14:paraId="059B7DE5" w14:textId="4D0C5CFE" w:rsidR="006A52AD" w:rsidRDefault="006A52AD" w:rsidP="006A52AD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6BEEC241" w14:textId="38A92C11" w:rsidR="006A52AD" w:rsidRDefault="006A52AD" w:rsidP="006A52AD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1397A567" w14:textId="7B9EE0B3" w:rsidR="006A52AD" w:rsidRDefault="006A52AD" w:rsidP="006A52AD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11EDBA08" w14:textId="191F364E" w:rsidR="006A52AD" w:rsidRDefault="006A52AD" w:rsidP="006A52AD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4977E38F" w14:textId="68068857" w:rsidR="00886ACC" w:rsidRDefault="006A52AD" w:rsidP="006A52AD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21724AB8" w14:textId="77777777" w:rsidR="006A52AD" w:rsidRDefault="006A52AD" w:rsidP="006A52AD"/>
    <w:p w14:paraId="564EF3C2" w14:textId="77777777" w:rsidR="006A52AD" w:rsidRDefault="006A52AD" w:rsidP="006A52AD"/>
    <w:p w14:paraId="0C5AE0A1" w14:textId="77777777" w:rsidR="006A52AD" w:rsidRDefault="006A52AD" w:rsidP="006A52AD"/>
    <w:p w14:paraId="52A295C0" w14:textId="77777777" w:rsidR="006A52AD" w:rsidRDefault="006A52AD" w:rsidP="006A52AD"/>
    <w:p w14:paraId="22F5531B" w14:textId="77777777" w:rsidR="006A52AD" w:rsidRDefault="006A52AD" w:rsidP="006A52AD"/>
    <w:p w14:paraId="423A3227" w14:textId="77777777" w:rsidR="006A52AD" w:rsidRDefault="006A52AD" w:rsidP="006A52AD"/>
    <w:p w14:paraId="51568680" w14:textId="77777777" w:rsidR="006A52AD" w:rsidRDefault="006A52AD" w:rsidP="006A52AD"/>
    <w:p w14:paraId="4D9AC4CB" w14:textId="77777777" w:rsidR="006A52AD" w:rsidRDefault="006A52AD" w:rsidP="006A52AD"/>
    <w:p w14:paraId="5E19EFE6" w14:textId="77777777" w:rsidR="006A52AD" w:rsidRPr="00886ACC" w:rsidRDefault="006A52AD" w:rsidP="006A52AD"/>
    <w:p w14:paraId="0E2E3645" w14:textId="61F01C4A" w:rsidR="008F6D56" w:rsidRDefault="006A52AD" w:rsidP="006A52AD">
      <w:pPr>
        <w:pStyle w:val="Ttulo1"/>
      </w:pPr>
      <w:bookmarkStart w:id="1" w:name="_Toc155886866"/>
      <w:r w:rsidRPr="006A52AD">
        <w:t>GESTIÓN DE INCIDENTE</w:t>
      </w:r>
      <w:r>
        <w:t>S</w:t>
      </w:r>
      <w:r w:rsidRPr="006A52AD">
        <w:t>: SERVIDOR C&amp;C.</w:t>
      </w:r>
      <w:bookmarkEnd w:id="1"/>
    </w:p>
    <w:p w14:paraId="1D2F1417" w14:textId="77777777" w:rsidR="006A52AD" w:rsidRDefault="006A52AD" w:rsidP="006A52AD"/>
    <w:p w14:paraId="4D70F2A1" w14:textId="77777777" w:rsidR="006A52AD" w:rsidRDefault="006A52AD" w:rsidP="006A52AD">
      <w:pPr>
        <w:pStyle w:val="Ttulo2"/>
      </w:pPr>
      <w:bookmarkStart w:id="2" w:name="_Toc155886867"/>
      <w:r>
        <w:t>1. Preparación:</w:t>
      </w:r>
      <w:bookmarkEnd w:id="2"/>
    </w:p>
    <w:p w14:paraId="71A11499" w14:textId="77777777" w:rsidR="006A52AD" w:rsidRDefault="006A52AD" w:rsidP="006A52AD">
      <w:pPr>
        <w:rPr>
          <w:b/>
          <w:bCs/>
        </w:rPr>
      </w:pPr>
    </w:p>
    <w:p w14:paraId="339D34F2" w14:textId="2B3028FC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Auditorías de seguridad:</w:t>
      </w:r>
      <w:r>
        <w:t xml:space="preserve"> Realizar auditorías periódicas en los Centros de Procesamiento de Datos (CPD) para identificar posibles vulnerabilidades y evaluar la eficacia de los controles de seguridad.</w:t>
      </w:r>
    </w:p>
    <w:p w14:paraId="310500B5" w14:textId="17B627AA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Inventario de activos:</w:t>
      </w:r>
      <w:r>
        <w:t xml:space="preserve"> Mantener un inventario actualizado de todos los activos informáticos, incluidos servidores, equipos, software y elementos de red, clasificando su importancia para la continuidad del negocio.</w:t>
      </w:r>
    </w:p>
    <w:p w14:paraId="27F8E819" w14:textId="58265CCA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Equipo de respuesta:</w:t>
      </w:r>
      <w:r>
        <w:t xml:space="preserve"> Establecer un equipo de respuesta a incidentes que incluya representantes de cada área, desde administradores de sistemas hasta personal de seguridad informática.</w:t>
      </w:r>
    </w:p>
    <w:p w14:paraId="12ECDC17" w14:textId="0F7D37B0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Protocolos de comunicación:</w:t>
      </w:r>
      <w:r>
        <w:t xml:space="preserve"> Desarrollar protocolos claros de comunicación interna y externa para garantizar una respuesta rápida y coordinada ante un incidente.</w:t>
      </w:r>
    </w:p>
    <w:p w14:paraId="5C35573F" w14:textId="77777777" w:rsidR="006A52AD" w:rsidRDefault="006A52AD" w:rsidP="006A52AD"/>
    <w:p w14:paraId="23C427C0" w14:textId="77777777" w:rsidR="006A52AD" w:rsidRDefault="006A52AD" w:rsidP="006A52AD">
      <w:pPr>
        <w:pStyle w:val="Ttulo2"/>
      </w:pPr>
      <w:bookmarkStart w:id="3" w:name="_Toc155886868"/>
      <w:r>
        <w:t>2. Identificación:</w:t>
      </w:r>
      <w:bookmarkEnd w:id="3"/>
    </w:p>
    <w:p w14:paraId="709F0AA5" w14:textId="77777777" w:rsidR="006A52AD" w:rsidRPr="006A52AD" w:rsidRDefault="006A52AD" w:rsidP="006A52AD"/>
    <w:p w14:paraId="224FCB22" w14:textId="6AFFF3AD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Configuración de IDS/IPS:</w:t>
      </w:r>
      <w:r>
        <w:t xml:space="preserve"> Ajustar la configuración de los sistemas de detección de intrusos (IDS) y sistemas de prevención de intrusos (IPS) para identificar patrones de tráfico y comportamientos sospechosos específicos de cada CPD.</w:t>
      </w:r>
    </w:p>
    <w:p w14:paraId="6A30A008" w14:textId="62C8CB8F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Análisis de registros:</w:t>
      </w:r>
      <w:r>
        <w:t xml:space="preserve"> Implementar sistemas de monitoreo de registros para analizar los eventos del sistema y detectar actividades inusuales o signos de intrusiones.</w:t>
      </w:r>
    </w:p>
    <w:p w14:paraId="66783416" w14:textId="54D98990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Herramientas de análisis de amenazas:</w:t>
      </w:r>
      <w:r>
        <w:t xml:space="preserve"> Utilizar herramientas avanzadas de análisis de amenazas para identificar y categorizar la presencia de malware, </w:t>
      </w:r>
      <w:proofErr w:type="spellStart"/>
      <w:r>
        <w:t>exploits</w:t>
      </w:r>
      <w:proofErr w:type="spellEnd"/>
      <w:r>
        <w:t xml:space="preserve"> o comportamientos maliciosos en los activos informáticos.</w:t>
      </w:r>
    </w:p>
    <w:p w14:paraId="5E78AB0D" w14:textId="77777777" w:rsidR="006A52AD" w:rsidRDefault="006A52AD" w:rsidP="006A52AD"/>
    <w:p w14:paraId="2C732063" w14:textId="77777777" w:rsidR="006A52AD" w:rsidRDefault="006A52AD" w:rsidP="006A52AD">
      <w:pPr>
        <w:pStyle w:val="Ttulo2"/>
      </w:pPr>
      <w:bookmarkStart w:id="4" w:name="_Toc155886869"/>
      <w:r>
        <w:t>3. Contención:</w:t>
      </w:r>
      <w:bookmarkEnd w:id="4"/>
    </w:p>
    <w:p w14:paraId="7D3A3D47" w14:textId="77777777" w:rsidR="006A52AD" w:rsidRDefault="006A52AD" w:rsidP="006A52AD"/>
    <w:p w14:paraId="521F0733" w14:textId="49CC83A9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Aislamiento del equipo con IDS/IPS:</w:t>
      </w:r>
      <w:r>
        <w:t xml:space="preserve"> Desconectar el equipo que tiene el IDS/IPS de la red para prevenir la propagación de la amenaza y permitir un análisis más detenido de la situación.</w:t>
      </w:r>
    </w:p>
    <w:p w14:paraId="0B6421CC" w14:textId="098AE9EF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Desconexión de sistemas afectados:</w:t>
      </w:r>
      <w:r>
        <w:t xml:space="preserve"> Tomar medidas para desconectar físicamente o aislar lógicamente los sistemas afectados, evitando que la amenaza se propague a otros activos.</w:t>
      </w:r>
    </w:p>
    <w:p w14:paraId="1B7142AA" w14:textId="14184D1F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Reglas de firewall adicionales:</w:t>
      </w:r>
      <w:r>
        <w:t xml:space="preserve"> Implementar reglas de firewall específicas para bloquear el tráfico malicioso conocido y reducir aún más la superficie de ataque.</w:t>
      </w:r>
    </w:p>
    <w:p w14:paraId="4B6A71D9" w14:textId="77777777" w:rsidR="006A52AD" w:rsidRDefault="006A52AD" w:rsidP="006A52AD">
      <w:pPr>
        <w:pStyle w:val="Ttulo2"/>
      </w:pPr>
    </w:p>
    <w:p w14:paraId="501A083A" w14:textId="77777777" w:rsidR="006A52AD" w:rsidRDefault="006A52AD" w:rsidP="006A52AD">
      <w:pPr>
        <w:pStyle w:val="Ttulo2"/>
      </w:pPr>
    </w:p>
    <w:p w14:paraId="63172608" w14:textId="4D9E61C8" w:rsidR="006A52AD" w:rsidRDefault="006A52AD" w:rsidP="006A52AD">
      <w:pPr>
        <w:pStyle w:val="Ttulo2"/>
      </w:pPr>
      <w:bookmarkStart w:id="5" w:name="_Toc155886870"/>
      <w:r>
        <w:t>4. Mitigación:</w:t>
      </w:r>
      <w:bookmarkEnd w:id="5"/>
    </w:p>
    <w:p w14:paraId="442A7B50" w14:textId="77777777" w:rsidR="006A52AD" w:rsidRPr="006A52AD" w:rsidRDefault="006A52AD" w:rsidP="006A52AD"/>
    <w:p w14:paraId="485708BB" w14:textId="2D1D80B9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Aplicación de parches y actualizaciones:</w:t>
      </w:r>
      <w:r>
        <w:t xml:space="preserve"> Realizar una evaluación de vulnerabilidades en todos los activos y aplicar parches de seguridad y actualizaciones para corregir las debilidades identificadas.</w:t>
      </w:r>
    </w:p>
    <w:p w14:paraId="4DF6DC87" w14:textId="044A0CB6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 xml:space="preserve">Análisis forense: </w:t>
      </w:r>
      <w:r>
        <w:t>Utilizar herramientas de análisis forense para comprender cómo se llevó a cabo el incidente, identificar el vector de ataque y mejorar las defensas en consecuencia.</w:t>
      </w:r>
    </w:p>
    <w:p w14:paraId="6EDB0FAF" w14:textId="64A71980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Mejora de políticas de seguridad:</w:t>
      </w:r>
      <w:r>
        <w:t xml:space="preserve"> Actualizar las políticas de seguridad, incluyendo la gestión de contraseñas y políticas de acceso, con base en las lecciones aprendidas durante el incidente.</w:t>
      </w:r>
    </w:p>
    <w:p w14:paraId="4668982D" w14:textId="77777777" w:rsidR="006A52AD" w:rsidRDefault="006A52AD" w:rsidP="006A52AD"/>
    <w:p w14:paraId="0F291712" w14:textId="77777777" w:rsidR="006A52AD" w:rsidRDefault="006A52AD" w:rsidP="006A52AD">
      <w:pPr>
        <w:pStyle w:val="Ttulo2"/>
      </w:pPr>
      <w:bookmarkStart w:id="6" w:name="_Toc155886871"/>
      <w:r>
        <w:t>5. Recuperación:</w:t>
      </w:r>
      <w:bookmarkEnd w:id="6"/>
    </w:p>
    <w:p w14:paraId="1A77C2CD" w14:textId="77777777" w:rsidR="006A52AD" w:rsidRDefault="006A52AD" w:rsidP="006A52AD"/>
    <w:p w14:paraId="21AB09BC" w14:textId="5EA6EF97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Restauración desde copias de seguridad:</w:t>
      </w:r>
      <w:r>
        <w:t xml:space="preserve"> Utilizar las copias de seguridad previamente realizadas para restaurar los sistemas afectados a un estado anterior al incidente.</w:t>
      </w:r>
    </w:p>
    <w:p w14:paraId="39A14152" w14:textId="1ECA9D3F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Validación de sistemas:</w:t>
      </w:r>
      <w:r>
        <w:t xml:space="preserve"> Verificar la integridad de los sistemas restaurados mediante pruebas exhaustivas para garantizar que no se hayan comprometido durante el incidente.</w:t>
      </w:r>
    </w:p>
    <w:p w14:paraId="7A53C053" w14:textId="254D6E7D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Monitoreo continuo:</w:t>
      </w:r>
      <w:r>
        <w:t xml:space="preserve"> Implementar un monitoreo activo después de la recuperación para detectar cualquier signo de actividad maliciosa residual o intentos de reintroducir la amenaza.</w:t>
      </w:r>
    </w:p>
    <w:p w14:paraId="7A0632AD" w14:textId="77777777" w:rsidR="006A52AD" w:rsidRDefault="006A52AD" w:rsidP="006A52AD">
      <w:pPr>
        <w:pStyle w:val="Ttulo2"/>
      </w:pPr>
      <w:bookmarkStart w:id="7" w:name="_Toc155886872"/>
      <w:r>
        <w:t xml:space="preserve">6. Actuaciones </w:t>
      </w:r>
      <w:proofErr w:type="spellStart"/>
      <w:r>
        <w:t>post-incidente</w:t>
      </w:r>
      <w:proofErr w:type="spellEnd"/>
      <w:r>
        <w:t>:</w:t>
      </w:r>
      <w:bookmarkEnd w:id="7"/>
    </w:p>
    <w:p w14:paraId="588212FA" w14:textId="77777777" w:rsidR="006A52AD" w:rsidRDefault="006A52AD" w:rsidP="006A52AD"/>
    <w:p w14:paraId="6BD545BF" w14:textId="67B47732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Análisis forense exhaustivo:</w:t>
      </w:r>
      <w:r>
        <w:t xml:space="preserve"> Realizar un análisis forense detallado para entender completamente la cadena de eventos durante el incidente, identificar puntos débiles y ajustar las medidas de seguridad en consecuencia.</w:t>
      </w:r>
    </w:p>
    <w:p w14:paraId="6FE1AF50" w14:textId="4CD3975D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Actualización de procedimientos:</w:t>
      </w:r>
      <w:r>
        <w:t xml:space="preserve"> Modificar y mejorar los procedimientos de respuesta a incidentes basándose en las lecciones aprendidas durante el análisis </w:t>
      </w:r>
      <w:proofErr w:type="spellStart"/>
      <w:r>
        <w:t>post-incidente</w:t>
      </w:r>
      <w:proofErr w:type="spellEnd"/>
      <w:r>
        <w:t>.</w:t>
      </w:r>
    </w:p>
    <w:p w14:paraId="400F84E0" w14:textId="207D5259" w:rsid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Formación y concienciación:</w:t>
      </w:r>
      <w:r>
        <w:t xml:space="preserve"> Proporcionar formación adicional al personal, destacando los aspectos clave del incidente y promoviendo prácticas seguras.</w:t>
      </w:r>
    </w:p>
    <w:p w14:paraId="39CE5B32" w14:textId="0B9DC78F" w:rsidR="006A52AD" w:rsidRPr="006A52AD" w:rsidRDefault="006A52AD" w:rsidP="006A52AD">
      <w:r w:rsidRPr="006A52AD">
        <w:rPr>
          <w:b/>
          <w:bCs/>
        </w:rPr>
        <w:t xml:space="preserve">- </w:t>
      </w:r>
      <w:r w:rsidRPr="006A52AD">
        <w:rPr>
          <w:b/>
          <w:bCs/>
        </w:rPr>
        <w:t>Comunicación interna y externa:</w:t>
      </w:r>
      <w:r>
        <w:t xml:space="preserve"> Informar internamente sobre los resultados del análisis </w:t>
      </w:r>
      <w:proofErr w:type="spellStart"/>
      <w:r>
        <w:t>post-incidente</w:t>
      </w:r>
      <w:proofErr w:type="spellEnd"/>
      <w:r>
        <w:t xml:space="preserve"> y, si es necesario y permitido, comunicar externamente sobre el incidente, siguiendo las regulaciones y normativas aplicables.</w:t>
      </w:r>
    </w:p>
    <w:sectPr w:rsidR="006A52AD" w:rsidRPr="006A52AD" w:rsidSect="00781B80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8083" w14:textId="77777777" w:rsidR="00781B80" w:rsidRDefault="00781B80" w:rsidP="00CB23ED">
      <w:pPr>
        <w:spacing w:after="0" w:line="240" w:lineRule="auto"/>
      </w:pPr>
      <w:r>
        <w:separator/>
      </w:r>
    </w:p>
  </w:endnote>
  <w:endnote w:type="continuationSeparator" w:id="0">
    <w:p w14:paraId="1732547E" w14:textId="77777777" w:rsidR="00781B80" w:rsidRDefault="00781B8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2ACB" w14:textId="77777777" w:rsidR="00781B80" w:rsidRDefault="00781B80" w:rsidP="00CB23ED">
      <w:pPr>
        <w:spacing w:after="0" w:line="240" w:lineRule="auto"/>
      </w:pPr>
      <w:r>
        <w:separator/>
      </w:r>
    </w:p>
  </w:footnote>
  <w:footnote w:type="continuationSeparator" w:id="0">
    <w:p w14:paraId="7A81F7CF" w14:textId="77777777" w:rsidR="00781B80" w:rsidRDefault="00781B80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196679"/>
    <w:rsid w:val="00236CD1"/>
    <w:rsid w:val="00371E4D"/>
    <w:rsid w:val="00430A89"/>
    <w:rsid w:val="00490208"/>
    <w:rsid w:val="005F29E7"/>
    <w:rsid w:val="00666518"/>
    <w:rsid w:val="0068457F"/>
    <w:rsid w:val="006A52AD"/>
    <w:rsid w:val="00781B80"/>
    <w:rsid w:val="00795047"/>
    <w:rsid w:val="007C5B9C"/>
    <w:rsid w:val="007F5253"/>
    <w:rsid w:val="00811C98"/>
    <w:rsid w:val="00886ACC"/>
    <w:rsid w:val="008B3038"/>
    <w:rsid w:val="008C2000"/>
    <w:rsid w:val="008F6D56"/>
    <w:rsid w:val="00AA3CFE"/>
    <w:rsid w:val="00AC131E"/>
    <w:rsid w:val="00CB23ED"/>
    <w:rsid w:val="00DD6D91"/>
    <w:rsid w:val="00E26513"/>
    <w:rsid w:val="00E42161"/>
    <w:rsid w:val="00E47889"/>
    <w:rsid w:val="00EA532C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5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A52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408D3"/>
    <w:rsid w:val="00747CE6"/>
    <w:rsid w:val="00881D0F"/>
    <w:rsid w:val="008B0FDE"/>
    <w:rsid w:val="00CE3D3B"/>
    <w:rsid w:val="00D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18</dc:subject>
  <dc:creator>Carlos Diaz Montes</dc:creator>
  <cp:keywords/>
  <dc:description/>
  <cp:lastModifiedBy>Carlos Diaz Montes</cp:lastModifiedBy>
  <cp:revision>17</cp:revision>
  <cp:lastPrinted>2024-01-11T16:36:00Z</cp:lastPrinted>
  <dcterms:created xsi:type="dcterms:W3CDTF">2023-10-04T16:15:00Z</dcterms:created>
  <dcterms:modified xsi:type="dcterms:W3CDTF">2024-01-11T16:42:00Z</dcterms:modified>
</cp:coreProperties>
</file>