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E2869A4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C945C2">
                <w:rPr>
                  <w:color w:val="4472C4" w:themeColor="accent1"/>
                  <w:sz w:val="28"/>
                  <w:szCs w:val="28"/>
                </w:rPr>
                <w:t>20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0F7ADE8D" w:rsidR="00CB23ED" w:rsidRDefault="00C945C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30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0F7ADE8D" w:rsidR="00CB23ED" w:rsidRDefault="00C945C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30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445AC240" w14:textId="58B4E22A" w:rsidR="006A52A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86865" w:history="1">
            <w:r w:rsidR="006A52AD" w:rsidRPr="00501CC6">
              <w:rPr>
                <w:rStyle w:val="Hipervnculo"/>
                <w:noProof/>
              </w:rPr>
              <w:t>Enunciado</w:t>
            </w:r>
            <w:r w:rsidR="006A52AD">
              <w:rPr>
                <w:noProof/>
                <w:webHidden/>
              </w:rPr>
              <w:tab/>
            </w:r>
            <w:r w:rsidR="006A52AD">
              <w:rPr>
                <w:noProof/>
                <w:webHidden/>
              </w:rPr>
              <w:fldChar w:fldCharType="begin"/>
            </w:r>
            <w:r w:rsidR="006A52AD">
              <w:rPr>
                <w:noProof/>
                <w:webHidden/>
              </w:rPr>
              <w:instrText xml:space="preserve"> PAGEREF _Toc155886865 \h </w:instrText>
            </w:r>
            <w:r w:rsidR="006A52AD">
              <w:rPr>
                <w:noProof/>
                <w:webHidden/>
              </w:rPr>
            </w:r>
            <w:r w:rsidR="006A52AD">
              <w:rPr>
                <w:noProof/>
                <w:webHidden/>
              </w:rPr>
              <w:fldChar w:fldCharType="separate"/>
            </w:r>
            <w:r w:rsidR="00FF07B9">
              <w:rPr>
                <w:noProof/>
                <w:webHidden/>
              </w:rPr>
              <w:t>2</w:t>
            </w:r>
            <w:r w:rsidR="006A52AD">
              <w:rPr>
                <w:noProof/>
                <w:webHidden/>
              </w:rPr>
              <w:fldChar w:fldCharType="end"/>
            </w:r>
          </w:hyperlink>
        </w:p>
        <w:p w14:paraId="68DAFB45" w14:textId="77E08C98" w:rsidR="006A52A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886866" w:history="1">
            <w:r w:rsidR="006A52AD" w:rsidRPr="00501CC6">
              <w:rPr>
                <w:rStyle w:val="Hipervnculo"/>
                <w:noProof/>
              </w:rPr>
              <w:t>GESTIÓN DE INCIDENTES: SERVIDOR C&amp;C.</w:t>
            </w:r>
            <w:r w:rsidR="006A52AD">
              <w:rPr>
                <w:noProof/>
                <w:webHidden/>
              </w:rPr>
              <w:tab/>
            </w:r>
            <w:r w:rsidR="006A52AD">
              <w:rPr>
                <w:noProof/>
                <w:webHidden/>
              </w:rPr>
              <w:fldChar w:fldCharType="begin"/>
            </w:r>
            <w:r w:rsidR="006A52AD">
              <w:rPr>
                <w:noProof/>
                <w:webHidden/>
              </w:rPr>
              <w:instrText xml:space="preserve"> PAGEREF _Toc155886866 \h </w:instrText>
            </w:r>
            <w:r w:rsidR="006A52AD">
              <w:rPr>
                <w:noProof/>
                <w:webHidden/>
              </w:rPr>
            </w:r>
            <w:r w:rsidR="006A52AD">
              <w:rPr>
                <w:noProof/>
                <w:webHidden/>
              </w:rPr>
              <w:fldChar w:fldCharType="separate"/>
            </w:r>
            <w:r w:rsidR="00FF07B9">
              <w:rPr>
                <w:noProof/>
                <w:webHidden/>
              </w:rPr>
              <w:t>3</w:t>
            </w:r>
            <w:r w:rsidR="006A52AD">
              <w:rPr>
                <w:noProof/>
                <w:webHidden/>
              </w:rPr>
              <w:fldChar w:fldCharType="end"/>
            </w:r>
          </w:hyperlink>
        </w:p>
        <w:p w14:paraId="33E68718" w14:textId="206D2220" w:rsidR="006A52AD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886867" w:history="1">
            <w:r w:rsidR="006A52AD" w:rsidRPr="00501CC6">
              <w:rPr>
                <w:rStyle w:val="Hipervnculo"/>
                <w:noProof/>
              </w:rPr>
              <w:t>1. Preparación:</w:t>
            </w:r>
            <w:r w:rsidR="006A52AD">
              <w:rPr>
                <w:noProof/>
                <w:webHidden/>
              </w:rPr>
              <w:tab/>
            </w:r>
            <w:r w:rsidR="006A52AD">
              <w:rPr>
                <w:noProof/>
                <w:webHidden/>
              </w:rPr>
              <w:fldChar w:fldCharType="begin"/>
            </w:r>
            <w:r w:rsidR="006A52AD">
              <w:rPr>
                <w:noProof/>
                <w:webHidden/>
              </w:rPr>
              <w:instrText xml:space="preserve"> PAGEREF _Toc155886867 \h </w:instrText>
            </w:r>
            <w:r w:rsidR="006A52AD">
              <w:rPr>
                <w:noProof/>
                <w:webHidden/>
              </w:rPr>
            </w:r>
            <w:r w:rsidR="006A52AD">
              <w:rPr>
                <w:noProof/>
                <w:webHidden/>
              </w:rPr>
              <w:fldChar w:fldCharType="separate"/>
            </w:r>
            <w:r w:rsidR="00FF07B9">
              <w:rPr>
                <w:noProof/>
                <w:webHidden/>
              </w:rPr>
              <w:t>3</w:t>
            </w:r>
            <w:r w:rsidR="006A52AD">
              <w:rPr>
                <w:noProof/>
                <w:webHidden/>
              </w:rPr>
              <w:fldChar w:fldCharType="end"/>
            </w:r>
          </w:hyperlink>
        </w:p>
        <w:p w14:paraId="2DD97551" w14:textId="71CCEC8F" w:rsidR="006A52AD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886868" w:history="1">
            <w:r w:rsidR="006A52AD" w:rsidRPr="00501CC6">
              <w:rPr>
                <w:rStyle w:val="Hipervnculo"/>
                <w:noProof/>
              </w:rPr>
              <w:t>2. Identificación:</w:t>
            </w:r>
            <w:r w:rsidR="006A52AD">
              <w:rPr>
                <w:noProof/>
                <w:webHidden/>
              </w:rPr>
              <w:tab/>
            </w:r>
            <w:r w:rsidR="006A52AD">
              <w:rPr>
                <w:noProof/>
                <w:webHidden/>
              </w:rPr>
              <w:fldChar w:fldCharType="begin"/>
            </w:r>
            <w:r w:rsidR="006A52AD">
              <w:rPr>
                <w:noProof/>
                <w:webHidden/>
              </w:rPr>
              <w:instrText xml:space="preserve"> PAGEREF _Toc155886868 \h </w:instrText>
            </w:r>
            <w:r w:rsidR="006A52AD">
              <w:rPr>
                <w:noProof/>
                <w:webHidden/>
              </w:rPr>
            </w:r>
            <w:r w:rsidR="006A52AD">
              <w:rPr>
                <w:noProof/>
                <w:webHidden/>
              </w:rPr>
              <w:fldChar w:fldCharType="separate"/>
            </w:r>
            <w:r w:rsidR="00FF07B9">
              <w:rPr>
                <w:noProof/>
                <w:webHidden/>
              </w:rPr>
              <w:t>3</w:t>
            </w:r>
            <w:r w:rsidR="006A52AD">
              <w:rPr>
                <w:noProof/>
                <w:webHidden/>
              </w:rPr>
              <w:fldChar w:fldCharType="end"/>
            </w:r>
          </w:hyperlink>
        </w:p>
        <w:p w14:paraId="0A7676DA" w14:textId="49C23AA8" w:rsidR="006A52AD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886869" w:history="1">
            <w:r w:rsidR="006A52AD" w:rsidRPr="00501CC6">
              <w:rPr>
                <w:rStyle w:val="Hipervnculo"/>
                <w:noProof/>
              </w:rPr>
              <w:t>3. Contención:</w:t>
            </w:r>
            <w:r w:rsidR="006A52AD">
              <w:rPr>
                <w:noProof/>
                <w:webHidden/>
              </w:rPr>
              <w:tab/>
            </w:r>
            <w:r w:rsidR="006A52AD">
              <w:rPr>
                <w:noProof/>
                <w:webHidden/>
              </w:rPr>
              <w:fldChar w:fldCharType="begin"/>
            </w:r>
            <w:r w:rsidR="006A52AD">
              <w:rPr>
                <w:noProof/>
                <w:webHidden/>
              </w:rPr>
              <w:instrText xml:space="preserve"> PAGEREF _Toc155886869 \h </w:instrText>
            </w:r>
            <w:r w:rsidR="006A52AD">
              <w:rPr>
                <w:noProof/>
                <w:webHidden/>
              </w:rPr>
            </w:r>
            <w:r w:rsidR="006A52AD">
              <w:rPr>
                <w:noProof/>
                <w:webHidden/>
              </w:rPr>
              <w:fldChar w:fldCharType="separate"/>
            </w:r>
            <w:r w:rsidR="00FF07B9">
              <w:rPr>
                <w:noProof/>
                <w:webHidden/>
              </w:rPr>
              <w:t>3</w:t>
            </w:r>
            <w:r w:rsidR="006A52AD">
              <w:rPr>
                <w:noProof/>
                <w:webHidden/>
              </w:rPr>
              <w:fldChar w:fldCharType="end"/>
            </w:r>
          </w:hyperlink>
        </w:p>
        <w:p w14:paraId="7DBA352D" w14:textId="33983923" w:rsidR="006A52AD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886870" w:history="1">
            <w:r w:rsidR="006A52AD" w:rsidRPr="00501CC6">
              <w:rPr>
                <w:rStyle w:val="Hipervnculo"/>
                <w:noProof/>
              </w:rPr>
              <w:t>4. Mitigación:</w:t>
            </w:r>
            <w:r w:rsidR="006A52AD">
              <w:rPr>
                <w:noProof/>
                <w:webHidden/>
              </w:rPr>
              <w:tab/>
            </w:r>
            <w:r w:rsidR="006A52AD">
              <w:rPr>
                <w:noProof/>
                <w:webHidden/>
              </w:rPr>
              <w:fldChar w:fldCharType="begin"/>
            </w:r>
            <w:r w:rsidR="006A52AD">
              <w:rPr>
                <w:noProof/>
                <w:webHidden/>
              </w:rPr>
              <w:instrText xml:space="preserve"> PAGEREF _Toc155886870 \h </w:instrText>
            </w:r>
            <w:r w:rsidR="006A52AD">
              <w:rPr>
                <w:noProof/>
                <w:webHidden/>
              </w:rPr>
            </w:r>
            <w:r w:rsidR="006A52AD">
              <w:rPr>
                <w:noProof/>
                <w:webHidden/>
              </w:rPr>
              <w:fldChar w:fldCharType="separate"/>
            </w:r>
            <w:r w:rsidR="00FF07B9">
              <w:rPr>
                <w:noProof/>
                <w:webHidden/>
              </w:rPr>
              <w:t>3</w:t>
            </w:r>
            <w:r w:rsidR="006A52AD">
              <w:rPr>
                <w:noProof/>
                <w:webHidden/>
              </w:rPr>
              <w:fldChar w:fldCharType="end"/>
            </w:r>
          </w:hyperlink>
        </w:p>
        <w:p w14:paraId="6B96F116" w14:textId="0C7CAB26" w:rsidR="006A52AD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886871" w:history="1">
            <w:r w:rsidR="006A52AD" w:rsidRPr="00501CC6">
              <w:rPr>
                <w:rStyle w:val="Hipervnculo"/>
                <w:noProof/>
              </w:rPr>
              <w:t>5. Recuperación:</w:t>
            </w:r>
            <w:r w:rsidR="006A52AD">
              <w:rPr>
                <w:noProof/>
                <w:webHidden/>
              </w:rPr>
              <w:tab/>
            </w:r>
            <w:r w:rsidR="006A52AD">
              <w:rPr>
                <w:noProof/>
                <w:webHidden/>
              </w:rPr>
              <w:fldChar w:fldCharType="begin"/>
            </w:r>
            <w:r w:rsidR="006A52AD">
              <w:rPr>
                <w:noProof/>
                <w:webHidden/>
              </w:rPr>
              <w:instrText xml:space="preserve"> PAGEREF _Toc155886871 \h </w:instrText>
            </w:r>
            <w:r w:rsidR="006A52AD">
              <w:rPr>
                <w:noProof/>
                <w:webHidden/>
              </w:rPr>
            </w:r>
            <w:r w:rsidR="006A52AD">
              <w:rPr>
                <w:noProof/>
                <w:webHidden/>
              </w:rPr>
              <w:fldChar w:fldCharType="separate"/>
            </w:r>
            <w:r w:rsidR="00FF07B9">
              <w:rPr>
                <w:noProof/>
                <w:webHidden/>
              </w:rPr>
              <w:t>4</w:t>
            </w:r>
            <w:r w:rsidR="006A52AD">
              <w:rPr>
                <w:noProof/>
                <w:webHidden/>
              </w:rPr>
              <w:fldChar w:fldCharType="end"/>
            </w:r>
          </w:hyperlink>
        </w:p>
        <w:p w14:paraId="18ABCF02" w14:textId="195E4A66" w:rsidR="006A52AD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886872" w:history="1">
            <w:r w:rsidR="006A52AD" w:rsidRPr="00501CC6">
              <w:rPr>
                <w:rStyle w:val="Hipervnculo"/>
                <w:noProof/>
              </w:rPr>
              <w:t>6. Actuaciones post-incidente:</w:t>
            </w:r>
            <w:r w:rsidR="006A52AD">
              <w:rPr>
                <w:noProof/>
                <w:webHidden/>
              </w:rPr>
              <w:tab/>
            </w:r>
            <w:r w:rsidR="006A52AD">
              <w:rPr>
                <w:noProof/>
                <w:webHidden/>
              </w:rPr>
              <w:fldChar w:fldCharType="begin"/>
            </w:r>
            <w:r w:rsidR="006A52AD">
              <w:rPr>
                <w:noProof/>
                <w:webHidden/>
              </w:rPr>
              <w:instrText xml:space="preserve"> PAGEREF _Toc155886872 \h </w:instrText>
            </w:r>
            <w:r w:rsidR="006A52AD">
              <w:rPr>
                <w:noProof/>
                <w:webHidden/>
              </w:rPr>
            </w:r>
            <w:r w:rsidR="006A52AD">
              <w:rPr>
                <w:noProof/>
                <w:webHidden/>
              </w:rPr>
              <w:fldChar w:fldCharType="separate"/>
            </w:r>
            <w:r w:rsidR="00FF07B9">
              <w:rPr>
                <w:noProof/>
                <w:webHidden/>
              </w:rPr>
              <w:t>4</w:t>
            </w:r>
            <w:r w:rsidR="006A52AD">
              <w:rPr>
                <w:noProof/>
                <w:webHidden/>
              </w:rPr>
              <w:fldChar w:fldCharType="end"/>
            </w:r>
          </w:hyperlink>
        </w:p>
        <w:p w14:paraId="786774CE" w14:textId="12313681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3A232113" w:rsidR="00811C98" w:rsidRDefault="000D6C59" w:rsidP="00CB23ED">
      <w:pPr>
        <w:pStyle w:val="Ttulo1"/>
      </w:pPr>
      <w:bookmarkStart w:id="0" w:name="_Toc155886865"/>
      <w:r>
        <w:t>Enunciado</w:t>
      </w:r>
      <w:bookmarkEnd w:id="0"/>
    </w:p>
    <w:p w14:paraId="51E02D27" w14:textId="77777777" w:rsidR="00C945C2" w:rsidRDefault="00C945C2" w:rsidP="00C945C2">
      <w:r>
        <w:t xml:space="preserve">Realiza la Gestión del Incidente solicitado siguiendo las siguientes </w:t>
      </w:r>
      <w:proofErr w:type="gramStart"/>
      <w:r>
        <w:t>fases :</w:t>
      </w:r>
      <w:proofErr w:type="gramEnd"/>
    </w:p>
    <w:p w14:paraId="15B0CFB1" w14:textId="77777777" w:rsidR="00C945C2" w:rsidRDefault="00C945C2" w:rsidP="00C945C2">
      <w:r>
        <w:t xml:space="preserve">1º.- </w:t>
      </w:r>
      <w:proofErr w:type="gramStart"/>
      <w:r>
        <w:t>Preparación.-</w:t>
      </w:r>
      <w:proofErr w:type="gramEnd"/>
    </w:p>
    <w:p w14:paraId="4FFB3822" w14:textId="77777777" w:rsidR="00C945C2" w:rsidRDefault="00C945C2" w:rsidP="00C945C2">
      <w:r>
        <w:t xml:space="preserve">Afecta a todos los </w:t>
      </w:r>
      <w:proofErr w:type="gramStart"/>
      <w:r>
        <w:t>activos.-</w:t>
      </w:r>
      <w:proofErr w:type="gramEnd"/>
    </w:p>
    <w:p w14:paraId="268C51F1" w14:textId="77777777" w:rsidR="00C945C2" w:rsidRDefault="00C945C2" w:rsidP="00C945C2">
      <w:r>
        <w:t xml:space="preserve">2º.- </w:t>
      </w:r>
      <w:proofErr w:type="gramStart"/>
      <w:r>
        <w:t>Identificación.-</w:t>
      </w:r>
      <w:proofErr w:type="gramEnd"/>
    </w:p>
    <w:p w14:paraId="07D94C6C" w14:textId="77777777" w:rsidR="00C945C2" w:rsidRDefault="00C945C2" w:rsidP="00C945C2">
      <w:r>
        <w:t>Afecta solamente al equipo con el IDS/</w:t>
      </w:r>
      <w:proofErr w:type="gramStart"/>
      <w:r>
        <w:t>IPS.-</w:t>
      </w:r>
      <w:proofErr w:type="gramEnd"/>
    </w:p>
    <w:p w14:paraId="0A384ECA" w14:textId="77777777" w:rsidR="00C945C2" w:rsidRDefault="00C945C2" w:rsidP="00C945C2">
      <w:r>
        <w:t xml:space="preserve">3º.- </w:t>
      </w:r>
      <w:proofErr w:type="gramStart"/>
      <w:r>
        <w:t>Contención.-</w:t>
      </w:r>
      <w:proofErr w:type="gramEnd"/>
    </w:p>
    <w:p w14:paraId="276D3CAD" w14:textId="77777777" w:rsidR="00C945C2" w:rsidRDefault="00C945C2" w:rsidP="00C945C2">
      <w:r>
        <w:t>Afecta solamente al equipo con el IDS/</w:t>
      </w:r>
      <w:proofErr w:type="gramStart"/>
      <w:r>
        <w:t>IPS.-</w:t>
      </w:r>
      <w:proofErr w:type="gramEnd"/>
    </w:p>
    <w:p w14:paraId="179A3CA6" w14:textId="77777777" w:rsidR="00C945C2" w:rsidRDefault="00C945C2" w:rsidP="00C945C2">
      <w:r>
        <w:t xml:space="preserve">4º.- </w:t>
      </w:r>
      <w:proofErr w:type="gramStart"/>
      <w:r>
        <w:t>Mitigación.-</w:t>
      </w:r>
      <w:proofErr w:type="gramEnd"/>
    </w:p>
    <w:p w14:paraId="3528176B" w14:textId="77777777" w:rsidR="00C945C2" w:rsidRDefault="00C945C2" w:rsidP="00C945C2">
      <w:r>
        <w:t xml:space="preserve">Afecta a todos los </w:t>
      </w:r>
      <w:proofErr w:type="gramStart"/>
      <w:r>
        <w:t>activos.-</w:t>
      </w:r>
      <w:proofErr w:type="gramEnd"/>
    </w:p>
    <w:p w14:paraId="3903EAB1" w14:textId="77777777" w:rsidR="00C945C2" w:rsidRDefault="00C945C2" w:rsidP="00C945C2">
      <w:r>
        <w:t xml:space="preserve">5º.- </w:t>
      </w:r>
      <w:proofErr w:type="gramStart"/>
      <w:r>
        <w:t>Recuperación.-</w:t>
      </w:r>
      <w:proofErr w:type="gramEnd"/>
    </w:p>
    <w:p w14:paraId="0D441E76" w14:textId="77777777" w:rsidR="00C945C2" w:rsidRDefault="00C945C2" w:rsidP="00C945C2">
      <w:r>
        <w:t xml:space="preserve">Afecta a todos los </w:t>
      </w:r>
      <w:proofErr w:type="gramStart"/>
      <w:r>
        <w:t>activos.-</w:t>
      </w:r>
      <w:proofErr w:type="gramEnd"/>
    </w:p>
    <w:p w14:paraId="107910D0" w14:textId="77777777" w:rsidR="00C945C2" w:rsidRDefault="00C945C2" w:rsidP="00C945C2">
      <w:r>
        <w:t xml:space="preserve">6º.- Actuaciones </w:t>
      </w:r>
      <w:proofErr w:type="spellStart"/>
      <w:r>
        <w:t>post-</w:t>
      </w:r>
      <w:proofErr w:type="gramStart"/>
      <w:r>
        <w:t>incidente</w:t>
      </w:r>
      <w:proofErr w:type="spellEnd"/>
      <w:r>
        <w:t>.-</w:t>
      </w:r>
      <w:proofErr w:type="gramEnd"/>
    </w:p>
    <w:p w14:paraId="3F0C8C40" w14:textId="77777777" w:rsidR="00C945C2" w:rsidRDefault="00C945C2" w:rsidP="00C945C2">
      <w:r>
        <w:t>------------------------------------</w:t>
      </w:r>
    </w:p>
    <w:p w14:paraId="7F3EBC82" w14:textId="77777777" w:rsidR="00C945C2" w:rsidRDefault="00C945C2" w:rsidP="00C945C2">
      <w:r>
        <w:t xml:space="preserve">Activos </w:t>
      </w:r>
      <w:proofErr w:type="gramStart"/>
      <w:r>
        <w:t>Informáticos :</w:t>
      </w:r>
      <w:proofErr w:type="gramEnd"/>
    </w:p>
    <w:p w14:paraId="42AFF5EF" w14:textId="77777777" w:rsidR="00C945C2" w:rsidRDefault="00C945C2" w:rsidP="00C945C2">
      <w:r>
        <w:t>1º.- CPD</w:t>
      </w:r>
      <w:proofErr w:type="gramStart"/>
      <w:r>
        <w:t>1 :</w:t>
      </w:r>
      <w:proofErr w:type="gramEnd"/>
      <w:r>
        <w:t xml:space="preserve"> Expedientes académicos + laborales .-</w:t>
      </w:r>
    </w:p>
    <w:p w14:paraId="46AAACD0" w14:textId="77777777" w:rsidR="00C945C2" w:rsidRDefault="00C945C2" w:rsidP="00C945C2">
      <w:r>
        <w:t>2º.- CPD</w:t>
      </w:r>
      <w:proofErr w:type="gramStart"/>
      <w:r>
        <w:t>2 :</w:t>
      </w:r>
      <w:proofErr w:type="gramEnd"/>
      <w:r>
        <w:t xml:space="preserve"> Moodle Centros ( Aula Virtual ) + Página Web .-</w:t>
      </w:r>
    </w:p>
    <w:p w14:paraId="56140439" w14:textId="77777777" w:rsidR="00C945C2" w:rsidRDefault="00C945C2" w:rsidP="00C945C2">
      <w:r>
        <w:t>3º.- Equipos Equipo Directivo +</w:t>
      </w:r>
      <w:proofErr w:type="spellStart"/>
      <w:r>
        <w:t>Admon</w:t>
      </w:r>
      <w:proofErr w:type="spellEnd"/>
      <w:r>
        <w:t xml:space="preserve"> + Sala de Profesoras/es + Ordenadores Departamentos +Ordenador Profesor </w:t>
      </w:r>
      <w:proofErr w:type="gramStart"/>
      <w:r>
        <w:t>Aula.-</w:t>
      </w:r>
      <w:proofErr w:type="gramEnd"/>
    </w:p>
    <w:p w14:paraId="7A4FE329" w14:textId="77777777" w:rsidR="00C945C2" w:rsidRDefault="00C945C2" w:rsidP="00C945C2">
      <w:r>
        <w:t xml:space="preserve">4º.- Ordenadores de </w:t>
      </w:r>
      <w:proofErr w:type="gramStart"/>
      <w:r>
        <w:t>Laboratorio.-</w:t>
      </w:r>
      <w:proofErr w:type="gramEnd"/>
      <w:r>
        <w:t xml:space="preserve"> </w:t>
      </w:r>
    </w:p>
    <w:p w14:paraId="564EF3C2" w14:textId="2A65AABA" w:rsidR="006A52AD" w:rsidRDefault="00C945C2" w:rsidP="00C945C2">
      <w:r>
        <w:t xml:space="preserve">5º.- Elementos de </w:t>
      </w:r>
      <w:proofErr w:type="gramStart"/>
      <w:r>
        <w:t>red .</w:t>
      </w:r>
      <w:proofErr w:type="gramEnd"/>
      <w:r>
        <w:t>-</w:t>
      </w:r>
    </w:p>
    <w:p w14:paraId="52A295C0" w14:textId="77777777" w:rsidR="006A52AD" w:rsidRDefault="006A52AD" w:rsidP="006A52AD"/>
    <w:p w14:paraId="22F5531B" w14:textId="77777777" w:rsidR="006A52AD" w:rsidRDefault="006A52AD" w:rsidP="006A52AD"/>
    <w:p w14:paraId="423A3227" w14:textId="77777777" w:rsidR="006A52AD" w:rsidRDefault="006A52AD" w:rsidP="006A52AD"/>
    <w:p w14:paraId="51568680" w14:textId="77777777" w:rsidR="006A52AD" w:rsidRDefault="006A52AD" w:rsidP="006A52AD"/>
    <w:p w14:paraId="4D9AC4CB" w14:textId="77777777" w:rsidR="006A52AD" w:rsidRDefault="006A52AD" w:rsidP="006A52AD"/>
    <w:p w14:paraId="5E19EFE6" w14:textId="77777777" w:rsidR="006A52AD" w:rsidRPr="00886ACC" w:rsidRDefault="006A52AD" w:rsidP="006A52AD"/>
    <w:p w14:paraId="0E2E3645" w14:textId="70595C7C" w:rsidR="008F6D56" w:rsidRDefault="006A52AD" w:rsidP="006A52AD">
      <w:pPr>
        <w:pStyle w:val="Ttulo1"/>
      </w:pPr>
      <w:bookmarkStart w:id="1" w:name="_Toc155886866"/>
      <w:r w:rsidRPr="006A52AD">
        <w:lastRenderedPageBreak/>
        <w:t>GESTIÓN DE INCIDENTE</w:t>
      </w:r>
      <w:r>
        <w:t>S</w:t>
      </w:r>
      <w:r w:rsidRPr="006A52AD">
        <w:t xml:space="preserve">: </w:t>
      </w:r>
      <w:r w:rsidR="00C945C2">
        <w:t>CONFIGURACIÓN DE MALWARE</w:t>
      </w:r>
      <w:r w:rsidRPr="006A52AD">
        <w:t>.</w:t>
      </w:r>
      <w:bookmarkEnd w:id="1"/>
    </w:p>
    <w:p w14:paraId="1D2F1417" w14:textId="77777777" w:rsidR="006A52AD" w:rsidRDefault="006A52AD" w:rsidP="006A52AD"/>
    <w:p w14:paraId="71A11499" w14:textId="6110AC20" w:rsidR="006A52AD" w:rsidRDefault="006A52AD" w:rsidP="00C945C2">
      <w:pPr>
        <w:pStyle w:val="Ttulo2"/>
      </w:pPr>
      <w:bookmarkStart w:id="2" w:name="_Toc155886867"/>
      <w:r>
        <w:t>1. Preparación:</w:t>
      </w:r>
      <w:bookmarkEnd w:id="2"/>
    </w:p>
    <w:p w14:paraId="1E35C54E" w14:textId="77777777" w:rsidR="00A76777" w:rsidRPr="00A76777" w:rsidRDefault="00A76777" w:rsidP="00A76777"/>
    <w:p w14:paraId="7FCA3D31" w14:textId="3136BB1F" w:rsidR="00C945C2" w:rsidRPr="00C945C2" w:rsidRDefault="00C945C2" w:rsidP="00C945C2">
      <w:r>
        <w:t xml:space="preserve">- </w:t>
      </w:r>
      <w:r w:rsidRPr="00C945C2">
        <w:rPr>
          <w:b/>
          <w:bCs/>
        </w:rPr>
        <w:t>Instalación de software de detección de intrusiones (IDS/IPS):</w:t>
      </w:r>
      <w:r w:rsidRPr="00C945C2">
        <w:t xml:space="preserve"> Asegúrate de que todos los equipos, especialmente aquellos que almacenan datos críticos como CPD1 y CPD2, tengan instalado y configurado un IDS/IPS para detectar y prevenir intrusiones.</w:t>
      </w:r>
    </w:p>
    <w:p w14:paraId="5C35573F" w14:textId="38D1BB71" w:rsidR="006A52AD" w:rsidRDefault="00C945C2" w:rsidP="00C945C2">
      <w:pPr>
        <w:rPr>
          <w:b/>
          <w:bCs/>
        </w:rPr>
      </w:pPr>
      <w:r w:rsidRPr="00C945C2">
        <w:rPr>
          <w:b/>
          <w:bCs/>
        </w:rPr>
        <w:t xml:space="preserve">- </w:t>
      </w:r>
      <w:r w:rsidRPr="00C945C2">
        <w:rPr>
          <w:b/>
          <w:bCs/>
        </w:rPr>
        <w:t>Copias de seguridad</w:t>
      </w:r>
      <w:r w:rsidRPr="00C945C2">
        <w:t>: Realiza copias de seguridad regulares de los datos almacenados en CPD1 y CPD2, así como de los sistemas y archivos críticos en los equipos, incluyendo los servidores de Moodle y la página web. Asegúrate de que estas copias de seguridad estén actualizadas y almacenadas en un lugar seguro y fuera del alcance de posibles amenazas</w:t>
      </w:r>
      <w:r w:rsidRPr="00C945C2">
        <w:rPr>
          <w:b/>
          <w:bCs/>
        </w:rPr>
        <w:t>.</w:t>
      </w:r>
    </w:p>
    <w:p w14:paraId="656FB8CE" w14:textId="77777777" w:rsidR="00C945C2" w:rsidRDefault="00C945C2" w:rsidP="00C945C2"/>
    <w:p w14:paraId="709F0AA5" w14:textId="69D6B1C3" w:rsidR="006A52AD" w:rsidRDefault="006A52AD" w:rsidP="00C945C2">
      <w:pPr>
        <w:pStyle w:val="Ttulo2"/>
      </w:pPr>
      <w:bookmarkStart w:id="3" w:name="_Toc155886868"/>
      <w:r>
        <w:t>2. Identificación:</w:t>
      </w:r>
      <w:bookmarkEnd w:id="3"/>
    </w:p>
    <w:p w14:paraId="55048BB7" w14:textId="77777777" w:rsidR="00A76777" w:rsidRPr="00A76777" w:rsidRDefault="00A76777" w:rsidP="00A76777"/>
    <w:p w14:paraId="55965FC0" w14:textId="2262DA62" w:rsidR="00C945C2" w:rsidRDefault="00C945C2" w:rsidP="00C945C2">
      <w:r w:rsidRPr="00C945C2">
        <w:rPr>
          <w:b/>
          <w:bCs/>
        </w:rPr>
        <w:t xml:space="preserve">- </w:t>
      </w:r>
      <w:r w:rsidRPr="00C945C2">
        <w:rPr>
          <w:b/>
          <w:bCs/>
        </w:rPr>
        <w:t>Monitoreo de IDS/IPS:</w:t>
      </w:r>
      <w:r>
        <w:t xml:space="preserve"> El equipo encargado del monitoreo del IDS/IPS debe estar atento a cualquier actividad inusual o potencialmente maliciosa en la red. Esto puede incluir intentos de intrusión, tráfico anómalo o patrones de comportamiento sospechosos.</w:t>
      </w:r>
    </w:p>
    <w:p w14:paraId="5E78AB0D" w14:textId="697C8A68" w:rsidR="006A52AD" w:rsidRDefault="00C945C2" w:rsidP="00C945C2">
      <w:r w:rsidRPr="00C945C2">
        <w:rPr>
          <w:b/>
          <w:bCs/>
        </w:rPr>
        <w:t xml:space="preserve">- </w:t>
      </w:r>
      <w:r w:rsidRPr="00C945C2">
        <w:rPr>
          <w:b/>
          <w:bCs/>
        </w:rPr>
        <w:t>Análisis de eventos:</w:t>
      </w:r>
      <w:r>
        <w:t xml:space="preserve"> Una vez que se detecte un evento sospechoso, el equipo debe analizarlo detenidamente para determinar la naturaleza del incidente, su origen, su impacto potencial en los activos y la forma en que se propaga a través de la red.</w:t>
      </w:r>
    </w:p>
    <w:p w14:paraId="6406D38C" w14:textId="77777777" w:rsidR="00C945C2" w:rsidRDefault="00C945C2" w:rsidP="00C945C2"/>
    <w:p w14:paraId="2C732063" w14:textId="77777777" w:rsidR="006A52AD" w:rsidRDefault="006A52AD" w:rsidP="006A52AD">
      <w:pPr>
        <w:pStyle w:val="Ttulo2"/>
      </w:pPr>
      <w:bookmarkStart w:id="4" w:name="_Toc155886869"/>
      <w:r>
        <w:t>3. Contención:</w:t>
      </w:r>
      <w:bookmarkEnd w:id="4"/>
    </w:p>
    <w:p w14:paraId="4B6A71D9" w14:textId="77777777" w:rsidR="006A52AD" w:rsidRDefault="006A52AD" w:rsidP="00C945C2"/>
    <w:p w14:paraId="262CB816" w14:textId="55ECC5FB" w:rsidR="00C945C2" w:rsidRDefault="00C945C2" w:rsidP="00C945C2">
      <w:r>
        <w:rPr>
          <w:b/>
          <w:bCs/>
        </w:rPr>
        <w:t xml:space="preserve">- </w:t>
      </w:r>
      <w:r w:rsidRPr="00C945C2">
        <w:rPr>
          <w:b/>
          <w:bCs/>
        </w:rPr>
        <w:t>Aislamiento de la amenaza</w:t>
      </w:r>
      <w:r>
        <w:t>: Una vez identificado el incidente, el equipo debe tomar medidas para contener la amenaza y evitar que se propague a otros activos. Esto puede implicar la desconexión del equipo comprometido de la red, la desactivación de cuentas de usuario comprometidas o el bloqueo de direcciones IP sospechosas.</w:t>
      </w:r>
    </w:p>
    <w:p w14:paraId="2FF0DF72" w14:textId="3F587312" w:rsidR="00C945C2" w:rsidRDefault="00C945C2" w:rsidP="00C945C2">
      <w:r>
        <w:rPr>
          <w:b/>
          <w:bCs/>
        </w:rPr>
        <w:t xml:space="preserve">- </w:t>
      </w:r>
      <w:r w:rsidRPr="00C945C2">
        <w:rPr>
          <w:b/>
          <w:bCs/>
        </w:rPr>
        <w:t>Restricción de accesos:</w:t>
      </w:r>
      <w:r>
        <w:t xml:space="preserve"> Limita el acceso a los activos afectados y restringe los privilegios de usuario para evitar daños adicionales mientras se investiga y se resuelve el incidente.</w:t>
      </w:r>
    </w:p>
    <w:p w14:paraId="501A083A" w14:textId="77777777" w:rsidR="006A52AD" w:rsidRDefault="006A52AD" w:rsidP="006A52AD">
      <w:pPr>
        <w:pStyle w:val="Ttulo2"/>
      </w:pPr>
    </w:p>
    <w:p w14:paraId="442A7B50" w14:textId="6D7ADFAE" w:rsidR="006A52AD" w:rsidRDefault="006A52AD" w:rsidP="00C945C2">
      <w:pPr>
        <w:pStyle w:val="Ttulo2"/>
      </w:pPr>
      <w:bookmarkStart w:id="5" w:name="_Toc155886870"/>
      <w:r>
        <w:t>4. Mitigación:</w:t>
      </w:r>
      <w:bookmarkEnd w:id="5"/>
    </w:p>
    <w:p w14:paraId="4E1DC1A4" w14:textId="77777777" w:rsidR="00C945C2" w:rsidRPr="00C945C2" w:rsidRDefault="00C945C2" w:rsidP="00C945C2"/>
    <w:p w14:paraId="4668982D" w14:textId="2A3CED0D" w:rsidR="006A52AD" w:rsidRPr="00C945C2" w:rsidRDefault="00C945C2" w:rsidP="006A52AD">
      <w:r w:rsidRPr="00C945C2">
        <w:rPr>
          <w:b/>
          <w:bCs/>
        </w:rPr>
        <w:t>Implementación de medidas correctivas:</w:t>
      </w:r>
      <w:r w:rsidRPr="00C945C2">
        <w:t xml:space="preserve"> Una vez contenida la amenaza, el equipo debe implementar medidas correctivas para mitigar el impacto del incidente y prevenir futuros ataques similares. Esto puede incluir la aplicación de parches de seguridad, actualización de software, cambios de contraseñas y reconfiguración de sistemas afectados para cerrar las brechas de seguridad.</w:t>
      </w:r>
    </w:p>
    <w:p w14:paraId="656CA279" w14:textId="77777777" w:rsidR="00C945C2" w:rsidRDefault="00C945C2" w:rsidP="00A76777">
      <w:bookmarkStart w:id="6" w:name="_Toc155886871"/>
    </w:p>
    <w:p w14:paraId="743618EE" w14:textId="77777777" w:rsidR="00A76777" w:rsidRDefault="00A76777" w:rsidP="00A76777"/>
    <w:p w14:paraId="4417D353" w14:textId="77777777" w:rsidR="00C945C2" w:rsidRDefault="00C945C2" w:rsidP="006A52AD">
      <w:pPr>
        <w:pStyle w:val="Ttulo2"/>
      </w:pPr>
    </w:p>
    <w:p w14:paraId="0F291712" w14:textId="13A1DFEA" w:rsidR="006A52AD" w:rsidRDefault="006A52AD" w:rsidP="006A52AD">
      <w:pPr>
        <w:pStyle w:val="Ttulo2"/>
      </w:pPr>
      <w:r>
        <w:t>5. Recuperación:</w:t>
      </w:r>
      <w:bookmarkEnd w:id="6"/>
    </w:p>
    <w:p w14:paraId="4268B6CF" w14:textId="77777777" w:rsidR="00A76777" w:rsidRPr="00A76777" w:rsidRDefault="00A76777" w:rsidP="00A76777"/>
    <w:p w14:paraId="3583EFB4" w14:textId="095F90D9" w:rsidR="00C945C2" w:rsidRPr="00C945C2" w:rsidRDefault="00C945C2" w:rsidP="00C945C2">
      <w:bookmarkStart w:id="7" w:name="_Toc155886872"/>
      <w:r>
        <w:rPr>
          <w:b/>
          <w:bCs/>
        </w:rPr>
        <w:t xml:space="preserve">- </w:t>
      </w:r>
      <w:r w:rsidRPr="00C945C2">
        <w:rPr>
          <w:b/>
          <w:bCs/>
        </w:rPr>
        <w:t>Restauración de datos:</w:t>
      </w:r>
      <w:r w:rsidRPr="00C945C2">
        <w:t xml:space="preserve"> Utiliza las copias de seguridad previamente realizadas para restaurar los datos y sistemas afectados a un estado seguro y funcional. Asegúrate de que las copias de seguridad estén libres de malware antes de restaurarlas.</w:t>
      </w:r>
    </w:p>
    <w:p w14:paraId="284D19DD" w14:textId="42D374E2" w:rsidR="00C945C2" w:rsidRDefault="00C945C2" w:rsidP="00C945C2">
      <w:r>
        <w:rPr>
          <w:b/>
          <w:bCs/>
        </w:rPr>
        <w:t xml:space="preserve">- </w:t>
      </w:r>
      <w:r w:rsidRPr="00C945C2">
        <w:rPr>
          <w:b/>
          <w:bCs/>
        </w:rPr>
        <w:t>Pruebas de integridad:</w:t>
      </w:r>
      <w:r w:rsidRPr="00C945C2">
        <w:t xml:space="preserve"> Verifica la integridad de los datos restaurados y realiza pruebas exhaustivas para asegurarte de que los sistemas y servicios afectados estén funcionando correctamente después de la restauración.</w:t>
      </w:r>
    </w:p>
    <w:p w14:paraId="47C5CD98" w14:textId="77777777" w:rsidR="00A76777" w:rsidRPr="00C945C2" w:rsidRDefault="00A76777" w:rsidP="00C945C2"/>
    <w:p w14:paraId="588212FA" w14:textId="0A6D2C1E" w:rsidR="006A52AD" w:rsidRDefault="006A52AD" w:rsidP="00A76777">
      <w:pPr>
        <w:pStyle w:val="Ttulo2"/>
      </w:pPr>
      <w:r>
        <w:t xml:space="preserve">6. Actuaciones </w:t>
      </w:r>
      <w:proofErr w:type="spellStart"/>
      <w:r>
        <w:t>post-incidente</w:t>
      </w:r>
      <w:proofErr w:type="spellEnd"/>
      <w:r>
        <w:t>:</w:t>
      </w:r>
      <w:bookmarkEnd w:id="7"/>
    </w:p>
    <w:p w14:paraId="374615FB" w14:textId="77777777" w:rsidR="00A76777" w:rsidRPr="00A76777" w:rsidRDefault="00A76777" w:rsidP="00A76777"/>
    <w:p w14:paraId="6FA68F5C" w14:textId="44489853" w:rsidR="00C945C2" w:rsidRPr="00C945C2" w:rsidRDefault="00C945C2" w:rsidP="00C945C2">
      <w:r w:rsidRPr="00C945C2">
        <w:rPr>
          <w:b/>
          <w:bCs/>
        </w:rPr>
        <w:t xml:space="preserve">- </w:t>
      </w:r>
      <w:r w:rsidRPr="00C945C2">
        <w:rPr>
          <w:b/>
          <w:bCs/>
        </w:rPr>
        <w:t>Análisis de lecciones aprendidas:</w:t>
      </w:r>
      <w:r w:rsidRPr="00C945C2">
        <w:t xml:space="preserve"> Realiza una revisión exhaustiva del incidente para identificar las causas subyacentes, las deficiencias en los controles de seguridad y las lecciones aprendidas. Documenta los hallazgos y utiliza esta información para mejorar los procedimientos y políticas de seguridad.</w:t>
      </w:r>
    </w:p>
    <w:p w14:paraId="63D6BFB2" w14:textId="394F0244" w:rsidR="00C945C2" w:rsidRPr="00C945C2" w:rsidRDefault="00C945C2" w:rsidP="00C945C2">
      <w:r w:rsidRPr="00C945C2">
        <w:rPr>
          <w:b/>
          <w:bCs/>
        </w:rPr>
        <w:t xml:space="preserve">- </w:t>
      </w:r>
      <w:r w:rsidRPr="00C945C2">
        <w:rPr>
          <w:b/>
          <w:bCs/>
        </w:rPr>
        <w:t>Capacitación y concienciación:</w:t>
      </w:r>
      <w:r w:rsidRPr="00C945C2">
        <w:t xml:space="preserve"> Proporciona capacitación adicional al personal sobre las lecciones aprendidas del incidente, incluyendo prácticas de seguridad recomendadas, procedimientos de respuesta a incidentes y señales de advertencia de posibles amenazas.</w:t>
      </w:r>
    </w:p>
    <w:p w14:paraId="39CE5B32" w14:textId="2D7C5152" w:rsidR="006A52AD" w:rsidRPr="00C945C2" w:rsidRDefault="00C945C2" w:rsidP="00C945C2">
      <w:r w:rsidRPr="00C945C2">
        <w:rPr>
          <w:b/>
          <w:bCs/>
        </w:rPr>
        <w:t xml:space="preserve">- </w:t>
      </w:r>
      <w:r w:rsidRPr="00C945C2">
        <w:rPr>
          <w:b/>
          <w:bCs/>
        </w:rPr>
        <w:t>Actualización de políticas y procedimientos</w:t>
      </w:r>
      <w:r w:rsidRPr="00C945C2">
        <w:t>: Actualiza los procedimientos de respuesta a incidentes y las políticas de seguridad en función de las lecciones aprendidas del incidente, asegurándote de que estén alineados con las mejores prácticas de seguridad y las necesidades específicas de la organización.</w:t>
      </w:r>
    </w:p>
    <w:sectPr w:rsidR="006A52AD" w:rsidRPr="00C945C2" w:rsidSect="00FE78A7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1D6F5" w14:textId="77777777" w:rsidR="00FE78A7" w:rsidRDefault="00FE78A7" w:rsidP="00CB23ED">
      <w:pPr>
        <w:spacing w:after="0" w:line="240" w:lineRule="auto"/>
      </w:pPr>
      <w:r>
        <w:separator/>
      </w:r>
    </w:p>
  </w:endnote>
  <w:endnote w:type="continuationSeparator" w:id="0">
    <w:p w14:paraId="6F0F6119" w14:textId="77777777" w:rsidR="00FE78A7" w:rsidRDefault="00FE78A7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FC05" w14:textId="77777777" w:rsidR="00FE78A7" w:rsidRDefault="00FE78A7" w:rsidP="00CB23ED">
      <w:pPr>
        <w:spacing w:after="0" w:line="240" w:lineRule="auto"/>
      </w:pPr>
      <w:r>
        <w:separator/>
      </w:r>
    </w:p>
  </w:footnote>
  <w:footnote w:type="continuationSeparator" w:id="0">
    <w:p w14:paraId="7338A89B" w14:textId="77777777" w:rsidR="00FE78A7" w:rsidRDefault="00FE78A7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0D6C59"/>
    <w:rsid w:val="000F531E"/>
    <w:rsid w:val="00196679"/>
    <w:rsid w:val="00236CD1"/>
    <w:rsid w:val="00371E4D"/>
    <w:rsid w:val="00430A89"/>
    <w:rsid w:val="00490208"/>
    <w:rsid w:val="005F29E7"/>
    <w:rsid w:val="00666518"/>
    <w:rsid w:val="0068457F"/>
    <w:rsid w:val="006A52AD"/>
    <w:rsid w:val="00781B80"/>
    <w:rsid w:val="00795047"/>
    <w:rsid w:val="007C5B9C"/>
    <w:rsid w:val="007F5253"/>
    <w:rsid w:val="00811C98"/>
    <w:rsid w:val="00886ACC"/>
    <w:rsid w:val="008B3038"/>
    <w:rsid w:val="008C2000"/>
    <w:rsid w:val="008F6D56"/>
    <w:rsid w:val="00A05973"/>
    <w:rsid w:val="00A76777"/>
    <w:rsid w:val="00AA3CFE"/>
    <w:rsid w:val="00AC131E"/>
    <w:rsid w:val="00C945C2"/>
    <w:rsid w:val="00CB23ED"/>
    <w:rsid w:val="00DD6D91"/>
    <w:rsid w:val="00E26513"/>
    <w:rsid w:val="00E42161"/>
    <w:rsid w:val="00E47889"/>
    <w:rsid w:val="00EA532C"/>
    <w:rsid w:val="00F21C65"/>
    <w:rsid w:val="00F66A67"/>
    <w:rsid w:val="00FC5A93"/>
    <w:rsid w:val="00FE087D"/>
    <w:rsid w:val="00FE78A7"/>
    <w:rsid w:val="00F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A5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A52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4408D3"/>
    <w:rsid w:val="00747CE6"/>
    <w:rsid w:val="00881D0F"/>
    <w:rsid w:val="008B0FDE"/>
    <w:rsid w:val="00CE3D3B"/>
    <w:rsid w:val="00DB64E1"/>
    <w:rsid w:val="00FD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30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779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20</dc:subject>
  <dc:creator>Carlos Diaz Montes</dc:creator>
  <cp:keywords/>
  <dc:description/>
  <cp:lastModifiedBy>Carlos Diaz Montes</cp:lastModifiedBy>
  <cp:revision>21</cp:revision>
  <cp:lastPrinted>2024-01-30T14:48:00Z</cp:lastPrinted>
  <dcterms:created xsi:type="dcterms:W3CDTF">2023-10-04T16:15:00Z</dcterms:created>
  <dcterms:modified xsi:type="dcterms:W3CDTF">2024-01-30T16:29:00Z</dcterms:modified>
</cp:coreProperties>
</file>