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0BF0905E" w:rsidR="00CB23ED" w:rsidRDefault="007044B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5AE65E44"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7044B5">
                <w:rPr>
                  <w:color w:val="4472C4" w:themeColor="accent1"/>
                  <w:sz w:val="28"/>
                  <w:szCs w:val="28"/>
                </w:rPr>
                <w:t>3</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4T00:00:00Z">
                                    <w:dateFormat w:val="d 'de' MMMM 'de' yyyy"/>
                                    <w:lid w:val="es-ES"/>
                                    <w:storeMappedDataAs w:val="dateTime"/>
                                    <w:calendar w:val="gregorian"/>
                                  </w:date>
                                </w:sdtPr>
                                <w:sdtContent>
                                  <w:p w14:paraId="719B0755" w14:textId="2C8050E8" w:rsidR="00CB23ED" w:rsidRDefault="000C631F">
                                    <w:pPr>
                                      <w:pStyle w:val="Sinespaciado"/>
                                      <w:spacing w:after="40"/>
                                      <w:jc w:val="center"/>
                                      <w:rPr>
                                        <w:caps/>
                                        <w:color w:val="4472C4" w:themeColor="accent1"/>
                                        <w:sz w:val="28"/>
                                        <w:szCs w:val="28"/>
                                      </w:rPr>
                                    </w:pPr>
                                    <w:r>
                                      <w:rPr>
                                        <w:caps/>
                                        <w:color w:val="4472C4" w:themeColor="accent1"/>
                                        <w:sz w:val="28"/>
                                        <w:szCs w:val="28"/>
                                      </w:rPr>
                                      <w:t>4 de octubre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10-04T00:00:00Z">
                              <w:dateFormat w:val="d 'de' MMMM 'de' yyyy"/>
                              <w:lid w:val="es-ES"/>
                              <w:storeMappedDataAs w:val="dateTime"/>
                              <w:calendar w:val="gregorian"/>
                            </w:date>
                          </w:sdtPr>
                          <w:sdtContent>
                            <w:p w14:paraId="719B0755" w14:textId="2C8050E8" w:rsidR="00CB23ED" w:rsidRDefault="000C631F">
                              <w:pPr>
                                <w:pStyle w:val="Sinespaciado"/>
                                <w:spacing w:after="40"/>
                                <w:jc w:val="center"/>
                                <w:rPr>
                                  <w:caps/>
                                  <w:color w:val="4472C4" w:themeColor="accent1"/>
                                  <w:sz w:val="28"/>
                                  <w:szCs w:val="28"/>
                                </w:rPr>
                              </w:pPr>
                              <w:r>
                                <w:rPr>
                                  <w:caps/>
                                  <w:color w:val="4472C4" w:themeColor="accent1"/>
                                  <w:sz w:val="28"/>
                                  <w:szCs w:val="28"/>
                                </w:rPr>
                                <w:t>4 de octubre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5E667438" w14:textId="1DF3C28E" w:rsidR="007044B5"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8538035" w:history="1">
            <w:r w:rsidR="007044B5" w:rsidRPr="005A0771">
              <w:rPr>
                <w:rStyle w:val="Hipervnculo"/>
                <w:noProof/>
              </w:rPr>
              <w:t>Enunciado</w:t>
            </w:r>
            <w:r w:rsidR="007044B5">
              <w:rPr>
                <w:noProof/>
                <w:webHidden/>
              </w:rPr>
              <w:tab/>
            </w:r>
            <w:r w:rsidR="007044B5">
              <w:rPr>
                <w:noProof/>
                <w:webHidden/>
              </w:rPr>
              <w:fldChar w:fldCharType="begin"/>
            </w:r>
            <w:r w:rsidR="007044B5">
              <w:rPr>
                <w:noProof/>
                <w:webHidden/>
              </w:rPr>
              <w:instrText xml:space="preserve"> PAGEREF _Toc148538035 \h </w:instrText>
            </w:r>
            <w:r w:rsidR="007044B5">
              <w:rPr>
                <w:noProof/>
                <w:webHidden/>
              </w:rPr>
            </w:r>
            <w:r w:rsidR="007044B5">
              <w:rPr>
                <w:noProof/>
                <w:webHidden/>
              </w:rPr>
              <w:fldChar w:fldCharType="separate"/>
            </w:r>
            <w:r w:rsidR="007A1213">
              <w:rPr>
                <w:noProof/>
                <w:webHidden/>
              </w:rPr>
              <w:t>2</w:t>
            </w:r>
            <w:r w:rsidR="007044B5">
              <w:rPr>
                <w:noProof/>
                <w:webHidden/>
              </w:rPr>
              <w:fldChar w:fldCharType="end"/>
            </w:r>
          </w:hyperlink>
        </w:p>
        <w:p w14:paraId="1B8565C9" w14:textId="3DE9718F" w:rsidR="007044B5" w:rsidRDefault="007044B5">
          <w:pPr>
            <w:pStyle w:val="TDC1"/>
            <w:tabs>
              <w:tab w:val="right" w:leader="dot" w:pos="8494"/>
            </w:tabs>
            <w:rPr>
              <w:rFonts w:eastAsiaTheme="minorEastAsia"/>
              <w:noProof/>
              <w:lang w:eastAsia="es-ES"/>
            </w:rPr>
          </w:pPr>
          <w:hyperlink w:anchor="_Toc148538036" w:history="1">
            <w:r w:rsidRPr="005A0771">
              <w:rPr>
                <w:rStyle w:val="Hipervnculo"/>
                <w:noProof/>
              </w:rPr>
              <w:t>Transparencia de la actividad pública.</w:t>
            </w:r>
            <w:r>
              <w:rPr>
                <w:noProof/>
                <w:webHidden/>
              </w:rPr>
              <w:tab/>
            </w:r>
            <w:r>
              <w:rPr>
                <w:noProof/>
                <w:webHidden/>
              </w:rPr>
              <w:fldChar w:fldCharType="begin"/>
            </w:r>
            <w:r>
              <w:rPr>
                <w:noProof/>
                <w:webHidden/>
              </w:rPr>
              <w:instrText xml:space="preserve"> PAGEREF _Toc148538036 \h </w:instrText>
            </w:r>
            <w:r>
              <w:rPr>
                <w:noProof/>
                <w:webHidden/>
              </w:rPr>
            </w:r>
            <w:r>
              <w:rPr>
                <w:noProof/>
                <w:webHidden/>
              </w:rPr>
              <w:fldChar w:fldCharType="separate"/>
            </w:r>
            <w:r w:rsidR="007A1213">
              <w:rPr>
                <w:noProof/>
                <w:webHidden/>
              </w:rPr>
              <w:t>2</w:t>
            </w:r>
            <w:r>
              <w:rPr>
                <w:noProof/>
                <w:webHidden/>
              </w:rPr>
              <w:fldChar w:fldCharType="end"/>
            </w:r>
          </w:hyperlink>
        </w:p>
        <w:p w14:paraId="679E878A" w14:textId="507DDF73" w:rsidR="007044B5" w:rsidRDefault="007044B5">
          <w:pPr>
            <w:pStyle w:val="TDC1"/>
            <w:tabs>
              <w:tab w:val="right" w:leader="dot" w:pos="8494"/>
            </w:tabs>
            <w:rPr>
              <w:rFonts w:eastAsiaTheme="minorEastAsia"/>
              <w:noProof/>
              <w:lang w:eastAsia="es-ES"/>
            </w:rPr>
          </w:pPr>
          <w:hyperlink w:anchor="_Toc148538037" w:history="1">
            <w:r w:rsidRPr="005A0771">
              <w:rPr>
                <w:rStyle w:val="Hipervnculo"/>
                <w:noProof/>
              </w:rPr>
              <w:t>Buen gobierno.</w:t>
            </w:r>
            <w:r>
              <w:rPr>
                <w:noProof/>
                <w:webHidden/>
              </w:rPr>
              <w:tab/>
            </w:r>
            <w:r>
              <w:rPr>
                <w:noProof/>
                <w:webHidden/>
              </w:rPr>
              <w:fldChar w:fldCharType="begin"/>
            </w:r>
            <w:r>
              <w:rPr>
                <w:noProof/>
                <w:webHidden/>
              </w:rPr>
              <w:instrText xml:space="preserve"> PAGEREF _Toc148538037 \h </w:instrText>
            </w:r>
            <w:r>
              <w:rPr>
                <w:noProof/>
                <w:webHidden/>
              </w:rPr>
            </w:r>
            <w:r>
              <w:rPr>
                <w:noProof/>
                <w:webHidden/>
              </w:rPr>
              <w:fldChar w:fldCharType="separate"/>
            </w:r>
            <w:r w:rsidR="007A1213">
              <w:rPr>
                <w:noProof/>
                <w:webHidden/>
              </w:rPr>
              <w:t>3</w:t>
            </w:r>
            <w:r>
              <w:rPr>
                <w:noProof/>
                <w:webHidden/>
              </w:rPr>
              <w:fldChar w:fldCharType="end"/>
            </w:r>
          </w:hyperlink>
        </w:p>
        <w:p w14:paraId="47C2A9D3" w14:textId="71560CA6" w:rsidR="007044B5" w:rsidRDefault="007044B5">
          <w:pPr>
            <w:pStyle w:val="TDC1"/>
            <w:tabs>
              <w:tab w:val="right" w:leader="dot" w:pos="8494"/>
            </w:tabs>
            <w:rPr>
              <w:rFonts w:eastAsiaTheme="minorEastAsia"/>
              <w:noProof/>
              <w:lang w:eastAsia="es-ES"/>
            </w:rPr>
          </w:pPr>
          <w:hyperlink w:anchor="_Toc148538038" w:history="1">
            <w:r w:rsidRPr="005A0771">
              <w:rPr>
                <w:rStyle w:val="Hipervnculo"/>
                <w:noProof/>
              </w:rPr>
              <w:t>Consejo de Transparencia y Buen Gobierno.</w:t>
            </w:r>
            <w:r>
              <w:rPr>
                <w:noProof/>
                <w:webHidden/>
              </w:rPr>
              <w:tab/>
            </w:r>
            <w:r>
              <w:rPr>
                <w:noProof/>
                <w:webHidden/>
              </w:rPr>
              <w:fldChar w:fldCharType="begin"/>
            </w:r>
            <w:r>
              <w:rPr>
                <w:noProof/>
                <w:webHidden/>
              </w:rPr>
              <w:instrText xml:space="preserve"> PAGEREF _Toc148538038 \h </w:instrText>
            </w:r>
            <w:r>
              <w:rPr>
                <w:noProof/>
                <w:webHidden/>
              </w:rPr>
            </w:r>
            <w:r>
              <w:rPr>
                <w:noProof/>
                <w:webHidden/>
              </w:rPr>
              <w:fldChar w:fldCharType="separate"/>
            </w:r>
            <w:r w:rsidR="007A1213">
              <w:rPr>
                <w:noProof/>
                <w:webHidden/>
              </w:rPr>
              <w:t>13</w:t>
            </w:r>
            <w:r>
              <w:rPr>
                <w:noProof/>
                <w:webHidden/>
              </w:rPr>
              <w:fldChar w:fldCharType="end"/>
            </w:r>
          </w:hyperlink>
        </w:p>
        <w:p w14:paraId="786774CE" w14:textId="11F9E4B0"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76DBDD4E" w14:textId="54903C3B" w:rsidR="00811C98" w:rsidRDefault="007044B5" w:rsidP="00CB23ED">
      <w:pPr>
        <w:pStyle w:val="Ttulo1"/>
      </w:pPr>
      <w:bookmarkStart w:id="0" w:name="_Toc148538035"/>
      <w:r>
        <w:lastRenderedPageBreak/>
        <w:t>Enunciado</w:t>
      </w:r>
      <w:bookmarkEnd w:id="0"/>
    </w:p>
    <w:p w14:paraId="727EA455" w14:textId="682A314D" w:rsidR="007044B5" w:rsidRDefault="007044B5" w:rsidP="007044B5">
      <w:r>
        <w:t>Aspectos a tener en cuenta</w:t>
      </w:r>
    </w:p>
    <w:p w14:paraId="0356E2B2" w14:textId="35B24857" w:rsidR="007044B5" w:rsidRDefault="007044B5" w:rsidP="007044B5">
      <w:r>
        <w:t>1º.-Transparencia de la actividad pública.</w:t>
      </w:r>
    </w:p>
    <w:p w14:paraId="340A793B" w14:textId="138E04A1" w:rsidR="007044B5" w:rsidRDefault="007044B5" w:rsidP="007044B5">
      <w:r>
        <w:t>2º.-Buen gobierno.</w:t>
      </w:r>
    </w:p>
    <w:p w14:paraId="368CBEA9" w14:textId="4A5451DB" w:rsidR="007044B5" w:rsidRPr="007044B5" w:rsidRDefault="007044B5" w:rsidP="007044B5">
      <w:r>
        <w:t>3º.-Consejo de Transparencia y Buen Gobierno.</w:t>
      </w:r>
    </w:p>
    <w:p w14:paraId="3497B4B0" w14:textId="259D1CB9" w:rsidR="00811C98" w:rsidRDefault="00811C98"/>
    <w:p w14:paraId="4F202865" w14:textId="77777777" w:rsidR="00811C98" w:rsidRDefault="00811C98"/>
    <w:p w14:paraId="6F93B213" w14:textId="5B316395" w:rsidR="007044B5" w:rsidRDefault="007044B5" w:rsidP="007044B5">
      <w:pPr>
        <w:pStyle w:val="Ttulo1"/>
      </w:pPr>
      <w:bookmarkStart w:id="1" w:name="_Toc148538036"/>
      <w:r>
        <w:t>Transparencia de la actividad pública.</w:t>
      </w:r>
      <w:bookmarkEnd w:id="1"/>
    </w:p>
    <w:p w14:paraId="3A8D76A3" w14:textId="74DA4A2B" w:rsidR="007044B5" w:rsidRPr="007044B5" w:rsidRDefault="007044B5" w:rsidP="007044B5">
      <w:pPr>
        <w:rPr>
          <w:b/>
          <w:bCs/>
        </w:rPr>
      </w:pPr>
    </w:p>
    <w:p w14:paraId="3B7DEA99" w14:textId="25EEEC52" w:rsidR="007044B5" w:rsidRDefault="007044B5" w:rsidP="00734297">
      <w:pPr>
        <w:tabs>
          <w:tab w:val="left" w:pos="1920"/>
        </w:tabs>
        <w:jc w:val="center"/>
        <w:rPr>
          <w:b/>
          <w:bCs/>
        </w:rPr>
      </w:pPr>
      <w:r w:rsidRPr="007044B5">
        <w:rPr>
          <w:b/>
          <w:bCs/>
        </w:rPr>
        <w:t>CAPÍTULO I</w:t>
      </w:r>
    </w:p>
    <w:p w14:paraId="1EDE0E92" w14:textId="1811A8C7" w:rsidR="007044B5" w:rsidRDefault="007044B5" w:rsidP="007044B5">
      <w:pPr>
        <w:tabs>
          <w:tab w:val="left" w:pos="1920"/>
        </w:tabs>
        <w:rPr>
          <w:b/>
          <w:bCs/>
        </w:rPr>
      </w:pPr>
      <w:r>
        <w:rPr>
          <w:b/>
          <w:bCs/>
        </w:rPr>
        <w:t xml:space="preserve">Artículo 2. </w:t>
      </w:r>
      <w:r w:rsidRPr="007044B5">
        <w:rPr>
          <w:b/>
          <w:bCs/>
        </w:rPr>
        <w:t>Ámbito subjetivo de aplicación.</w:t>
      </w:r>
    </w:p>
    <w:p w14:paraId="42D76E13" w14:textId="77777777" w:rsidR="007044B5" w:rsidRPr="007044B5" w:rsidRDefault="007044B5" w:rsidP="007044B5">
      <w:r w:rsidRPr="007044B5">
        <w:t>1. Las disposiciones de este título se aplicarán a:</w:t>
      </w:r>
    </w:p>
    <w:p w14:paraId="0462A761" w14:textId="56BD2272" w:rsidR="007044B5" w:rsidRPr="007044B5" w:rsidRDefault="007044B5" w:rsidP="007044B5">
      <w:r w:rsidRPr="007044B5">
        <w:t>a) La Administración General del Estado, las Administraciones de las Comunidades</w:t>
      </w:r>
      <w:r>
        <w:t xml:space="preserve"> </w:t>
      </w:r>
      <w:r w:rsidRPr="007044B5">
        <w:t>Autónomas y de las Ciudades de Ceuta y Melilla y las entidades que integran la</w:t>
      </w:r>
      <w:r>
        <w:t xml:space="preserve"> </w:t>
      </w:r>
      <w:r w:rsidRPr="007044B5">
        <w:t>Administración Local.</w:t>
      </w:r>
    </w:p>
    <w:p w14:paraId="110B2382" w14:textId="7DEC5E7A" w:rsidR="007044B5" w:rsidRDefault="007044B5" w:rsidP="007044B5">
      <w:r w:rsidRPr="007044B5">
        <w:t xml:space="preserve">b) Las entidades gestoras y los servicios comunes de la Seguridad </w:t>
      </w:r>
      <w:proofErr w:type="gramStart"/>
      <w:r w:rsidRPr="007044B5">
        <w:t>Social</w:t>
      </w:r>
      <w:proofErr w:type="gramEnd"/>
      <w:r w:rsidRPr="007044B5">
        <w:t xml:space="preserve"> así como las</w:t>
      </w:r>
      <w:r>
        <w:t xml:space="preserve"> </w:t>
      </w:r>
      <w:r w:rsidRPr="007044B5">
        <w:t>mutuas de accidentes de trabajo y enfermedades profesionales colaboradoras de la</w:t>
      </w:r>
      <w:r>
        <w:t xml:space="preserve"> </w:t>
      </w:r>
      <w:r w:rsidRPr="007044B5">
        <w:t>Seguridad Social.</w:t>
      </w:r>
    </w:p>
    <w:p w14:paraId="2C0D74E8" w14:textId="74C0E29C" w:rsidR="007044B5" w:rsidRDefault="007044B5" w:rsidP="007044B5">
      <w:r>
        <w:t xml:space="preserve">c) </w:t>
      </w:r>
      <w:r>
        <w:t xml:space="preserve">La Casa de su Majestad el Rey, el Congreso de los Diputados, el Senado, el </w:t>
      </w:r>
      <w:r>
        <w:t>Tribunal constitucional</w:t>
      </w:r>
      <w:r>
        <w:t xml:space="preserve"> y el Consejo General del Poder Judicial, así como el Banco de España, el Consejo de Estado, el Defensor del Pueblo, el Tribunal de Cuentas, el Consejo Económico y Social y las instituciones autonómicas análogas, en relación con sus actividades sujetas a Derecho Administrativo</w:t>
      </w:r>
      <w:r>
        <w:t xml:space="preserve"> </w:t>
      </w:r>
    </w:p>
    <w:p w14:paraId="332D03D2" w14:textId="09055152" w:rsidR="007044B5" w:rsidRDefault="007044B5" w:rsidP="007044B5">
      <w:r>
        <w:t>2. A los efectos de lo previsto en este título, se entiende por Administraciones Públicas los organismos y entidades incluidos en las letras a) a d)</w:t>
      </w:r>
      <w:r>
        <w:t>.</w:t>
      </w:r>
    </w:p>
    <w:p w14:paraId="0A503ED3" w14:textId="376F4880" w:rsidR="007044B5" w:rsidRDefault="007044B5" w:rsidP="007044B5">
      <w:pPr>
        <w:rPr>
          <w:b/>
          <w:bCs/>
        </w:rPr>
      </w:pPr>
      <w:r w:rsidRPr="007044B5">
        <w:rPr>
          <w:b/>
          <w:bCs/>
        </w:rPr>
        <w:t>Artículo 3. Otros sujetos obligados</w:t>
      </w:r>
    </w:p>
    <w:p w14:paraId="16B4A941" w14:textId="77777777" w:rsidR="007044B5" w:rsidRDefault="007044B5" w:rsidP="007044B5">
      <w:r>
        <w:t>Las disposiciones del capítulo II de este título serán también aplicables a:</w:t>
      </w:r>
    </w:p>
    <w:p w14:paraId="69C76418" w14:textId="65841208" w:rsidR="007044B5" w:rsidRDefault="007044B5" w:rsidP="007044B5">
      <w:r>
        <w:t>a) Los partidos políticos, organizaciones sindicales y organizaciones empresariales.</w:t>
      </w:r>
    </w:p>
    <w:p w14:paraId="1DCA8766" w14:textId="6431570C" w:rsidR="007044B5" w:rsidRDefault="007044B5" w:rsidP="007044B5">
      <w:r>
        <w:t>b) Las entidades privadas que perciban durante el período de un año ayudas o</w:t>
      </w:r>
      <w:r>
        <w:t xml:space="preserve"> </w:t>
      </w:r>
      <w:r>
        <w:t>subvenciones públicas en una cuantía superior a 100.000 euros o cuando al menos el 40 %</w:t>
      </w:r>
      <w:r>
        <w:t xml:space="preserve"> </w:t>
      </w:r>
      <w:r>
        <w:t>del total de sus ingresos anuales tengan carácter de ayuda o subvención pública, siempre</w:t>
      </w:r>
      <w:r>
        <w:t xml:space="preserve"> </w:t>
      </w:r>
      <w:r>
        <w:t>que alcancen como mínimo la cantidad de 5.000 euros.</w:t>
      </w:r>
    </w:p>
    <w:p w14:paraId="48649461" w14:textId="77777777" w:rsidR="00734297" w:rsidRDefault="00734297" w:rsidP="007044B5"/>
    <w:p w14:paraId="0A892994" w14:textId="04BD04D8" w:rsidR="00734297" w:rsidRDefault="00734297" w:rsidP="007044B5">
      <w:pPr>
        <w:rPr>
          <w:b/>
          <w:bCs/>
        </w:rPr>
      </w:pPr>
      <w:r w:rsidRPr="00734297">
        <w:rPr>
          <w:b/>
          <w:bCs/>
        </w:rPr>
        <w:t>Artículo 4. Obligación de suministrar información</w:t>
      </w:r>
    </w:p>
    <w:p w14:paraId="6A477409" w14:textId="5A01777F" w:rsidR="00734297" w:rsidRDefault="00734297" w:rsidP="007044B5">
      <w:r>
        <w:t>Las personas físicas y jurídicas</w:t>
      </w:r>
      <w:r>
        <w:t xml:space="preserve"> </w:t>
      </w:r>
      <w:r>
        <w:t>que presten servicios públicos o ejerzan potestades administrativas estarán obligadas a suministrar a la Administración, organismo o entidad de las previstas</w:t>
      </w:r>
      <w:r>
        <w:t xml:space="preserve">. </w:t>
      </w:r>
      <w:r>
        <w:t>Esta obligación se extenderá a los adjudicatarios de contratos del sector público en los términos previstos en el respectivo contrato.</w:t>
      </w:r>
    </w:p>
    <w:p w14:paraId="48AA70C5" w14:textId="77777777" w:rsidR="00734297" w:rsidRPr="00734297" w:rsidRDefault="00734297" w:rsidP="00734297">
      <w:pPr>
        <w:jc w:val="center"/>
        <w:rPr>
          <w:b/>
          <w:bCs/>
        </w:rPr>
      </w:pPr>
      <w:r w:rsidRPr="00734297">
        <w:rPr>
          <w:b/>
          <w:bCs/>
        </w:rPr>
        <w:lastRenderedPageBreak/>
        <w:t>CAPÍTULO II</w:t>
      </w:r>
    </w:p>
    <w:p w14:paraId="161FF1A1" w14:textId="586CB987" w:rsidR="00734297" w:rsidRDefault="00734297" w:rsidP="00734297">
      <w:pPr>
        <w:rPr>
          <w:b/>
          <w:bCs/>
        </w:rPr>
      </w:pPr>
      <w:r w:rsidRPr="00734297">
        <w:rPr>
          <w:b/>
          <w:bCs/>
        </w:rPr>
        <w:t>Publicidad activa</w:t>
      </w:r>
      <w:r w:rsidRPr="00734297">
        <w:rPr>
          <w:b/>
          <w:bCs/>
        </w:rPr>
        <w:cr/>
        <w:t>Artículo 5. Principios generales</w:t>
      </w:r>
    </w:p>
    <w:p w14:paraId="1853D252" w14:textId="46DF787C" w:rsidR="00734297" w:rsidRDefault="00734297" w:rsidP="00734297">
      <w:r>
        <w:t>1. Los sujetos enumerados en el artículo 2.1 publicarán de forma periódica y actualizada la información cuyo conocimiento sea relevante</w:t>
      </w:r>
      <w:r>
        <w:t>.</w:t>
      </w:r>
    </w:p>
    <w:p w14:paraId="474BD789" w14:textId="5CC8007B" w:rsidR="00734297" w:rsidRDefault="00734297" w:rsidP="00734297">
      <w:r>
        <w:t>2.</w:t>
      </w:r>
      <w:r>
        <w:t xml:space="preserve"> La información sujeta a las obligaciones de transparencia será publicada en las correspondientes sedes electrónicas o páginas web y de una manera clara, estructurada y entendible para los interesados y, preferiblemente, en formatos reutilizables.</w:t>
      </w:r>
    </w:p>
    <w:p w14:paraId="1DDF4FB4" w14:textId="77375565" w:rsidR="00734297" w:rsidRDefault="00734297" w:rsidP="00734297">
      <w:r>
        <w:t>3.</w:t>
      </w:r>
      <w:r>
        <w:t xml:space="preserve"> Toda la información será comprensible, de acceso fácil y gratuito</w:t>
      </w:r>
      <w:r>
        <w:t>.</w:t>
      </w:r>
    </w:p>
    <w:p w14:paraId="31B05A7F" w14:textId="77777777" w:rsidR="00734297" w:rsidRDefault="00734297" w:rsidP="00734297"/>
    <w:p w14:paraId="7F2ACB01" w14:textId="6F1DC246" w:rsidR="00734297" w:rsidRDefault="00734297" w:rsidP="00734297">
      <w:r w:rsidRPr="00734297">
        <w:rPr>
          <w:b/>
          <w:bCs/>
        </w:rPr>
        <w:t>Artículo 6. Información institucional, organizativa y de planificación.</w:t>
      </w:r>
      <w:r w:rsidRPr="00734297">
        <w:rPr>
          <w:b/>
          <w:bCs/>
        </w:rPr>
        <w:cr/>
      </w:r>
      <w:r>
        <w:t>1. Los sujetos</w:t>
      </w:r>
      <w:r>
        <w:t xml:space="preserve"> </w:t>
      </w:r>
      <w:r>
        <w:t xml:space="preserve">de este título publicarán información relativa a las funciones que desarrollan, la </w:t>
      </w:r>
      <w:r>
        <w:t>normativa,</w:t>
      </w:r>
      <w:r w:rsidRPr="00734297">
        <w:t xml:space="preserve"> </w:t>
      </w:r>
      <w:r>
        <w:t>así como a su estructura organizativa.</w:t>
      </w:r>
    </w:p>
    <w:p w14:paraId="697D71E4" w14:textId="5A2CFA0A" w:rsidR="00734297" w:rsidRDefault="00734297" w:rsidP="00734297">
      <w:r>
        <w:t xml:space="preserve">2. </w:t>
      </w:r>
      <w:r>
        <w:t>2. Las Administraciones Públicas publicarán los planes y programas anuales</w:t>
      </w:r>
      <w:r>
        <w:t xml:space="preserve">. </w:t>
      </w:r>
    </w:p>
    <w:p w14:paraId="5019C2EA" w14:textId="77777777" w:rsidR="00734297" w:rsidRDefault="00734297" w:rsidP="00734297"/>
    <w:p w14:paraId="64469986" w14:textId="0DD02A62" w:rsidR="00734297" w:rsidRDefault="00734297" w:rsidP="00734297">
      <w:pPr>
        <w:rPr>
          <w:b/>
          <w:bCs/>
        </w:rPr>
      </w:pPr>
      <w:bookmarkStart w:id="2" w:name="_Toc148538037"/>
      <w:r w:rsidRPr="00734297">
        <w:rPr>
          <w:b/>
          <w:bCs/>
        </w:rPr>
        <w:t>Artículo 7. Información de relevancia jurídica</w:t>
      </w:r>
    </w:p>
    <w:p w14:paraId="62D15A4E" w14:textId="36CE6C13" w:rsidR="00734297" w:rsidRDefault="00734297" w:rsidP="00734297">
      <w:r>
        <w:t>Las Administraciones Públicas, en el ámbito de sus competencias, publicarán:</w:t>
      </w:r>
    </w:p>
    <w:p w14:paraId="2D085DA2" w14:textId="1E591845" w:rsidR="00734297" w:rsidRDefault="00734297" w:rsidP="00734297">
      <w:r>
        <w:t>a) Las directrices, instrucciones, acuerdos, circulares o respuestas a consultas planteadas por los particulares</w:t>
      </w:r>
      <w:r>
        <w:t>.</w:t>
      </w:r>
    </w:p>
    <w:p w14:paraId="600FC705" w14:textId="74DBB8E6" w:rsidR="00734297" w:rsidRDefault="00734297" w:rsidP="00734297">
      <w:r>
        <w:t>b) Los Anteproyectos de Ley y los proyectos de Decretos Legislativos</w:t>
      </w:r>
      <w:r>
        <w:t>.</w:t>
      </w:r>
    </w:p>
    <w:p w14:paraId="46D51291" w14:textId="122205A7" w:rsidR="00734297" w:rsidRDefault="00734297" w:rsidP="00734297">
      <w:r>
        <w:t>c) Los proyectos de Reglamentos</w:t>
      </w:r>
      <w:r>
        <w:t>.</w:t>
      </w:r>
    </w:p>
    <w:p w14:paraId="26BB7CC3" w14:textId="3A0B066C" w:rsidR="00734297" w:rsidRDefault="00734297" w:rsidP="00734297">
      <w:r>
        <w:t>d) Las memorias e informes que conformen los expedientes de elaboración de los textos normativos</w:t>
      </w:r>
      <w:r>
        <w:t>.</w:t>
      </w:r>
    </w:p>
    <w:p w14:paraId="72E272C3" w14:textId="104DACE3" w:rsidR="00734297" w:rsidRDefault="00734297" w:rsidP="00734297">
      <w:r>
        <w:t>e) Los documentos que</w:t>
      </w:r>
      <w:r>
        <w:t xml:space="preserve"> </w:t>
      </w:r>
      <w:r>
        <w:t>deban ser sometidos a un período de información pública durante su tramitación.</w:t>
      </w:r>
    </w:p>
    <w:p w14:paraId="6664D287" w14:textId="77777777" w:rsidR="00734297" w:rsidRDefault="00734297" w:rsidP="00734297"/>
    <w:p w14:paraId="6351FF45" w14:textId="42DB4F75" w:rsidR="00734297" w:rsidRDefault="00734297" w:rsidP="00734297">
      <w:pPr>
        <w:rPr>
          <w:b/>
          <w:bCs/>
        </w:rPr>
      </w:pPr>
      <w:r w:rsidRPr="00734297">
        <w:rPr>
          <w:b/>
          <w:bCs/>
        </w:rPr>
        <w:t>Artículo 8. Información económica, presupuestaria y estadística</w:t>
      </w:r>
    </w:p>
    <w:p w14:paraId="1D47BC51" w14:textId="0CE273C2" w:rsidR="00734297" w:rsidRDefault="00734297" w:rsidP="00734297">
      <w:r>
        <w:t>1.</w:t>
      </w:r>
      <w:r w:rsidRPr="00734297">
        <w:t xml:space="preserve"> </w:t>
      </w:r>
      <w:r w:rsidR="00061442">
        <w:t>L</w:t>
      </w:r>
      <w:r w:rsidR="00061442">
        <w:t>as Comunidades Autónomas</w:t>
      </w:r>
      <w:r w:rsidR="00061442">
        <w:t xml:space="preserve"> d</w:t>
      </w:r>
      <w:r>
        <w:t>eberán hacer pública</w:t>
      </w:r>
      <w:r w:rsidR="00061442">
        <w:t xml:space="preserve"> </w:t>
      </w:r>
      <w:r w:rsidR="00061442">
        <w:t>la información relativa a los actos de gestión administrativa con repercusión económica o presupuestaria que se indican a continuación:</w:t>
      </w:r>
    </w:p>
    <w:p w14:paraId="4A423B30" w14:textId="223937B8" w:rsidR="00061442" w:rsidRDefault="00061442" w:rsidP="00734297">
      <w:r>
        <w:t>a) Todos los contratos, con indicación del objeto, duración, el importe de la licitación y de adjudicación, el procedimiento utilizado para su celebración</w:t>
      </w:r>
      <w:r>
        <w:t xml:space="preserve">. </w:t>
      </w:r>
      <w:r>
        <w:t>La publicación de la información relativa a los contratos menores podrá realizarse trimestralmente.</w:t>
      </w:r>
    </w:p>
    <w:p w14:paraId="45BEB833" w14:textId="40AD4D73" w:rsidR="00061442" w:rsidRDefault="00061442" w:rsidP="00061442">
      <w:r>
        <w:t>S</w:t>
      </w:r>
      <w:r>
        <w:t>e publicarán datos estadísticos sobre el porcentaje en volumen presupuestario de contratos adjudicados a través de cada uno de los procedimientos previstos en la legislación de contratos del sector público.</w:t>
      </w:r>
    </w:p>
    <w:p w14:paraId="1A1789B1" w14:textId="77488D11" w:rsidR="00061442" w:rsidRDefault="00061442" w:rsidP="00061442">
      <w:r>
        <w:lastRenderedPageBreak/>
        <w:t>b) S</w:t>
      </w:r>
      <w:r>
        <w:t>e publicarán datos estadísticos sobre el porcentaje en volumen presupuestario de contratos adjudicados a través de cada uno de los procedimientos previstos en la legislación de contratos del sector público.</w:t>
      </w:r>
    </w:p>
    <w:p w14:paraId="29C9C9B7" w14:textId="05BCCBD4" w:rsidR="00061442" w:rsidRDefault="00061442" w:rsidP="00061442">
      <w:r>
        <w:t>c) Las subvenciones y ayudas públicas concedidas con indicación de su importe, objetivo o finalidad y beneficiarios.</w:t>
      </w:r>
    </w:p>
    <w:p w14:paraId="05977B80" w14:textId="66C0DA00" w:rsidR="00061442" w:rsidRDefault="00061442" w:rsidP="00061442">
      <w:r>
        <w:t>e</w:t>
      </w:r>
      <w:r>
        <w:t>) Las retribuciones percibidas anualmente por los altos cargos y máximos responsables de las entidades incluidas en el ámbito de la aplicación de este título. Igualmente, se harán públicas las indemnizaciones percibidas, en su caso, con ocasión del abandono del cargo.</w:t>
      </w:r>
    </w:p>
    <w:p w14:paraId="2E2131F1" w14:textId="28135CE5" w:rsidR="00061442" w:rsidRDefault="00061442" w:rsidP="00061442">
      <w:r>
        <w:t xml:space="preserve">f) </w:t>
      </w:r>
      <w:r>
        <w:t>Las declaraciones anuales de bienes y actividades de los representantes locales</w:t>
      </w:r>
      <w:r>
        <w:t>. S</w:t>
      </w:r>
      <w:r>
        <w:t>e omitirán los datos relativos a la localización concreta de los bienes inmuebles y se garantizará la privacidad y seguridad de sus titulares.</w:t>
      </w:r>
    </w:p>
    <w:p w14:paraId="60EE685F" w14:textId="44252479" w:rsidR="00061442" w:rsidRDefault="00061442" w:rsidP="00061442">
      <w:r>
        <w:t xml:space="preserve">2. </w:t>
      </w:r>
      <w:r>
        <w:t>Los sujetos mencionados en el artículo 3 deberán publicar la información a la que se refieren las letras a) y b) del apartado primero de este artículo cuando se trate de contratos o convenios celebrados con una Administración Pública</w:t>
      </w:r>
      <w:r>
        <w:t>.</w:t>
      </w:r>
    </w:p>
    <w:p w14:paraId="54B16D36" w14:textId="220AF21D" w:rsidR="00061442" w:rsidRDefault="00061442" w:rsidP="00061442">
      <w:r>
        <w:t>3. Las Administraciones Públicas publicarán la relación de los bienes inmuebles que sean de su propiedad o sobre los que ostenten algún derecho real.</w:t>
      </w:r>
    </w:p>
    <w:p w14:paraId="695EAC46" w14:textId="1411FE01" w:rsidR="00061442" w:rsidRDefault="00061442" w:rsidP="00061442">
      <w:pPr>
        <w:rPr>
          <w:b/>
          <w:bCs/>
        </w:rPr>
      </w:pPr>
      <w:r w:rsidRPr="00061442">
        <w:rPr>
          <w:b/>
          <w:bCs/>
        </w:rPr>
        <w:t>Artículo 9. Control</w:t>
      </w:r>
    </w:p>
    <w:p w14:paraId="6269D2A7" w14:textId="1ECBAF75" w:rsidR="00061442" w:rsidRDefault="00061442" w:rsidP="00061442">
      <w:r>
        <w:t>1. El cumplimiento por la Administración General del Estado de las obligaciones contenidas en este capítulo será objeto de control por parte del Consejo de Transparencia y Buen Gobierno. 2. En ejercicio de la competencia prevista en el apartado anterior</w:t>
      </w:r>
      <w:r>
        <w:t xml:space="preserve">, </w:t>
      </w:r>
      <w:r>
        <w:t>podrá dictar resoluciones en las que se establezcan las medidas que</w:t>
      </w:r>
      <w:r>
        <w:t xml:space="preserve"> </w:t>
      </w:r>
      <w:r>
        <w:t>sea necesario adoptar para el cese del incumplimiento y el inicio de las actuaciones disciplinarias que procedan.</w:t>
      </w:r>
    </w:p>
    <w:p w14:paraId="42E0A6B5" w14:textId="6CC1E00C" w:rsidR="00061442" w:rsidRDefault="00061442" w:rsidP="00061442">
      <w:r>
        <w:t>3. El incumplimiento reiterado de las obligaciones</w:t>
      </w:r>
      <w:r>
        <w:t xml:space="preserve"> </w:t>
      </w:r>
      <w:r>
        <w:t>reguladas en este capítulo tendrá la consideración de infracción grave a los efectos de aplicación a sus responsables del régimen disciplinario previsto en la correspondiente normativa reguladora.</w:t>
      </w:r>
    </w:p>
    <w:p w14:paraId="3A350E27" w14:textId="77777777" w:rsidR="00061442" w:rsidRDefault="00061442" w:rsidP="00061442"/>
    <w:p w14:paraId="37D6B007" w14:textId="2F34A330" w:rsidR="00061442" w:rsidRDefault="00061442" w:rsidP="00061442">
      <w:pPr>
        <w:rPr>
          <w:b/>
          <w:bCs/>
        </w:rPr>
      </w:pPr>
      <w:r w:rsidRPr="00061442">
        <w:rPr>
          <w:b/>
          <w:bCs/>
        </w:rPr>
        <w:t>Artículo 10. Portal de la Transparencia</w:t>
      </w:r>
    </w:p>
    <w:p w14:paraId="74CEEDE9" w14:textId="10485555" w:rsidR="00061442" w:rsidRDefault="00061442" w:rsidP="00061442">
      <w:r>
        <w:t>1. La Administración General del Estado desarrollará un Portal de la Transparencia</w:t>
      </w:r>
      <w:r>
        <w:t xml:space="preserve"> </w:t>
      </w:r>
      <w:r>
        <w:t>que facilitará el acceso de los ciudadanos a toda la información a la que se refieren los artículos anteriores relativa a su ámbito de actuación.</w:t>
      </w:r>
    </w:p>
    <w:p w14:paraId="3F63BC34" w14:textId="5C20DEF9" w:rsidR="00061442" w:rsidRDefault="00061442" w:rsidP="00061442">
      <w:r>
        <w:t>2. El Portal de la Transparencia incluirá</w:t>
      </w:r>
      <w:r>
        <w:t xml:space="preserve"> </w:t>
      </w:r>
      <w:r>
        <w:t>la información de la Administración General del Estado, cuyo acceso se solicite con mayor frecuencia.</w:t>
      </w:r>
    </w:p>
    <w:p w14:paraId="6C8F0866" w14:textId="77777777" w:rsidR="00061442" w:rsidRDefault="00061442" w:rsidP="00061442"/>
    <w:p w14:paraId="7406C71E" w14:textId="5B1C63B3" w:rsidR="00061442" w:rsidRDefault="00061442" w:rsidP="00061442">
      <w:pPr>
        <w:rPr>
          <w:b/>
          <w:bCs/>
        </w:rPr>
      </w:pPr>
      <w:r w:rsidRPr="00061442">
        <w:rPr>
          <w:b/>
          <w:bCs/>
        </w:rPr>
        <w:t>Artículo 11. Principios técnicos.</w:t>
      </w:r>
      <w:r w:rsidRPr="00061442">
        <w:rPr>
          <w:b/>
          <w:bCs/>
        </w:rPr>
        <w:cr/>
      </w:r>
    </w:p>
    <w:p w14:paraId="6D142DFD" w14:textId="1E82D30E" w:rsidR="00061442" w:rsidRDefault="00061442" w:rsidP="00061442">
      <w:r>
        <w:t>El Portal de la Transparencia contendrá información publicada de acuerdo con las prescripciones técnicas que se establezcan reglamentariamente que deberán adecuarse a los siguientes principios:</w:t>
      </w:r>
    </w:p>
    <w:p w14:paraId="67AE13EE" w14:textId="1F9C0299" w:rsidR="00061442" w:rsidRPr="00061442" w:rsidRDefault="00061442" w:rsidP="00061442">
      <w:r>
        <w:t>Accesibilidad</w:t>
      </w:r>
      <w:r>
        <w:t xml:space="preserve">, </w:t>
      </w:r>
      <w:r>
        <w:t>Interoperabilidad</w:t>
      </w:r>
      <w:r>
        <w:t xml:space="preserve"> y </w:t>
      </w:r>
      <w:r>
        <w:t>Reutilización</w:t>
      </w:r>
      <w:r>
        <w:t>.</w:t>
      </w:r>
    </w:p>
    <w:p w14:paraId="0204E833" w14:textId="77777777" w:rsidR="00073F1C" w:rsidRDefault="00073F1C" w:rsidP="00073F1C">
      <w:pPr>
        <w:jc w:val="center"/>
        <w:rPr>
          <w:b/>
          <w:bCs/>
        </w:rPr>
      </w:pPr>
      <w:r w:rsidRPr="00073F1C">
        <w:rPr>
          <w:b/>
          <w:bCs/>
        </w:rPr>
        <w:lastRenderedPageBreak/>
        <w:t>CAPÍTULO III</w:t>
      </w:r>
    </w:p>
    <w:p w14:paraId="09E0BBCC" w14:textId="77777777" w:rsidR="00073F1C" w:rsidRPr="00073F1C" w:rsidRDefault="00073F1C" w:rsidP="00073F1C">
      <w:pPr>
        <w:jc w:val="center"/>
        <w:rPr>
          <w:b/>
          <w:bCs/>
        </w:rPr>
      </w:pPr>
    </w:p>
    <w:p w14:paraId="09365D38" w14:textId="114CAEFE" w:rsidR="00061442" w:rsidRPr="00073F1C" w:rsidRDefault="00073F1C" w:rsidP="00073F1C">
      <w:pPr>
        <w:rPr>
          <w:b/>
          <w:bCs/>
        </w:rPr>
      </w:pPr>
      <w:r w:rsidRPr="00073F1C">
        <w:rPr>
          <w:b/>
          <w:bCs/>
        </w:rPr>
        <w:t>Derecho de acceso a la información pública</w:t>
      </w:r>
    </w:p>
    <w:p w14:paraId="08D73FAD" w14:textId="545E9D7B" w:rsidR="00061442" w:rsidRDefault="00073F1C" w:rsidP="00061442">
      <w:r w:rsidRPr="00073F1C">
        <w:rPr>
          <w:b/>
          <w:bCs/>
        </w:rPr>
        <w:t>Artículo 12. Derecho de acceso a la información pública.</w:t>
      </w:r>
      <w:r w:rsidRPr="00073F1C">
        <w:rPr>
          <w:b/>
          <w:bCs/>
        </w:rPr>
        <w:cr/>
      </w:r>
      <w:r>
        <w:t>Todas las personas tienen derecho a acceder a la información pública</w:t>
      </w:r>
      <w:r>
        <w:t>.</w:t>
      </w:r>
    </w:p>
    <w:p w14:paraId="58DE4B21" w14:textId="6C1B6736" w:rsidR="00073F1C" w:rsidRDefault="00073F1C" w:rsidP="00061442">
      <w:r w:rsidRPr="00073F1C">
        <w:rPr>
          <w:b/>
          <w:bCs/>
        </w:rPr>
        <w:t>Artículo 13. Información pública.</w:t>
      </w:r>
      <w:r w:rsidRPr="00073F1C">
        <w:rPr>
          <w:b/>
          <w:bCs/>
        </w:rPr>
        <w:cr/>
      </w:r>
      <w:r>
        <w:t>Se entiende por información pública los contenidos o documentos</w:t>
      </w:r>
      <w:r>
        <w:t xml:space="preserve"> </w:t>
      </w:r>
      <w:r>
        <w:t>que obren en poder de alguno de los sujetos incluidos en el ámbito de aplicación de este título y que hayan sido elaborados o adquiridos en el ejercicio de sus funciones.</w:t>
      </w:r>
    </w:p>
    <w:p w14:paraId="310B7428" w14:textId="77777777" w:rsidR="00073F1C" w:rsidRDefault="00073F1C" w:rsidP="00061442"/>
    <w:p w14:paraId="3DD9AEE0" w14:textId="1AAB19A2" w:rsidR="00073F1C" w:rsidRDefault="00073F1C" w:rsidP="00061442">
      <w:pPr>
        <w:rPr>
          <w:b/>
          <w:bCs/>
        </w:rPr>
      </w:pPr>
      <w:r w:rsidRPr="00073F1C">
        <w:rPr>
          <w:b/>
          <w:bCs/>
        </w:rPr>
        <w:t>Artículo 14. Límites al derecho de acceso.</w:t>
      </w:r>
    </w:p>
    <w:p w14:paraId="18ED9594" w14:textId="5CDA92ED" w:rsidR="00073F1C" w:rsidRDefault="00073F1C" w:rsidP="00073F1C">
      <w:r>
        <w:t>1. El derecho de acceso podrá ser limitado cuando acceder a la información suponga un</w:t>
      </w:r>
      <w:r>
        <w:t xml:space="preserve"> </w:t>
      </w:r>
      <w:r>
        <w:t>perjuicio para:</w:t>
      </w:r>
    </w:p>
    <w:p w14:paraId="6D900F93" w14:textId="77777777" w:rsidR="00073F1C" w:rsidRDefault="00073F1C" w:rsidP="00073F1C">
      <w:r>
        <w:t>a) La seguridad nacional.</w:t>
      </w:r>
    </w:p>
    <w:p w14:paraId="5D10FF74" w14:textId="4AB27F2D" w:rsidR="00073F1C" w:rsidRDefault="00073F1C" w:rsidP="00073F1C">
      <w:r>
        <w:t>b) La defensa.</w:t>
      </w:r>
    </w:p>
    <w:p w14:paraId="64E7A59E" w14:textId="77777777" w:rsidR="00073F1C" w:rsidRDefault="00073F1C" w:rsidP="00073F1C">
      <w:r>
        <w:t>c) Las relaciones exteriores.</w:t>
      </w:r>
    </w:p>
    <w:p w14:paraId="25C985F4" w14:textId="77777777" w:rsidR="00073F1C" w:rsidRDefault="00073F1C" w:rsidP="00073F1C">
      <w:r>
        <w:t>d) La seguridad pública.</w:t>
      </w:r>
    </w:p>
    <w:p w14:paraId="3F24962A" w14:textId="77777777" w:rsidR="00073F1C" w:rsidRDefault="00073F1C" w:rsidP="00073F1C">
      <w:r>
        <w:t>e) La prevención, investigación y sanción de los ilícitos penales, administrativos o</w:t>
      </w:r>
    </w:p>
    <w:p w14:paraId="79A1AFC2" w14:textId="77777777" w:rsidR="00073F1C" w:rsidRDefault="00073F1C" w:rsidP="00073F1C">
      <w:r>
        <w:t>disciplinarios.</w:t>
      </w:r>
    </w:p>
    <w:p w14:paraId="4AE091E6" w14:textId="77777777" w:rsidR="00073F1C" w:rsidRDefault="00073F1C" w:rsidP="00073F1C">
      <w:r>
        <w:t>f) La igualdad de las partes en los procesos judiciales y la tutela judicial efectiva.</w:t>
      </w:r>
    </w:p>
    <w:p w14:paraId="2449F81A" w14:textId="77777777" w:rsidR="00073F1C" w:rsidRDefault="00073F1C" w:rsidP="00073F1C">
      <w:r>
        <w:t>g) Las funciones administrativas de vigilancia, inspección y control.</w:t>
      </w:r>
    </w:p>
    <w:p w14:paraId="44BFC53A" w14:textId="77777777" w:rsidR="00073F1C" w:rsidRDefault="00073F1C" w:rsidP="00073F1C">
      <w:r>
        <w:t>h) Los intereses económicos y comerciales.</w:t>
      </w:r>
    </w:p>
    <w:p w14:paraId="0BFE1C5D" w14:textId="77777777" w:rsidR="00073F1C" w:rsidRDefault="00073F1C" w:rsidP="00073F1C">
      <w:r>
        <w:t>i) La política económica y monetaria.</w:t>
      </w:r>
    </w:p>
    <w:p w14:paraId="2E92CA8B" w14:textId="77777777" w:rsidR="00073F1C" w:rsidRDefault="00073F1C" w:rsidP="00073F1C">
      <w:r>
        <w:t>j) El secreto profesional y la propiedad intelectual e industrial.</w:t>
      </w:r>
    </w:p>
    <w:p w14:paraId="5070F729" w14:textId="77777777" w:rsidR="00073F1C" w:rsidRDefault="00073F1C" w:rsidP="00073F1C">
      <w:r>
        <w:t>k) La garantía de la confidencialidad o el secreto requerido en procesos de toma de</w:t>
      </w:r>
    </w:p>
    <w:p w14:paraId="18C6B05F" w14:textId="77777777" w:rsidR="00073F1C" w:rsidRDefault="00073F1C" w:rsidP="00073F1C">
      <w:r>
        <w:t>decisión.</w:t>
      </w:r>
    </w:p>
    <w:p w14:paraId="07E77AE8" w14:textId="1968E323" w:rsidR="00073F1C" w:rsidRDefault="00073F1C" w:rsidP="00073F1C">
      <w:r>
        <w:t>l) La protección del medio ambiente</w:t>
      </w:r>
    </w:p>
    <w:p w14:paraId="5D954CBF" w14:textId="13EAE17E" w:rsidR="00073F1C" w:rsidRDefault="00073F1C" w:rsidP="00073F1C">
      <w:r>
        <w:t>2. La aplicación de los límites será justificada y proporcionada a su objeto y finalidad de protección y atenderá a las circunstancias del caso concreto</w:t>
      </w:r>
      <w:r>
        <w:t>.</w:t>
      </w:r>
    </w:p>
    <w:p w14:paraId="0FB3D8BF" w14:textId="77777777" w:rsidR="00073F1C" w:rsidRDefault="00073F1C" w:rsidP="00073F1C"/>
    <w:p w14:paraId="35D9E1A0" w14:textId="0D4DA694" w:rsidR="00073F1C" w:rsidRDefault="00073F1C" w:rsidP="00073F1C">
      <w:r w:rsidRPr="00073F1C">
        <w:rPr>
          <w:b/>
          <w:bCs/>
        </w:rPr>
        <w:t>Artículo 15. Protección de datos personales.</w:t>
      </w:r>
      <w:r w:rsidRPr="00073F1C">
        <w:rPr>
          <w:b/>
          <w:bCs/>
        </w:rPr>
        <w:cr/>
      </w:r>
      <w:r>
        <w:t>1. Si la información solicitada contuviera datos personales que revelen la ideología, afiliación sindical, religión o creencias, el acceso únicamente se podrá autorizar en caso de que se contase con el consentimiento expreso y por escrito del afectado</w:t>
      </w:r>
    </w:p>
    <w:p w14:paraId="44202A06" w14:textId="7FCE2485" w:rsidR="00073F1C" w:rsidRDefault="00073F1C" w:rsidP="00073F1C">
      <w:r>
        <w:lastRenderedPageBreak/>
        <w:t>2. Con carácter general</w:t>
      </w:r>
      <w:r>
        <w:t xml:space="preserve"> </w:t>
      </w:r>
      <w:r>
        <w:t>se concederá el acceso a información que contenga datos meramente identificativos relacionados con la organización, funcionamiento o actividad pública del órgano.</w:t>
      </w:r>
    </w:p>
    <w:p w14:paraId="284401D5" w14:textId="03E88412" w:rsidR="00073F1C" w:rsidRDefault="00073F1C" w:rsidP="00073F1C">
      <w:r>
        <w:t>3. Cuando la información solicitada no contuviera datos especialmente protegidos, el órgano al que se dirija la solicitud concederá el acceso previa ponderación suficientemente razonada del interés público en la divulgación de la información y los derechos de los afectados cuyos datos aparezcan en la información solicitada</w:t>
      </w:r>
    </w:p>
    <w:p w14:paraId="139C7784" w14:textId="77777777" w:rsidR="00073F1C" w:rsidRDefault="00073F1C" w:rsidP="00073F1C">
      <w:r>
        <w:t>4. No será aplicable lo establecido en los apartados anteriores si el acceso se efectúa previa disociación de los datos de carácter personal de modo que se impida la identificación de las personas afectadas.</w:t>
      </w:r>
    </w:p>
    <w:p w14:paraId="09643FC9" w14:textId="389DAA56" w:rsidR="00073F1C" w:rsidRPr="00073F1C" w:rsidRDefault="00073F1C" w:rsidP="00073F1C">
      <w:pPr>
        <w:rPr>
          <w:b/>
          <w:bCs/>
        </w:rPr>
      </w:pPr>
      <w:r>
        <w:t xml:space="preserve"> 5. La normativa de protección de datos personales será de aplicación al tratamiento posterior de los obtenidos a través del ejercicio del derecho de acceso.</w:t>
      </w:r>
    </w:p>
    <w:p w14:paraId="11B4FE30" w14:textId="77777777" w:rsidR="00061442" w:rsidRDefault="00061442" w:rsidP="00061442"/>
    <w:p w14:paraId="54ABC90E" w14:textId="4C49586C" w:rsidR="00061442" w:rsidRDefault="00073F1C" w:rsidP="00061442">
      <w:pPr>
        <w:rPr>
          <w:b/>
          <w:bCs/>
        </w:rPr>
      </w:pPr>
      <w:r w:rsidRPr="00073F1C">
        <w:rPr>
          <w:b/>
          <w:bCs/>
        </w:rPr>
        <w:t>Artículo 16. Acceso parcial.</w:t>
      </w:r>
    </w:p>
    <w:p w14:paraId="771B6C19" w14:textId="2B28BD89" w:rsidR="00073F1C" w:rsidRPr="00073F1C" w:rsidRDefault="00073F1C" w:rsidP="00061442">
      <w:r>
        <w:t>En los casos en que la aplicación de alguno de los límites previstos en el artículo 14 no afecte a la totalidad de la información, se concederá el acceso parcial previa omisión de la información afectada por el límite salvo que de ello resulte una información distorsionada o que carezca de sentido</w:t>
      </w:r>
    </w:p>
    <w:p w14:paraId="6E2BE11E" w14:textId="77777777" w:rsidR="00061442" w:rsidRDefault="00061442" w:rsidP="00061442"/>
    <w:p w14:paraId="63134125" w14:textId="3A938647" w:rsidR="00073F1C" w:rsidRDefault="00073F1C" w:rsidP="00061442">
      <w:pPr>
        <w:rPr>
          <w:b/>
          <w:bCs/>
        </w:rPr>
      </w:pPr>
      <w:r w:rsidRPr="00073F1C">
        <w:rPr>
          <w:b/>
          <w:bCs/>
        </w:rPr>
        <w:t>Artículo 17. Solicitud de acceso a la información.</w:t>
      </w:r>
    </w:p>
    <w:p w14:paraId="52792674" w14:textId="0A351CB8" w:rsidR="00073F1C" w:rsidRDefault="00073F1C" w:rsidP="00061442">
      <w:r>
        <w:t>1. El procedimiento para el ejercicio del derecho de acceso se iniciará con la presentación de la correspondiente solicitud, que deberá dirigirse al titular del órgano administrativo o entidad que posea la información.</w:t>
      </w:r>
    </w:p>
    <w:p w14:paraId="477DF572" w14:textId="77777777" w:rsidR="00073F1C" w:rsidRDefault="00073F1C" w:rsidP="00073F1C">
      <w:r>
        <w:t>2. La solicitud podrá presentarse por cualquier medio que permita tener constancia de:</w:t>
      </w:r>
    </w:p>
    <w:p w14:paraId="463DDF05" w14:textId="77777777" w:rsidR="00073F1C" w:rsidRDefault="00073F1C" w:rsidP="00073F1C">
      <w:r>
        <w:t>a) La identidad del solicitante.</w:t>
      </w:r>
    </w:p>
    <w:p w14:paraId="4EA19D08" w14:textId="77777777" w:rsidR="00073F1C" w:rsidRDefault="00073F1C" w:rsidP="00073F1C">
      <w:r>
        <w:t>b) La información que se solicita.</w:t>
      </w:r>
    </w:p>
    <w:p w14:paraId="7A9B28B7" w14:textId="77777777" w:rsidR="00073F1C" w:rsidRDefault="00073F1C" w:rsidP="00073F1C">
      <w:r>
        <w:t>c) Una dirección de contacto, preferentemente electrónica, a efectos de comunicaciones.</w:t>
      </w:r>
      <w:r>
        <w:t xml:space="preserve"> </w:t>
      </w:r>
    </w:p>
    <w:p w14:paraId="22919FCE" w14:textId="77777777" w:rsidR="00073F1C" w:rsidRDefault="00073F1C" w:rsidP="00073F1C">
      <w:r>
        <w:t>d) En su caso, la modalidad que se prefiera para acceder a la información solicitada.</w:t>
      </w:r>
      <w:r>
        <w:cr/>
      </w:r>
    </w:p>
    <w:p w14:paraId="4071FE43" w14:textId="2D75FDAD" w:rsidR="00073F1C" w:rsidRDefault="00073F1C" w:rsidP="00073F1C">
      <w:r>
        <w:t>3. El solicitante no está obligado a motivar su solicitud de acceso a la información.</w:t>
      </w:r>
    </w:p>
    <w:p w14:paraId="77F92129" w14:textId="77777777" w:rsidR="00073F1C" w:rsidRDefault="00073F1C" w:rsidP="00073F1C">
      <w:pPr>
        <w:rPr>
          <w:b/>
          <w:bCs/>
        </w:rPr>
      </w:pPr>
    </w:p>
    <w:p w14:paraId="177F40E5" w14:textId="2C4F443A" w:rsidR="00073F1C" w:rsidRDefault="00073F1C" w:rsidP="00073F1C">
      <w:pPr>
        <w:rPr>
          <w:b/>
          <w:bCs/>
        </w:rPr>
      </w:pPr>
      <w:r w:rsidRPr="00073F1C">
        <w:rPr>
          <w:b/>
          <w:bCs/>
        </w:rPr>
        <w:t>Artículo 18. Causas de inadmisión.</w:t>
      </w:r>
    </w:p>
    <w:p w14:paraId="653B3AE5" w14:textId="426355F4" w:rsidR="00073F1C" w:rsidRDefault="00073F1C" w:rsidP="00073F1C">
      <w:r>
        <w:t>1. Se inadmitirán a trámite, mediante resolución motivada, las solicitudes:</w:t>
      </w:r>
    </w:p>
    <w:p w14:paraId="228F1A10" w14:textId="52A66828" w:rsidR="00867EE6" w:rsidRDefault="00867EE6" w:rsidP="00867EE6">
      <w:r>
        <w:t>a) Que se refieran a información que esté en curso de elaboración o de publicación</w:t>
      </w:r>
      <w:r>
        <w:t xml:space="preserve"> </w:t>
      </w:r>
      <w:r>
        <w:t>general.</w:t>
      </w:r>
    </w:p>
    <w:p w14:paraId="201D2E6A" w14:textId="68F81713" w:rsidR="00867EE6" w:rsidRDefault="00867EE6" w:rsidP="00867EE6">
      <w:r>
        <w:t>b) Referidas a información que tenga carácter auxiliar o de apoyo como la contenida en</w:t>
      </w:r>
      <w:r>
        <w:t xml:space="preserve"> </w:t>
      </w:r>
      <w:r>
        <w:t>notas, borradores, opiniones, resúmenes, comunicaciones e informes internos o entre</w:t>
      </w:r>
      <w:r>
        <w:t xml:space="preserve"> </w:t>
      </w:r>
      <w:r>
        <w:t>órganos o entidades administrativas.</w:t>
      </w:r>
    </w:p>
    <w:p w14:paraId="4749CBF1" w14:textId="06384836" w:rsidR="00867EE6" w:rsidRDefault="00867EE6" w:rsidP="00867EE6">
      <w:r>
        <w:lastRenderedPageBreak/>
        <w:t>c) Relativas a información para cuya divulgación sea necesaria una acción previa de</w:t>
      </w:r>
      <w:r>
        <w:t xml:space="preserve"> </w:t>
      </w:r>
      <w:r>
        <w:t>reelaboración.</w:t>
      </w:r>
    </w:p>
    <w:p w14:paraId="2A05A480" w14:textId="2CA60D96" w:rsidR="00867EE6" w:rsidRDefault="00867EE6" w:rsidP="00867EE6">
      <w:r>
        <w:t>d) Dirigidas a un órgano en cuyo poder no obre la información cuando se desconozca el</w:t>
      </w:r>
      <w:r>
        <w:t xml:space="preserve"> </w:t>
      </w:r>
      <w:r>
        <w:t>competente.</w:t>
      </w:r>
    </w:p>
    <w:p w14:paraId="7686D749" w14:textId="0AF66EDF" w:rsidR="00073F1C" w:rsidRDefault="00867EE6" w:rsidP="00867EE6">
      <w:r>
        <w:t>e) Que sean manifiestamente repetitivas o tengan un carácter abusivo no justificado con</w:t>
      </w:r>
      <w:r>
        <w:t xml:space="preserve"> </w:t>
      </w:r>
      <w:r>
        <w:t>la finalidad de transparencia de esta Ley.</w:t>
      </w:r>
    </w:p>
    <w:p w14:paraId="6E01685C" w14:textId="7E4184D2" w:rsidR="00867EE6" w:rsidRDefault="00867EE6" w:rsidP="00867EE6">
      <w:pPr>
        <w:rPr>
          <w:b/>
          <w:bCs/>
        </w:rPr>
      </w:pPr>
      <w:r w:rsidRPr="00867EE6">
        <w:rPr>
          <w:b/>
          <w:bCs/>
        </w:rPr>
        <w:t>Artículo 19. Tramitación</w:t>
      </w:r>
    </w:p>
    <w:p w14:paraId="0D0DB15A" w14:textId="0F9C8338" w:rsidR="00867EE6" w:rsidRDefault="00867EE6" w:rsidP="00867EE6">
      <w:r>
        <w:t>1. Si la solicitud se refiere a información que no obre en poder del sujeto al que se dirige,</w:t>
      </w:r>
      <w:r>
        <w:t xml:space="preserve"> </w:t>
      </w:r>
      <w:r>
        <w:t>éste la remitirá al competente</w:t>
      </w:r>
      <w:r>
        <w:t>.</w:t>
      </w:r>
    </w:p>
    <w:p w14:paraId="2088AC90" w14:textId="10420ED0" w:rsidR="00867EE6" w:rsidRDefault="00867EE6" w:rsidP="00867EE6">
      <w:r>
        <w:t>2. Cuando la solicitud no identifique de forma suficiente la información, se pedirá al solicitante que la concrete en un plazo de diez días</w:t>
      </w:r>
      <w:r>
        <w:t>.</w:t>
      </w:r>
    </w:p>
    <w:p w14:paraId="75658828" w14:textId="5188B015" w:rsidR="00867EE6" w:rsidRDefault="00867EE6" w:rsidP="00867EE6">
      <w:r>
        <w:t>3. Si la información solicitada pudiera afectar a derechos o intereses de terceros, debidamente identificados, se les concederá un plazo de quince días para que puedan realizar las alegaciones que estimen oportunas</w:t>
      </w:r>
      <w:r>
        <w:t>.</w:t>
      </w:r>
    </w:p>
    <w:p w14:paraId="219B71B5" w14:textId="77777777" w:rsidR="00867EE6" w:rsidRDefault="00867EE6" w:rsidP="00867EE6"/>
    <w:p w14:paraId="110CFD9C" w14:textId="39A8CDCF" w:rsidR="00867EE6" w:rsidRDefault="00867EE6" w:rsidP="00867EE6">
      <w:r w:rsidRPr="00867EE6">
        <w:rPr>
          <w:b/>
          <w:bCs/>
        </w:rPr>
        <w:t>Artículo 20. Resolución.</w:t>
      </w:r>
      <w:r w:rsidRPr="00867EE6">
        <w:rPr>
          <w:b/>
          <w:bCs/>
        </w:rPr>
        <w:cr/>
      </w:r>
      <w:r>
        <w:t>1. La resolución en la que se conceda o deniegue el acceso deberá notificarse al solicitante y a los terceros afectados que así lo hayan solicitado en el plazo máximo de un mes desde la recepción de la solicitud por el órgano competente para resolver</w:t>
      </w:r>
    </w:p>
    <w:p w14:paraId="555A13C9" w14:textId="7696DBA4" w:rsidR="00867EE6" w:rsidRDefault="00867EE6" w:rsidP="00867EE6">
      <w:r>
        <w:t xml:space="preserve">2. </w:t>
      </w:r>
      <w:r>
        <w:t>Cuando la mera indicación de la existencia o no de la información supusiera la vulneración de alguno de los límites al acceso se indicará esta circunstancia al desestimarse la solicitud.</w:t>
      </w:r>
    </w:p>
    <w:p w14:paraId="797767A2" w14:textId="272F5A71" w:rsidR="00867EE6" w:rsidRDefault="00867EE6" w:rsidP="00867EE6">
      <w:r>
        <w:t xml:space="preserve">3. </w:t>
      </w:r>
      <w:r>
        <w:t>Transcurrido el plazo máximo para resolver sin que se haya dictado y notificado resolución expresa se entenderá que la solicitud ha sido desestimada</w:t>
      </w:r>
      <w:r>
        <w:t>.</w:t>
      </w:r>
    </w:p>
    <w:p w14:paraId="3C201EBD" w14:textId="5F937683" w:rsidR="00867EE6" w:rsidRDefault="00867EE6" w:rsidP="00867EE6">
      <w:r>
        <w:t>4</w:t>
      </w:r>
      <w:r>
        <w:t>. El incumplimiento reiterado de la obligación de resolver en plazo tendrá la consideración de infracción grave a los efectos de la aplicación a sus responsables del régimen disciplinario previsto en la correspondiente normativa reguladora.</w:t>
      </w:r>
    </w:p>
    <w:p w14:paraId="3F5BB13B" w14:textId="77777777" w:rsidR="00867EE6" w:rsidRDefault="00867EE6" w:rsidP="00867EE6"/>
    <w:p w14:paraId="29A49835" w14:textId="47B17161" w:rsidR="00867EE6" w:rsidRDefault="00867EE6" w:rsidP="00867EE6">
      <w:pPr>
        <w:rPr>
          <w:b/>
          <w:bCs/>
        </w:rPr>
      </w:pPr>
      <w:r w:rsidRPr="00867EE6">
        <w:rPr>
          <w:b/>
          <w:bCs/>
        </w:rPr>
        <w:t>Artículo 21. Unidades de información.</w:t>
      </w:r>
    </w:p>
    <w:p w14:paraId="211C1DAE" w14:textId="77777777" w:rsidR="00867EE6" w:rsidRDefault="00867EE6" w:rsidP="00867EE6">
      <w:r>
        <w:t xml:space="preserve">1. Las Administraciones Públicas incluidas en el ámbito de aplicación de este título establecerán sistemas para integrar la gestión de solicitudes de información de los ciudadanos en el funcionamiento de su organización interna. </w:t>
      </w:r>
    </w:p>
    <w:p w14:paraId="20C0C66E" w14:textId="0A9F6CC3" w:rsidR="00867EE6" w:rsidRPr="00867EE6" w:rsidRDefault="00867EE6" w:rsidP="00867EE6">
      <w:r>
        <w:t>2. En el ámbito de la Administración General del Estado, existirán unidades especializadas que tendrán las siguientes funciones:</w:t>
      </w:r>
    </w:p>
    <w:p w14:paraId="1B654EA5" w14:textId="77777777" w:rsidR="00867EE6" w:rsidRDefault="00867EE6" w:rsidP="00867EE6">
      <w:r>
        <w:t xml:space="preserve">a) Recabar y difundir la información a la que se refiere el capítulo II del título I de esta Ley. </w:t>
      </w:r>
    </w:p>
    <w:p w14:paraId="07063A66" w14:textId="77777777" w:rsidR="00867EE6" w:rsidRDefault="00867EE6" w:rsidP="00867EE6">
      <w:r>
        <w:t xml:space="preserve">b) Recibir y dar tramitación a las solicitudes de acceso a la información. </w:t>
      </w:r>
    </w:p>
    <w:p w14:paraId="7D07B8FB" w14:textId="77777777" w:rsidR="00867EE6" w:rsidRDefault="00867EE6" w:rsidP="00867EE6">
      <w:r>
        <w:t>c) Realizar los trámites internos necesarios para dar acceso a la información solicitada.</w:t>
      </w:r>
    </w:p>
    <w:p w14:paraId="69E22915" w14:textId="77777777" w:rsidR="00867EE6" w:rsidRDefault="00867EE6" w:rsidP="00867EE6">
      <w:r>
        <w:lastRenderedPageBreak/>
        <w:t xml:space="preserve">d) Realizar el seguimiento y control de la correcta tramitación de las solicitudes de acceso a la información. e) Llevar un registro de las solicitudes de acceso a la información. </w:t>
      </w:r>
    </w:p>
    <w:p w14:paraId="6AB5E59E" w14:textId="26DC3B78" w:rsidR="00867EE6" w:rsidRDefault="00867EE6" w:rsidP="00867EE6">
      <w:r>
        <w:t>f) Asegurar la disponibilidad en la respectiva página web o sede electrónica de la información cuyo acceso se solicita con más frecuencia.</w:t>
      </w:r>
    </w:p>
    <w:p w14:paraId="5B44B376" w14:textId="77777777" w:rsidR="00867EE6" w:rsidRDefault="00867EE6" w:rsidP="00867EE6">
      <w:r>
        <w:t xml:space="preserve">g) Mantener actualizado un mapa de contenidos en el que queden identificados los distintos tipos de información que obre en poder del órgano. </w:t>
      </w:r>
    </w:p>
    <w:p w14:paraId="53381775" w14:textId="2818D233" w:rsidR="00867EE6" w:rsidRDefault="00867EE6" w:rsidP="00867EE6">
      <w:r>
        <w:t>h) Todas aquellas que sean necesarias para asegurar una correcta aplicación de las disposiciones de esta Ley.</w:t>
      </w:r>
    </w:p>
    <w:p w14:paraId="129FA47F" w14:textId="77777777" w:rsidR="00867EE6" w:rsidRDefault="00867EE6" w:rsidP="00867EE6"/>
    <w:p w14:paraId="6307AFDE" w14:textId="422462D7" w:rsidR="00867EE6" w:rsidRPr="00867EE6" w:rsidRDefault="00867EE6" w:rsidP="00867EE6">
      <w:pPr>
        <w:rPr>
          <w:b/>
          <w:bCs/>
        </w:rPr>
      </w:pPr>
      <w:r w:rsidRPr="00867EE6">
        <w:rPr>
          <w:b/>
          <w:bCs/>
        </w:rPr>
        <w:t>Artículo 22. Formalización del acceso</w:t>
      </w:r>
    </w:p>
    <w:p w14:paraId="55E2884A" w14:textId="7819913F" w:rsidR="00867EE6" w:rsidRDefault="00867EE6" w:rsidP="00867EE6">
      <w:r>
        <w:t>1. El acceso a la información se realizará preferentemente por vía electrónica</w:t>
      </w:r>
      <w:r>
        <w:t>.</w:t>
      </w:r>
    </w:p>
    <w:p w14:paraId="20655DF7" w14:textId="26AA4939" w:rsidR="00867EE6" w:rsidRDefault="00867EE6" w:rsidP="00867EE6">
      <w:r>
        <w:t>2.</w:t>
      </w:r>
      <w:r>
        <w:t xml:space="preserve"> Si ha existido oposición de tercero, el acceso sólo tendrá lugar cuando</w:t>
      </w:r>
      <w:r>
        <w:t xml:space="preserve"> </w:t>
      </w:r>
      <w:r>
        <w:t>haya transcurrido el plazo para interponer recurso contencioso administrativo sin que se haya formalizado</w:t>
      </w:r>
    </w:p>
    <w:p w14:paraId="23B22ABF" w14:textId="15D722DA" w:rsidR="00867EE6" w:rsidRDefault="00867EE6" w:rsidP="00867EE6">
      <w:r>
        <w:t>3</w:t>
      </w:r>
      <w:r>
        <w:t>. El acceso a la información será gratuito.</w:t>
      </w:r>
    </w:p>
    <w:p w14:paraId="10E3D5C7" w14:textId="77777777" w:rsidR="00867EE6" w:rsidRDefault="00867EE6" w:rsidP="00867EE6"/>
    <w:p w14:paraId="2BF0E011" w14:textId="43D3A8C0" w:rsidR="00867EE6" w:rsidRDefault="00867EE6" w:rsidP="00867EE6">
      <w:pPr>
        <w:rPr>
          <w:b/>
          <w:bCs/>
        </w:rPr>
      </w:pPr>
      <w:r w:rsidRPr="00867EE6">
        <w:rPr>
          <w:b/>
          <w:bCs/>
        </w:rPr>
        <w:t>Artículo 23. Recursos</w:t>
      </w:r>
    </w:p>
    <w:p w14:paraId="00AED914" w14:textId="531D41D5" w:rsidR="00867EE6" w:rsidRDefault="00867EE6" w:rsidP="00867EE6">
      <w:r>
        <w:t>1. La reclamación prevista en el artículo siguiente tendrá la consideración de sustitutiva de los recursos administrativos de conformidad</w:t>
      </w:r>
      <w:r>
        <w:t>.</w:t>
      </w:r>
    </w:p>
    <w:p w14:paraId="78D3D84A" w14:textId="77777777" w:rsidR="00867EE6" w:rsidRDefault="00867EE6" w:rsidP="00867EE6"/>
    <w:p w14:paraId="3B62A127" w14:textId="0C9E681D" w:rsidR="00867EE6" w:rsidRDefault="00867EE6" w:rsidP="00867EE6">
      <w:pPr>
        <w:rPr>
          <w:b/>
          <w:bCs/>
        </w:rPr>
      </w:pPr>
      <w:r w:rsidRPr="00867EE6">
        <w:rPr>
          <w:b/>
          <w:bCs/>
        </w:rPr>
        <w:t>Artículo 24. Reclamación ante el Consejo de Transparencia y Buen Gobierno.</w:t>
      </w:r>
    </w:p>
    <w:p w14:paraId="03E850DA" w14:textId="77777777" w:rsidR="00867EE6" w:rsidRDefault="00867EE6" w:rsidP="00867EE6">
      <w:r>
        <w:t xml:space="preserve">1. Frente a toda resolución expresa o presunta en materia de acceso podrá interponerse una reclamación ante el Consejo de Transparencia y Buen Gobierno, con carácter potestativo y previo a su impugnación en vía contencioso-administrativa. </w:t>
      </w:r>
    </w:p>
    <w:p w14:paraId="6A70914C" w14:textId="6CE763B0" w:rsidR="00867EE6" w:rsidRPr="00867EE6" w:rsidRDefault="00867EE6" w:rsidP="00867EE6">
      <w:r>
        <w:t>2. La reclamación se interpondrá en el plazo de un mes a contar desde el día siguiente al de la notificación del acto impugnado o desde el día siguiente a aquel en que se produzcan los efectos del silencio administrativo.</w:t>
      </w:r>
    </w:p>
    <w:p w14:paraId="2C832D8F" w14:textId="01CE0786" w:rsidR="00867EE6" w:rsidRDefault="00867EE6" w:rsidP="00867EE6">
      <w:r>
        <w:t>3</w:t>
      </w:r>
      <w:r>
        <w:t>. El plazo máximo para resolver y notificar la resolución será de tres meses, transcurrido el cual, la reclamación se entenderá desestimada.</w:t>
      </w:r>
    </w:p>
    <w:p w14:paraId="14156623" w14:textId="339BC4A4" w:rsidR="00867EE6" w:rsidRDefault="00867EE6" w:rsidP="00867EE6">
      <w:r>
        <w:t>4</w:t>
      </w:r>
      <w:r>
        <w:t>. Las resoluciones del Consejo de Transparencia y Buen Gobierno se publicarán</w:t>
      </w:r>
      <w:r>
        <w:t xml:space="preserve"> </w:t>
      </w:r>
      <w:r>
        <w:t>por medios electrónicos y en los términos en que se establezca reglamentariamente, una vez se hayan notificado a los interesados.</w:t>
      </w:r>
    </w:p>
    <w:p w14:paraId="354BED20" w14:textId="231FAB0E" w:rsidR="00867EE6" w:rsidRDefault="00867EE6" w:rsidP="00867EE6">
      <w:r>
        <w:t>5</w:t>
      </w:r>
      <w:r>
        <w:t>. La competencia para conocer de dichas reclamaciones corresponderá al Consejo de Transparencia y Buen Gobierno</w:t>
      </w:r>
      <w:r>
        <w:t>.</w:t>
      </w:r>
    </w:p>
    <w:p w14:paraId="2D7932E1" w14:textId="77777777" w:rsidR="00867EE6" w:rsidRDefault="00867EE6" w:rsidP="00867EE6"/>
    <w:p w14:paraId="5C95B395" w14:textId="77777777" w:rsidR="00191E4F" w:rsidRPr="00073F1C" w:rsidRDefault="00191E4F" w:rsidP="00867EE6"/>
    <w:p w14:paraId="06755326" w14:textId="4C67D0B6" w:rsidR="00811C98" w:rsidRDefault="007044B5" w:rsidP="00CB23ED">
      <w:pPr>
        <w:pStyle w:val="Ttulo1"/>
      </w:pPr>
      <w:r>
        <w:lastRenderedPageBreak/>
        <w:t>Buen gobierno.</w:t>
      </w:r>
      <w:bookmarkEnd w:id="2"/>
    </w:p>
    <w:p w14:paraId="1776F8A7" w14:textId="77777777" w:rsidR="00191E4F" w:rsidRDefault="00191E4F" w:rsidP="00191E4F">
      <w:pPr>
        <w:rPr>
          <w:b/>
          <w:bCs/>
        </w:rPr>
      </w:pPr>
    </w:p>
    <w:p w14:paraId="0D09970C" w14:textId="30C0D8BD" w:rsidR="00191E4F" w:rsidRDefault="00191E4F" w:rsidP="00191E4F">
      <w:r w:rsidRPr="00191E4F">
        <w:rPr>
          <w:b/>
          <w:bCs/>
        </w:rPr>
        <w:t>Artículo 25. Ámbito de aplicación.</w:t>
      </w:r>
      <w:r w:rsidRPr="00191E4F">
        <w:rPr>
          <w:b/>
          <w:bCs/>
        </w:rPr>
        <w:cr/>
      </w:r>
      <w:r>
        <w:t xml:space="preserve">1. En el ámbito de la Administración General del Estado las disposiciones de este título se aplicarán a los miembros del Gobierno, a los </w:t>
      </w:r>
      <w:proofErr w:type="gramStart"/>
      <w:r>
        <w:t>Secretarios</w:t>
      </w:r>
      <w:proofErr w:type="gramEnd"/>
      <w:r>
        <w:t xml:space="preserve"> de Estado y al resto de los altos cargos de la Administración General del Estado y de las entidades del sector público estatal, de Derecho público o privado, vinculadas o dependientes de aquella.</w:t>
      </w:r>
    </w:p>
    <w:p w14:paraId="1FF5626F" w14:textId="2FF86BC7" w:rsidR="00191E4F" w:rsidRDefault="00191E4F" w:rsidP="00191E4F">
      <w:r>
        <w:t>2. Este título será de aplicación a los altos cargos o asimilados que</w:t>
      </w:r>
      <w:r>
        <w:t xml:space="preserve"> </w:t>
      </w:r>
      <w:r>
        <w:t>tengan tal consideración, incluidos los miembros de las Juntas de Gobierno de las Entidades Locales.</w:t>
      </w:r>
    </w:p>
    <w:p w14:paraId="60F8B90E" w14:textId="77777777" w:rsidR="00191E4F" w:rsidRDefault="00191E4F" w:rsidP="00191E4F"/>
    <w:p w14:paraId="035119CB" w14:textId="77777777" w:rsidR="00191E4F" w:rsidRDefault="00191E4F" w:rsidP="00191E4F">
      <w:r w:rsidRPr="00191E4F">
        <w:rPr>
          <w:b/>
          <w:bCs/>
        </w:rPr>
        <w:t>Artículo 26. Principios de buen gobierno.</w:t>
      </w:r>
      <w:r w:rsidRPr="00191E4F">
        <w:rPr>
          <w:b/>
          <w:bCs/>
        </w:rPr>
        <w:cr/>
      </w:r>
      <w:r>
        <w:t>1. Las personas comprendidas en el ámbito de aplicación de este título observarán en el ejercicio de sus funciones lo dispuesto en la Constitución Española y en el resto del ordenamiento jurídico y promoverán el respeto a los derechos fundamentales y a las libertades públicas.</w:t>
      </w:r>
    </w:p>
    <w:p w14:paraId="6B98D940" w14:textId="5957333F" w:rsidR="00191E4F" w:rsidRDefault="00191E4F" w:rsidP="00191E4F">
      <w:r>
        <w:t xml:space="preserve">2. Asimismo, adecuarán su actividad a los siguientes: </w:t>
      </w:r>
    </w:p>
    <w:p w14:paraId="5E3BA05B" w14:textId="77777777" w:rsidR="00191E4F" w:rsidRDefault="00191E4F" w:rsidP="00191E4F">
      <w:r>
        <w:t>a) Principios generales:</w:t>
      </w:r>
    </w:p>
    <w:p w14:paraId="0723F16D" w14:textId="30839F99" w:rsidR="00191E4F" w:rsidRDefault="00191E4F" w:rsidP="00191E4F">
      <w:r>
        <w:t>1.º Actuarán con transparencia en la gestión de los asuntos públicos</w:t>
      </w:r>
      <w:r>
        <w:t>.</w:t>
      </w:r>
    </w:p>
    <w:p w14:paraId="453B2E60" w14:textId="448E7092" w:rsidR="00191E4F" w:rsidRDefault="00191E4F" w:rsidP="00191E4F">
      <w:r>
        <w:t>2.º Ejercerán sus funciones con dedicación al servicio público</w:t>
      </w:r>
      <w:r>
        <w:t>.</w:t>
      </w:r>
    </w:p>
    <w:p w14:paraId="2BA04365" w14:textId="0CD75731" w:rsidR="00191E4F" w:rsidRDefault="00191E4F" w:rsidP="00191E4F">
      <w:r>
        <w:t>3.º Respetarán el principio de imparcialidad</w:t>
      </w:r>
      <w:r>
        <w:t>.</w:t>
      </w:r>
    </w:p>
    <w:p w14:paraId="7D8F77FF" w14:textId="451740F9" w:rsidR="007044B5" w:rsidRDefault="00191E4F" w:rsidP="00191E4F">
      <w:r>
        <w:t>4.º Asegurarán un trato igual y sin discriminaciones de ningún tipo</w:t>
      </w:r>
      <w:r>
        <w:t>.</w:t>
      </w:r>
    </w:p>
    <w:p w14:paraId="18621389" w14:textId="5DD494C5" w:rsidR="00191E4F" w:rsidRDefault="00191E4F" w:rsidP="00191E4F">
      <w:r>
        <w:t>5.º Actuarán con la diligencia debida en el cumplimiento de sus obligaciones</w:t>
      </w:r>
      <w:r>
        <w:t>.</w:t>
      </w:r>
    </w:p>
    <w:p w14:paraId="4E200EEF" w14:textId="3B391D73" w:rsidR="00191E4F" w:rsidRDefault="00191E4F" w:rsidP="00191E4F">
      <w:r>
        <w:t>6.º Mantendrán una conducta digna</w:t>
      </w:r>
      <w:r>
        <w:t>.</w:t>
      </w:r>
    </w:p>
    <w:p w14:paraId="10A7D145" w14:textId="18BC990F" w:rsidR="00191E4F" w:rsidRDefault="00191E4F" w:rsidP="00191E4F">
      <w:r>
        <w:t>7.º Asumirán la responsabilidad de las decisiones y actuaciones propias</w:t>
      </w:r>
      <w:r>
        <w:t>.</w:t>
      </w:r>
    </w:p>
    <w:p w14:paraId="78681732" w14:textId="6BFDE86B" w:rsidR="00191E4F" w:rsidRDefault="00191E4F" w:rsidP="00191E4F">
      <w:r>
        <w:t>b) Principios de actuación:</w:t>
      </w:r>
    </w:p>
    <w:p w14:paraId="6543D6E1" w14:textId="05085D6E" w:rsidR="00191E4F" w:rsidRDefault="00191E4F" w:rsidP="00191E4F">
      <w:r>
        <w:t>1.º Desempeñarán su actividad con plena dedicación y con pleno respeto a la normativa</w:t>
      </w:r>
      <w:r>
        <w:t>.</w:t>
      </w:r>
    </w:p>
    <w:p w14:paraId="4BDD7E84" w14:textId="6961E979" w:rsidR="00191E4F" w:rsidRDefault="00191E4F" w:rsidP="00191E4F">
      <w:r>
        <w:t>2.º Guardarán la debida reserva respecto a los hechos</w:t>
      </w:r>
      <w:r>
        <w:t>.</w:t>
      </w:r>
    </w:p>
    <w:p w14:paraId="6E932CC2" w14:textId="5CFB712B" w:rsidR="00191E4F" w:rsidRDefault="00191E4F" w:rsidP="00191E4F">
      <w:r>
        <w:t xml:space="preserve">3.º </w:t>
      </w:r>
      <w:r>
        <w:t>Ejercerán los poderes que les atribuye</w:t>
      </w:r>
      <w:r>
        <w:t xml:space="preserve"> </w:t>
      </w:r>
      <w:r>
        <w:t>y evitarán toda acción que pueda poner en riesgo el interés público o el patrimonio de las Administraciones.</w:t>
      </w:r>
    </w:p>
    <w:p w14:paraId="45E9C130" w14:textId="5979828A" w:rsidR="00191E4F" w:rsidRDefault="00191E4F" w:rsidP="00191E4F">
      <w:r>
        <w:t>4</w:t>
      </w:r>
      <w:r>
        <w:t>.º No se implicarán en situaciones, actividades o intereses incompatibles</w:t>
      </w:r>
      <w:r>
        <w:t>.</w:t>
      </w:r>
    </w:p>
    <w:p w14:paraId="66D91BF3" w14:textId="57979614" w:rsidR="00191E4F" w:rsidRDefault="00191E4F" w:rsidP="00191E4F">
      <w:r>
        <w:t>6.º No aceptarán para sí regalos que superen los usos habituales, sociales o de cortesía</w:t>
      </w:r>
      <w:r>
        <w:t>.</w:t>
      </w:r>
    </w:p>
    <w:p w14:paraId="0B91CA70" w14:textId="77777777" w:rsidR="00191E4F" w:rsidRDefault="00191E4F" w:rsidP="00191E4F">
      <w:r>
        <w:t xml:space="preserve">7.º Desempeñarán sus funciones con transparencia. </w:t>
      </w:r>
    </w:p>
    <w:p w14:paraId="68438502" w14:textId="0A30C211" w:rsidR="00191E4F" w:rsidRDefault="00191E4F" w:rsidP="00191E4F">
      <w:r>
        <w:t>8.º Gestionarán, protegerán y conservarán adecuadamente los recursos públicos</w:t>
      </w:r>
    </w:p>
    <w:p w14:paraId="263C1F55" w14:textId="6B8AD478" w:rsidR="00191E4F" w:rsidRDefault="00191E4F" w:rsidP="00191E4F">
      <w:r>
        <w:t>9.º No se valdrán de su posición en la Administración para obtener ventajas personales o materiales.</w:t>
      </w:r>
    </w:p>
    <w:p w14:paraId="7EE0C49D" w14:textId="4C5CFBFE" w:rsidR="00191E4F" w:rsidRDefault="00191E4F" w:rsidP="00191E4F">
      <w:r>
        <w:lastRenderedPageBreak/>
        <w:t>3. Los principios establecidos en este artículo informarán la interpretación y aplicación del régimen sancionador regulado en este título.</w:t>
      </w:r>
    </w:p>
    <w:p w14:paraId="4C3EAACC" w14:textId="77777777" w:rsidR="00191E4F" w:rsidRDefault="00191E4F" w:rsidP="00191E4F"/>
    <w:p w14:paraId="2CA47B27" w14:textId="533A88E2" w:rsidR="00191E4F" w:rsidRPr="00191E4F" w:rsidRDefault="00191E4F" w:rsidP="00191E4F">
      <w:pPr>
        <w:rPr>
          <w:b/>
          <w:bCs/>
        </w:rPr>
      </w:pPr>
      <w:r w:rsidRPr="00191E4F">
        <w:rPr>
          <w:b/>
          <w:bCs/>
        </w:rPr>
        <w:t>Artículo 27. Infracciones y sanciones en materia de conflicto de intereses.</w:t>
      </w:r>
    </w:p>
    <w:p w14:paraId="618900B7" w14:textId="77777777" w:rsidR="00191E4F" w:rsidRDefault="00191E4F" w:rsidP="00191E4F">
      <w:pPr>
        <w:rPr>
          <w:b/>
          <w:bCs/>
        </w:rPr>
      </w:pPr>
    </w:p>
    <w:p w14:paraId="311376E5" w14:textId="6072CA19" w:rsidR="00191E4F" w:rsidRPr="00191E4F" w:rsidRDefault="00191E4F" w:rsidP="00191E4F">
      <w:r>
        <w:t>El incumplimiento de las normas de incompatibilidades</w:t>
      </w:r>
      <w:r>
        <w:t xml:space="preserve"> </w:t>
      </w:r>
      <w:r>
        <w:t>será sancionado de conformidad con lo dispuesto en la normativa en materia de conflictos de intereses de la Administración General del Estado y para el resto de Administraciones de acuerdo con su propia normativa que resulte de aplicación.</w:t>
      </w:r>
    </w:p>
    <w:p w14:paraId="7873B6CF" w14:textId="1B2B2722" w:rsidR="00191E4F" w:rsidRPr="00191E4F" w:rsidRDefault="00191E4F" w:rsidP="00191E4F">
      <w:pPr>
        <w:rPr>
          <w:b/>
          <w:bCs/>
        </w:rPr>
      </w:pPr>
      <w:r w:rsidRPr="00191E4F">
        <w:rPr>
          <w:b/>
          <w:bCs/>
        </w:rPr>
        <w:t>Artículo 28. Infracciones en materia de gestión económico-presupuestaria.</w:t>
      </w:r>
    </w:p>
    <w:p w14:paraId="762F12CE" w14:textId="77777777" w:rsidR="00191E4F" w:rsidRDefault="00191E4F" w:rsidP="00191E4F"/>
    <w:p w14:paraId="105D788E" w14:textId="683EE9F2" w:rsidR="00191E4F" w:rsidRDefault="00191E4F" w:rsidP="00191E4F">
      <w:r>
        <w:t>Constituyen infracciones muy graves las siguientes conductas cuando sean culpables:</w:t>
      </w:r>
    </w:p>
    <w:p w14:paraId="4DA85724" w14:textId="5A4970AB" w:rsidR="00191E4F" w:rsidRDefault="00191E4F" w:rsidP="00191E4F">
      <w:r>
        <w:t>a) La incursión en alcance en la administración de los fondos públicos</w:t>
      </w:r>
    </w:p>
    <w:p w14:paraId="2E7A6226" w14:textId="239F6E89" w:rsidR="00191E4F" w:rsidRDefault="00191E4F" w:rsidP="00191E4F">
      <w:r>
        <w:t>b) La administración de los recursos y demás derechos de la Hacienda Pública sin sujeción a las disposiciones que regulan su liquidación, recaudación o ingreso en el Tesoro</w:t>
      </w:r>
      <w:r>
        <w:t>.</w:t>
      </w:r>
    </w:p>
    <w:p w14:paraId="25E8F18F" w14:textId="067C87A3" w:rsidR="00191E4F" w:rsidRDefault="00191E4F" w:rsidP="00191E4F">
      <w:r>
        <w:t>c) Los compromisos de gastos, reconocimiento de obligaciones y ordenación de pagos sin crédito suficiente</w:t>
      </w:r>
      <w:r>
        <w:t>.</w:t>
      </w:r>
    </w:p>
    <w:p w14:paraId="670C5823" w14:textId="5220F8E4" w:rsidR="00191E4F" w:rsidRDefault="00191E4F" w:rsidP="00191E4F">
      <w:r>
        <w:t>d) La omisión del trámite de intervención previa de los gastos, obligaciones o pagos, cuando ésta resulte preceptiva</w:t>
      </w:r>
      <w:r>
        <w:t>.</w:t>
      </w:r>
    </w:p>
    <w:p w14:paraId="4FB9AA35" w14:textId="1353FD8E" w:rsidR="00191E4F" w:rsidRDefault="00191E4F" w:rsidP="00191E4F">
      <w:r>
        <w:t>e</w:t>
      </w:r>
      <w:r>
        <w:t>) El incumplimiento de la obligación de destinar íntegramente los ingresos obtenidos por encima de los previstos en el presupuesto a la reducción del nivel de deuda pública</w:t>
      </w:r>
      <w:r>
        <w:t>.</w:t>
      </w:r>
    </w:p>
    <w:p w14:paraId="70A79D00" w14:textId="744A0123" w:rsidR="00191E4F" w:rsidRDefault="00191E4F" w:rsidP="00191E4F">
      <w:r>
        <w:t>f</w:t>
      </w:r>
      <w:r>
        <w:t>) La realización de operaciones de crédito y emisiones de deudas que no cuenten con la preceptiva autorización</w:t>
      </w:r>
    </w:p>
    <w:p w14:paraId="7312FBF0" w14:textId="6DA6DC7D" w:rsidR="00191E4F" w:rsidRDefault="00191E4F" w:rsidP="00191E4F">
      <w:r>
        <w:t xml:space="preserve">h) </w:t>
      </w:r>
      <w:r>
        <w:t>La falta de justificación de la desviación</w:t>
      </w:r>
      <w:r>
        <w:t>.</w:t>
      </w:r>
    </w:p>
    <w:p w14:paraId="60DDE2C3" w14:textId="75D1903C" w:rsidR="00191E4F" w:rsidRDefault="00191E4F" w:rsidP="00191E4F">
      <w:r>
        <w:t xml:space="preserve">i) </w:t>
      </w:r>
      <w:r>
        <w:t>La no adopción de las medidas previstas en los planes económico-financieros y de reequilibrio</w:t>
      </w:r>
      <w:r>
        <w:t>.</w:t>
      </w:r>
    </w:p>
    <w:p w14:paraId="5F4A5FBA" w14:textId="697BAF2F" w:rsidR="00191E4F" w:rsidRDefault="000B112A" w:rsidP="00191E4F">
      <w:r>
        <w:t>j)</w:t>
      </w:r>
      <w:r>
        <w:t xml:space="preserve"> El incumplimiento de las instrucciones dadas por el Gobierno para ejecutar las medidas previstas en el artículo 26.1 de la Ley Orgánica 2/2012, de 27 de abril.</w:t>
      </w:r>
    </w:p>
    <w:p w14:paraId="23A8617E" w14:textId="77777777" w:rsidR="000B112A" w:rsidRDefault="000B112A" w:rsidP="00191E4F"/>
    <w:p w14:paraId="52614035" w14:textId="059F9513" w:rsidR="00191E4F" w:rsidRPr="000B112A" w:rsidRDefault="000B112A" w:rsidP="00191E4F">
      <w:pPr>
        <w:rPr>
          <w:b/>
          <w:bCs/>
        </w:rPr>
      </w:pPr>
      <w:r w:rsidRPr="000B112A">
        <w:rPr>
          <w:b/>
          <w:bCs/>
        </w:rPr>
        <w:t>Artículo 29. Infracciones disciplinarias.</w:t>
      </w:r>
    </w:p>
    <w:p w14:paraId="45102A39" w14:textId="77777777" w:rsidR="00191E4F" w:rsidRDefault="00191E4F" w:rsidP="00191E4F"/>
    <w:p w14:paraId="6236E8ED" w14:textId="77777777" w:rsidR="000B112A" w:rsidRDefault="000B112A" w:rsidP="00191E4F">
      <w:r>
        <w:t>1. Son infracciones muy graves:</w:t>
      </w:r>
    </w:p>
    <w:p w14:paraId="6B1F5563" w14:textId="77777777" w:rsidR="000B112A" w:rsidRDefault="000B112A" w:rsidP="00191E4F">
      <w:r>
        <w:t xml:space="preserve"> a) El incumplimiento del deber de respeto a la Constitución y a los respectivos Estatutos de Autonomía de las Comunidades Autónomas y Ciudades de Ceuta y Melilla, en el ejercicio de sus funciones. </w:t>
      </w:r>
    </w:p>
    <w:p w14:paraId="1E0793CF" w14:textId="6F92BB10" w:rsidR="00191E4F" w:rsidRPr="000B112A" w:rsidRDefault="000B112A" w:rsidP="00191E4F">
      <w:pPr>
        <w:rPr>
          <w:b/>
          <w:bCs/>
        </w:rPr>
      </w:pPr>
      <w:r>
        <w:lastRenderedPageBreak/>
        <w:t>b) Toda actuación que suponga discriminación por razón de origen racial o étnico, religión o convicciones, discapacidad, edad u orientación sexual, lengua, opinión, lugar de nacimiento o vecindad, sexo o cualquier otra condición o circunstancia personal o social</w:t>
      </w:r>
    </w:p>
    <w:p w14:paraId="01F8CBFF" w14:textId="77777777" w:rsidR="000B112A" w:rsidRDefault="000B112A" w:rsidP="00191E4F">
      <w:r>
        <w:t xml:space="preserve">c) La adopción de acuerdos manifiestamente ilegales que causen perjuicio grave a la Administración o a los ciudadanos. </w:t>
      </w:r>
    </w:p>
    <w:p w14:paraId="522226E1" w14:textId="3CED984E" w:rsidR="00191E4F" w:rsidRDefault="000B112A" w:rsidP="00191E4F">
      <w:r>
        <w:t>d) La publicación o utilización indebida de la documentación o información a que tengan o hayan tenido acceso por razón de su cargo o función.</w:t>
      </w:r>
    </w:p>
    <w:p w14:paraId="70A28BBF" w14:textId="6EABC14E" w:rsidR="00191E4F" w:rsidRDefault="000B112A" w:rsidP="00191E4F">
      <w:r>
        <w:t>e) La negligencia en la custodia de secretos oficiales</w:t>
      </w:r>
    </w:p>
    <w:p w14:paraId="4F0EC53D" w14:textId="424C625E" w:rsidR="000B112A" w:rsidRDefault="000B112A" w:rsidP="00191E4F">
      <w:r>
        <w:t>f) El notorio incumplimiento de las funciones esenciales inherentes al puesto de trabajo o funciones encomendadas. g) La violación de la imparcialidad</w:t>
      </w:r>
      <w:r>
        <w:t>.</w:t>
      </w:r>
    </w:p>
    <w:p w14:paraId="1BFFC47A" w14:textId="77777777" w:rsidR="000B112A" w:rsidRDefault="000B112A" w:rsidP="00191E4F">
      <w:r>
        <w:t>h) La prevalencia de la condición de alto cargo para obtener un beneficio indebido para sí o para otro.</w:t>
      </w:r>
    </w:p>
    <w:p w14:paraId="36557476" w14:textId="4A25822D" w:rsidR="000B112A" w:rsidRDefault="000B112A" w:rsidP="00191E4F">
      <w:r>
        <w:t>i) La obstaculización al ejercicio de las libertades públicas y derechos sindicales.</w:t>
      </w:r>
    </w:p>
    <w:p w14:paraId="6064816E" w14:textId="77777777" w:rsidR="000B112A" w:rsidRDefault="000B112A" w:rsidP="00191E4F">
      <w:r>
        <w:t>j) La realización de actos encaminados a coartar el libre ejercicio del derecho de huelga.</w:t>
      </w:r>
    </w:p>
    <w:p w14:paraId="02CB8BF7" w14:textId="1D585293" w:rsidR="000B112A" w:rsidRDefault="000B112A" w:rsidP="00191E4F">
      <w:r>
        <w:t>k) El acoso laboral.</w:t>
      </w:r>
    </w:p>
    <w:p w14:paraId="4A8241E5" w14:textId="4A7810CE" w:rsidR="00191E4F" w:rsidRDefault="000B112A" w:rsidP="00191E4F">
      <w:r>
        <w:t>2. Son infracciones graves:</w:t>
      </w:r>
    </w:p>
    <w:p w14:paraId="55A78715" w14:textId="77777777" w:rsidR="000B112A" w:rsidRDefault="000B112A" w:rsidP="00191E4F">
      <w:r>
        <w:t xml:space="preserve">a) El abuso de autoridad en el ejercicio del cargo. </w:t>
      </w:r>
    </w:p>
    <w:p w14:paraId="7B6927D1" w14:textId="77777777" w:rsidR="000B112A" w:rsidRDefault="000B112A" w:rsidP="00191E4F">
      <w:r>
        <w:t xml:space="preserve">b) La intervención en un procedimiento administrativo cuando se dé alguna de las causas de abstención legalmente señaladas. </w:t>
      </w:r>
    </w:p>
    <w:p w14:paraId="0C57A7DE" w14:textId="16F62153" w:rsidR="000B112A" w:rsidRDefault="000B112A" w:rsidP="00191E4F">
      <w:r>
        <w:t>c) La emisión de informes y la adopción de acuerdos manifiestamente ilegales</w:t>
      </w:r>
    </w:p>
    <w:p w14:paraId="233EB3F1" w14:textId="77777777" w:rsidR="000B112A" w:rsidRDefault="000B112A" w:rsidP="00191E4F">
      <w:r>
        <w:t>3. Son infracciones leves:</w:t>
      </w:r>
    </w:p>
    <w:p w14:paraId="36E1FC8E" w14:textId="7A261D4B" w:rsidR="000B112A" w:rsidRDefault="000B112A" w:rsidP="00191E4F">
      <w:r>
        <w:t>a) La incorrección con los superiores, compañeros o subordinados.</w:t>
      </w:r>
    </w:p>
    <w:p w14:paraId="24DD4C31" w14:textId="1B696F5D" w:rsidR="00191E4F" w:rsidRDefault="000B112A" w:rsidP="00191E4F">
      <w:r>
        <w:t>b) El descuido o negligencia en el ejercicio de sus funciones y el incumplimiento de los principios de actuación</w:t>
      </w:r>
    </w:p>
    <w:p w14:paraId="5E72EDF0" w14:textId="5D996767" w:rsidR="00191E4F" w:rsidRDefault="000B112A" w:rsidP="00191E4F">
      <w:pPr>
        <w:rPr>
          <w:b/>
          <w:bCs/>
        </w:rPr>
      </w:pPr>
      <w:r w:rsidRPr="000B112A">
        <w:rPr>
          <w:b/>
          <w:bCs/>
        </w:rPr>
        <w:t>Artículo 30. Sanciones.</w:t>
      </w:r>
    </w:p>
    <w:p w14:paraId="407637EC" w14:textId="77777777" w:rsidR="000B112A" w:rsidRPr="000B112A" w:rsidRDefault="000B112A" w:rsidP="000B112A">
      <w:r w:rsidRPr="000B112A">
        <w:t>1. Las infracciones leves serán sancionadas con una amonestación.</w:t>
      </w:r>
    </w:p>
    <w:p w14:paraId="4161FA9C" w14:textId="0E8536DD" w:rsidR="000B112A" w:rsidRDefault="000B112A" w:rsidP="000B112A">
      <w:r w:rsidRPr="000B112A">
        <w:t>2. Por la comisión de una infracción grave se impondrán al infractor</w:t>
      </w:r>
      <w:r>
        <w:t>.</w:t>
      </w:r>
    </w:p>
    <w:p w14:paraId="488089A1" w14:textId="77777777" w:rsidR="000B112A" w:rsidRDefault="000B112A" w:rsidP="000B112A">
      <w:r>
        <w:t>3. En el caso de las infracciones muy graves, se impondrán en todo caso las sanciones previstas en el apartado anterior.</w:t>
      </w:r>
    </w:p>
    <w:p w14:paraId="53BA2172" w14:textId="7C225D4A" w:rsidR="000B112A" w:rsidRDefault="000B112A" w:rsidP="000B112A">
      <w:r>
        <w:t>4. Los sancionados por la comisión de una infracción muy grave serán destituidos del cargo que ocupen</w:t>
      </w:r>
      <w:r>
        <w:t>.</w:t>
      </w:r>
    </w:p>
    <w:p w14:paraId="7C75E99A" w14:textId="6CDBCE47" w:rsidR="000B112A" w:rsidRDefault="000B112A" w:rsidP="000B112A">
      <w:r>
        <w:t>5. La comisión de infracciones muy graves, graves o leves se sancionará de acuerdo con los criterios recogidos</w:t>
      </w:r>
      <w:r>
        <w:t>.</w:t>
      </w:r>
    </w:p>
    <w:p w14:paraId="62255151" w14:textId="2E23D433" w:rsidR="000B112A" w:rsidRDefault="000B112A" w:rsidP="000B112A">
      <w:r>
        <w:t>6. Cuando las infracciones pudieran ser constitutivas de delito</w:t>
      </w:r>
      <w:r>
        <w:t>.</w:t>
      </w:r>
    </w:p>
    <w:p w14:paraId="52094E4F" w14:textId="7FEFB84C" w:rsidR="000B112A" w:rsidRDefault="000B112A" w:rsidP="000B112A">
      <w:r>
        <w:t>7. Cuando los hechos estén tipificados como infracción en una norma administrativa especia</w:t>
      </w:r>
      <w:r>
        <w:t>l.</w:t>
      </w:r>
    </w:p>
    <w:p w14:paraId="47BDECD4" w14:textId="4CE153F6" w:rsidR="000B112A" w:rsidRDefault="000B112A" w:rsidP="000B112A">
      <w:pPr>
        <w:rPr>
          <w:b/>
          <w:bCs/>
        </w:rPr>
      </w:pPr>
      <w:r w:rsidRPr="000B112A">
        <w:rPr>
          <w:b/>
          <w:bCs/>
        </w:rPr>
        <w:lastRenderedPageBreak/>
        <w:t>Artículo 31. Órgano competente y procedimiento.</w:t>
      </w:r>
    </w:p>
    <w:p w14:paraId="0229014D" w14:textId="4DA1EF81" w:rsidR="000B112A" w:rsidRDefault="000B112A" w:rsidP="000B112A">
      <w:r>
        <w:t>1. El procedimiento sancionador se iniciará de oficio</w:t>
      </w:r>
    </w:p>
    <w:p w14:paraId="6A623531" w14:textId="77777777" w:rsidR="000B112A" w:rsidRDefault="000B112A" w:rsidP="000B112A">
      <w:r>
        <w:t>2. El órgano competente para ordenar la incoación será:</w:t>
      </w:r>
    </w:p>
    <w:p w14:paraId="468D1921" w14:textId="77777777" w:rsidR="000B112A" w:rsidRDefault="000B112A" w:rsidP="000B112A">
      <w:r>
        <w:t xml:space="preserve">a) Cuando el alto cargo tenga la condición de miembro del Gobierno o de </w:t>
      </w:r>
      <w:proofErr w:type="gramStart"/>
      <w:r>
        <w:t>Secretario</w:t>
      </w:r>
      <w:proofErr w:type="gramEnd"/>
      <w:r>
        <w:t xml:space="preserve"> de Estado, el Consejo de Ministros a propuesta del Ministro de Hacienda y Administraciones Públicas.</w:t>
      </w:r>
    </w:p>
    <w:p w14:paraId="0097A68E" w14:textId="2E09E76C" w:rsidR="000B112A" w:rsidRDefault="000B112A" w:rsidP="000B112A">
      <w:r>
        <w:t>b) Cuando los presuntos responsables sean personas al servicio de la Administración General del Estado</w:t>
      </w:r>
      <w:r>
        <w:t>.</w:t>
      </w:r>
    </w:p>
    <w:p w14:paraId="10F2FDB5" w14:textId="6B56D5FE" w:rsidR="000B112A" w:rsidRDefault="000B112A" w:rsidP="000B112A">
      <w:r>
        <w:t>c</w:t>
      </w:r>
      <w:r>
        <w:t>) Cuando los presuntos responsables sean personas al servicio de la Administración autonómica o loca</w:t>
      </w:r>
      <w:r>
        <w:t>.</w:t>
      </w:r>
    </w:p>
    <w:p w14:paraId="4059F5AB" w14:textId="6A05BCA4" w:rsidR="000B112A" w:rsidRDefault="000B112A" w:rsidP="000B112A">
      <w:r>
        <w:t>3</w:t>
      </w:r>
      <w:r>
        <w:t>. La competencia para la imposición de sanciones corresponderá:</w:t>
      </w:r>
    </w:p>
    <w:p w14:paraId="1A20463B" w14:textId="77777777" w:rsidR="000B112A" w:rsidRDefault="000B112A" w:rsidP="000B112A">
      <w:r>
        <w:t xml:space="preserve">a) Al Consejo de </w:t>
      </w:r>
      <w:proofErr w:type="gramStart"/>
      <w:r>
        <w:t>Ministros</w:t>
      </w:r>
      <w:proofErr w:type="gramEnd"/>
      <w:r>
        <w:t xml:space="preserve"> cuando el alto cargo tenga la condición de miembro del Gobierno o Secretario de Estado.</w:t>
      </w:r>
    </w:p>
    <w:p w14:paraId="5FB3C560" w14:textId="77777777" w:rsidR="000B112A" w:rsidRDefault="000B112A" w:rsidP="000B112A">
      <w:r>
        <w:t xml:space="preserve">b) Al </w:t>
      </w:r>
      <w:proofErr w:type="gramStart"/>
      <w:r>
        <w:t>Ministro</w:t>
      </w:r>
      <w:proofErr w:type="gramEnd"/>
      <w:r>
        <w:t xml:space="preserve"> de Hacienda y Administraciones Públicas cuando el responsable sea un alto cargo de la Administración General del Estado.</w:t>
      </w:r>
    </w:p>
    <w:p w14:paraId="5BA4303F" w14:textId="39C5434D" w:rsidR="000B112A" w:rsidRDefault="000B112A" w:rsidP="000B112A">
      <w:r>
        <w:t>c) Cuando el procedimiento se dirija contra altos cargos de las Comunidades Autónomas o Entidades Locales,</w:t>
      </w:r>
    </w:p>
    <w:p w14:paraId="3EBC4A8B" w14:textId="77777777" w:rsidR="000B112A" w:rsidRDefault="000B112A" w:rsidP="000B112A"/>
    <w:p w14:paraId="0EF29F1A" w14:textId="41548B97" w:rsidR="00191E4F" w:rsidRDefault="000B112A" w:rsidP="00191E4F">
      <w:r w:rsidRPr="000B112A">
        <w:rPr>
          <w:b/>
          <w:bCs/>
        </w:rPr>
        <w:t>Artículo 32. Prescripción.</w:t>
      </w:r>
      <w:r w:rsidRPr="000B112A">
        <w:rPr>
          <w:b/>
          <w:bCs/>
        </w:rPr>
        <w:cr/>
      </w:r>
      <w:r>
        <w:t>El plazo de prescripción de las infracciones previstas en este título será de cinco años para las infracciones muy graves, tres años para las graves y un año para las leves</w:t>
      </w:r>
      <w:r>
        <w:t>.</w:t>
      </w:r>
    </w:p>
    <w:p w14:paraId="1F524E29" w14:textId="77777777" w:rsidR="00191E4F" w:rsidRDefault="00191E4F" w:rsidP="00191E4F"/>
    <w:p w14:paraId="27A54223" w14:textId="77777777" w:rsidR="000B112A" w:rsidRDefault="000B112A" w:rsidP="00191E4F"/>
    <w:p w14:paraId="7F07D70B" w14:textId="77777777" w:rsidR="000B112A" w:rsidRDefault="000B112A" w:rsidP="00191E4F"/>
    <w:p w14:paraId="1F514DA7" w14:textId="77777777" w:rsidR="000B112A" w:rsidRDefault="000B112A" w:rsidP="00191E4F"/>
    <w:p w14:paraId="6599C22E" w14:textId="77777777" w:rsidR="000B112A" w:rsidRDefault="000B112A" w:rsidP="00191E4F"/>
    <w:p w14:paraId="2D0EB09B" w14:textId="77777777" w:rsidR="000B112A" w:rsidRDefault="000B112A" w:rsidP="00191E4F"/>
    <w:p w14:paraId="7CC21F0C" w14:textId="77777777" w:rsidR="000B112A" w:rsidRDefault="000B112A" w:rsidP="00191E4F"/>
    <w:p w14:paraId="4E69272D" w14:textId="77777777" w:rsidR="000B112A" w:rsidRDefault="000B112A" w:rsidP="00191E4F"/>
    <w:p w14:paraId="3999D6D6" w14:textId="77777777" w:rsidR="000B112A" w:rsidRDefault="000B112A" w:rsidP="00191E4F"/>
    <w:p w14:paraId="6C76BD42" w14:textId="77777777" w:rsidR="000B112A" w:rsidRDefault="000B112A" w:rsidP="00191E4F"/>
    <w:p w14:paraId="1E75AEA5" w14:textId="77777777" w:rsidR="000B112A" w:rsidRDefault="000B112A" w:rsidP="00191E4F"/>
    <w:p w14:paraId="59BDAC7D" w14:textId="77777777" w:rsidR="000B112A" w:rsidRDefault="000B112A" w:rsidP="00191E4F"/>
    <w:p w14:paraId="62E8662A" w14:textId="77777777" w:rsidR="000B112A" w:rsidRDefault="000B112A" w:rsidP="00191E4F"/>
    <w:p w14:paraId="2873B7B0" w14:textId="228258A5" w:rsidR="00811C98" w:rsidRDefault="007044B5" w:rsidP="00CB23ED">
      <w:pPr>
        <w:pStyle w:val="Ttulo1"/>
      </w:pPr>
      <w:bookmarkStart w:id="3" w:name="_Toc148538038"/>
      <w:r>
        <w:lastRenderedPageBreak/>
        <w:t>Consejo de Transparencia y Buen Gobierno.</w:t>
      </w:r>
      <w:bookmarkEnd w:id="3"/>
    </w:p>
    <w:p w14:paraId="20244B37" w14:textId="18A83DA3" w:rsidR="008B3038" w:rsidRDefault="008B3038"/>
    <w:p w14:paraId="7D13017B" w14:textId="402639B4" w:rsidR="000B112A" w:rsidRDefault="000B112A">
      <w:pPr>
        <w:rPr>
          <w:b/>
          <w:bCs/>
        </w:rPr>
      </w:pPr>
      <w:r w:rsidRPr="000B112A">
        <w:rPr>
          <w:b/>
          <w:bCs/>
        </w:rPr>
        <w:t>Artículo 33. Consejo de Transparencia y Buen Gobierno.</w:t>
      </w:r>
    </w:p>
    <w:p w14:paraId="7E41F940" w14:textId="648CEA48" w:rsidR="000B112A" w:rsidRDefault="000B112A">
      <w:r>
        <w:t>1. Se crea el Consejo de Transparencia y Buen Gobierno como organismo público de los previstos en la disposición adicional décima</w:t>
      </w:r>
      <w:r>
        <w:t>.</w:t>
      </w:r>
    </w:p>
    <w:p w14:paraId="08C53DC4" w14:textId="33CC826E" w:rsidR="000B112A" w:rsidRDefault="000B112A">
      <w:r>
        <w:t>2. El Consejo de Transparencia y Buen Gobierno tiene personalidad jurídica propia y plena capacidad de obrar</w:t>
      </w:r>
      <w:r>
        <w:t>.</w:t>
      </w:r>
    </w:p>
    <w:p w14:paraId="71B0632A" w14:textId="04D84900" w:rsidR="000B112A" w:rsidRDefault="000B112A">
      <w:pPr>
        <w:rPr>
          <w:b/>
          <w:bCs/>
        </w:rPr>
      </w:pPr>
      <w:r w:rsidRPr="000B112A">
        <w:rPr>
          <w:b/>
          <w:bCs/>
        </w:rPr>
        <w:t>Artículo 34. Fines.</w:t>
      </w:r>
      <w:r w:rsidRPr="000B112A">
        <w:rPr>
          <w:b/>
          <w:bCs/>
        </w:rPr>
        <w:cr/>
      </w:r>
    </w:p>
    <w:p w14:paraId="4540A3C4" w14:textId="0B357BFD" w:rsidR="000B112A" w:rsidRDefault="000B112A">
      <w:r>
        <w:t>El Consejo de Transparencia y Buen Gobierno tiene por finalidad promover la transparencia de la actividad pública</w:t>
      </w:r>
      <w:r>
        <w:t>.</w:t>
      </w:r>
    </w:p>
    <w:p w14:paraId="051BDBCA" w14:textId="77777777" w:rsidR="000B112A" w:rsidRPr="000B112A" w:rsidRDefault="000B112A">
      <w:pPr>
        <w:rPr>
          <w:b/>
          <w:bCs/>
        </w:rPr>
      </w:pPr>
      <w:r w:rsidRPr="000B112A">
        <w:rPr>
          <w:b/>
          <w:bCs/>
        </w:rPr>
        <w:t xml:space="preserve">Artículo 35. Composición. </w:t>
      </w:r>
    </w:p>
    <w:p w14:paraId="5F549723" w14:textId="77777777" w:rsidR="000B112A" w:rsidRDefault="000B112A">
      <w:r>
        <w:t xml:space="preserve">El Consejo de Transparencia y Buen Gobierno estará compuesto por los siguientes órganos: </w:t>
      </w:r>
    </w:p>
    <w:p w14:paraId="52811C18" w14:textId="3E1FA6F3" w:rsidR="000B112A" w:rsidRDefault="000B112A">
      <w:r>
        <w:t xml:space="preserve">a) La Comisión de Transparencia y Buen Gobierno. </w:t>
      </w:r>
    </w:p>
    <w:p w14:paraId="15EB231B" w14:textId="77777777" w:rsidR="000B112A" w:rsidRDefault="000B112A">
      <w:r>
        <w:t xml:space="preserve">b) El </w:t>
      </w:r>
      <w:proofErr w:type="gramStart"/>
      <w:r>
        <w:t>Presidente</w:t>
      </w:r>
      <w:proofErr w:type="gramEnd"/>
      <w:r>
        <w:t xml:space="preserve"> del Consejo de Transparencia y Buen Gobierno que lo será también de su Comisión. </w:t>
      </w:r>
    </w:p>
    <w:p w14:paraId="6CBDAFEA" w14:textId="77777777" w:rsidR="000B112A" w:rsidRPr="000B112A" w:rsidRDefault="000B112A">
      <w:pPr>
        <w:rPr>
          <w:b/>
          <w:bCs/>
        </w:rPr>
      </w:pPr>
      <w:r w:rsidRPr="000B112A">
        <w:rPr>
          <w:b/>
          <w:bCs/>
        </w:rPr>
        <w:t>Artículo 36. Comisión de Transparencia y Buen Gobierno.</w:t>
      </w:r>
    </w:p>
    <w:p w14:paraId="09486AB4" w14:textId="77777777" w:rsidR="0010132E" w:rsidRDefault="000B112A">
      <w:r>
        <w:t xml:space="preserve"> 1. La Comisión de Transparencia y Buen Gobierno ejercerá todas las competencias que le asigna esta Ley, así como aquellas que les sean atribuidas en su normativa de desarrollo.</w:t>
      </w:r>
    </w:p>
    <w:p w14:paraId="32176E01" w14:textId="77777777" w:rsidR="0010132E" w:rsidRDefault="000B112A">
      <w:r>
        <w:t xml:space="preserve">2. Dicha Comisión estará compuesta por: </w:t>
      </w:r>
    </w:p>
    <w:p w14:paraId="0BDF834E" w14:textId="77777777" w:rsidR="0010132E" w:rsidRDefault="000B112A">
      <w:r>
        <w:t xml:space="preserve">a) El </w:t>
      </w:r>
      <w:proofErr w:type="gramStart"/>
      <w:r>
        <w:t>Presidente</w:t>
      </w:r>
      <w:proofErr w:type="gramEnd"/>
      <w:r>
        <w:t>.</w:t>
      </w:r>
    </w:p>
    <w:p w14:paraId="23EEFABF" w14:textId="77777777" w:rsidR="0010132E" w:rsidRDefault="000B112A">
      <w:r>
        <w:t xml:space="preserve"> b) Un Diputado. </w:t>
      </w:r>
    </w:p>
    <w:p w14:paraId="49B8BF9E" w14:textId="77777777" w:rsidR="0010132E" w:rsidRDefault="000B112A">
      <w:r>
        <w:t xml:space="preserve">c) Un Senador. </w:t>
      </w:r>
    </w:p>
    <w:p w14:paraId="2A53A4E5" w14:textId="77777777" w:rsidR="0010132E" w:rsidRDefault="000B112A">
      <w:r>
        <w:t xml:space="preserve">d) Un representante del Tribunal de Cuentas. </w:t>
      </w:r>
    </w:p>
    <w:p w14:paraId="5263D250" w14:textId="77777777" w:rsidR="0010132E" w:rsidRDefault="000B112A">
      <w:r>
        <w:t xml:space="preserve">e) Un representante del Defensor del Pueblo. </w:t>
      </w:r>
    </w:p>
    <w:p w14:paraId="32D635EE" w14:textId="77777777" w:rsidR="0010132E" w:rsidRDefault="000B112A">
      <w:r>
        <w:t xml:space="preserve">f) Un representante de la Agencia Española de Protección de Datos. </w:t>
      </w:r>
    </w:p>
    <w:p w14:paraId="4553FE2D" w14:textId="77777777" w:rsidR="0010132E" w:rsidRDefault="000B112A">
      <w:r>
        <w:t>g) Un representante de la Secretaría de Estado de Administraciones Públicas.</w:t>
      </w:r>
    </w:p>
    <w:p w14:paraId="0BADB9C1" w14:textId="424AE335" w:rsidR="000B112A" w:rsidRDefault="000B112A">
      <w:r>
        <w:t>h) Un representante de la Autoridad Independiente de Responsabilidad Fiscal</w:t>
      </w:r>
    </w:p>
    <w:p w14:paraId="3AE4273D" w14:textId="77777777" w:rsidR="0010132E" w:rsidRDefault="0010132E"/>
    <w:p w14:paraId="78F1619B" w14:textId="4443FF70" w:rsidR="0010132E" w:rsidRDefault="0010132E">
      <w:pPr>
        <w:rPr>
          <w:b/>
          <w:bCs/>
        </w:rPr>
      </w:pPr>
      <w:r w:rsidRPr="0010132E">
        <w:rPr>
          <w:b/>
          <w:bCs/>
        </w:rPr>
        <w:t>Artículo 37. Presidente del Consejo de Transparencia y Buen Gobierno</w:t>
      </w:r>
    </w:p>
    <w:p w14:paraId="68F31993" w14:textId="4223801D" w:rsidR="0010132E" w:rsidRDefault="0010132E">
      <w:r>
        <w:t xml:space="preserve">1. El </w:t>
      </w:r>
      <w:proofErr w:type="gramStart"/>
      <w:r>
        <w:t>Presidente</w:t>
      </w:r>
      <w:proofErr w:type="gramEnd"/>
      <w:r>
        <w:t xml:space="preserve"> del Consejo de Transparencia y Buen Gobierno será nombrado por un período no renovable de cinco años mediante Real Decreto</w:t>
      </w:r>
    </w:p>
    <w:p w14:paraId="196BF8B9" w14:textId="74AAE800" w:rsidR="0010132E" w:rsidRDefault="0010132E">
      <w:r>
        <w:t xml:space="preserve">2. El </w:t>
      </w:r>
      <w:proofErr w:type="gramStart"/>
      <w:r>
        <w:t>Presidente</w:t>
      </w:r>
      <w:proofErr w:type="gramEnd"/>
      <w:r>
        <w:t xml:space="preserve"> del Consejo de Transparencia y Buen Gobierno cesará en su cargo por la expiración de su mandato</w:t>
      </w:r>
      <w:r>
        <w:t>.</w:t>
      </w:r>
    </w:p>
    <w:p w14:paraId="3A239D36" w14:textId="3668CD03" w:rsidR="0010132E" w:rsidRDefault="0010132E">
      <w:r>
        <w:lastRenderedPageBreak/>
        <w:t xml:space="preserve">3. El </w:t>
      </w:r>
      <w:proofErr w:type="gramStart"/>
      <w:r>
        <w:t>Presidente</w:t>
      </w:r>
      <w:proofErr w:type="gramEnd"/>
      <w:r>
        <w:t xml:space="preserve"> del Consejo de Transparencia y Buen Gobierno percibirá las retribuciones fijadas</w:t>
      </w:r>
      <w:r>
        <w:t>.</w:t>
      </w:r>
    </w:p>
    <w:p w14:paraId="7014EDFB" w14:textId="6593B36E" w:rsidR="0010132E" w:rsidRDefault="0010132E">
      <w:pPr>
        <w:rPr>
          <w:b/>
          <w:bCs/>
        </w:rPr>
      </w:pPr>
      <w:r w:rsidRPr="0010132E">
        <w:rPr>
          <w:b/>
          <w:bCs/>
        </w:rPr>
        <w:t>Artículo 38. Funciones.</w:t>
      </w:r>
      <w:r w:rsidRPr="0010132E">
        <w:rPr>
          <w:b/>
          <w:bCs/>
        </w:rPr>
        <w:cr/>
      </w:r>
    </w:p>
    <w:p w14:paraId="148C6695" w14:textId="0320D2F3" w:rsidR="0010132E" w:rsidRDefault="0010132E">
      <w:r>
        <w:t>1. Para la consecución de sus objetivos, el Consejo de Transparencia y Buen Gobierno tiene encomendadas</w:t>
      </w:r>
      <w:r>
        <w:t>.</w:t>
      </w:r>
    </w:p>
    <w:p w14:paraId="755FACB0" w14:textId="77777777" w:rsidR="0010132E" w:rsidRDefault="0010132E">
      <w:r>
        <w:t xml:space="preserve">2. El </w:t>
      </w:r>
      <w:proofErr w:type="gramStart"/>
      <w:r>
        <w:t>Presidente</w:t>
      </w:r>
      <w:proofErr w:type="gramEnd"/>
      <w:r>
        <w:t xml:space="preserve"> del Consejo de Transparencia y Buen Gobierno ejercerá las siguientes funciones: </w:t>
      </w:r>
    </w:p>
    <w:p w14:paraId="6EE820C1" w14:textId="77777777" w:rsidR="0010132E" w:rsidRDefault="0010132E">
      <w:r>
        <w:t>a) Adoptar criterios de interpretación uniforme de las obligaciones contenidas en esta Ley.</w:t>
      </w:r>
    </w:p>
    <w:p w14:paraId="492D93F5" w14:textId="77777777" w:rsidR="0010132E" w:rsidRDefault="0010132E">
      <w:r>
        <w:t xml:space="preserve">b) Velar por el cumplimiento de las obligaciones de publicidad contenidas en el capítulo II del título I de acuerdo con lo previsto en el artículo 9 de esta Ley. </w:t>
      </w:r>
    </w:p>
    <w:p w14:paraId="1E094BB7" w14:textId="77777777" w:rsidR="0010132E" w:rsidRDefault="0010132E">
      <w:r>
        <w:t>c) Conocer de las reclamaciones que se presenten en aplicación del artículo 24 de esta Ley.</w:t>
      </w:r>
    </w:p>
    <w:p w14:paraId="2583E4E1" w14:textId="77777777" w:rsidR="0010132E" w:rsidRDefault="0010132E">
      <w:r>
        <w:t xml:space="preserve">d) Responder las consultas que, con carácter facultativo, le planteen los órganos encargados de tramitar y resolver las solicitudes de acceso a la información. </w:t>
      </w:r>
    </w:p>
    <w:p w14:paraId="4FEF448E" w14:textId="77777777" w:rsidR="0010132E" w:rsidRDefault="0010132E">
      <w:r>
        <w:t xml:space="preserve">e) Instar el inicio del procedimiento sancionador previsto en el título II de esta Ley. El órgano competente deberá motivar, en su caso, su decisión de no incoar el procedimiento. </w:t>
      </w:r>
    </w:p>
    <w:p w14:paraId="23D64C06" w14:textId="4FF04761" w:rsidR="0010132E" w:rsidRPr="0010132E" w:rsidRDefault="0010132E">
      <w:r>
        <w:t>f) Aprobar el anteproyecto de presupuesto.</w:t>
      </w:r>
    </w:p>
    <w:p w14:paraId="5F08055B" w14:textId="6C25C5FA" w:rsidR="0010132E" w:rsidRDefault="0010132E">
      <w:r>
        <w:t>g) Aquellas otras que le sean atribuidas por norma de rango legal o reglamentario.</w:t>
      </w:r>
    </w:p>
    <w:p w14:paraId="1E6B7BB3" w14:textId="015FFFCB" w:rsidR="0010132E" w:rsidRDefault="0010132E">
      <w:pPr>
        <w:rPr>
          <w:b/>
          <w:bCs/>
        </w:rPr>
      </w:pPr>
      <w:r w:rsidRPr="0010132E">
        <w:rPr>
          <w:b/>
          <w:bCs/>
        </w:rPr>
        <w:t>Artículo 39. Régimen jurídico.</w:t>
      </w:r>
    </w:p>
    <w:p w14:paraId="13246B98" w14:textId="21FAC6A9" w:rsidR="0010132E" w:rsidRDefault="00A21052">
      <w:r>
        <w:t>1. El Consejo de Transparencia y Buen Gobierno se regirá, además de por lo dispuesto en esta Ley</w:t>
      </w:r>
      <w:r>
        <w:t>.</w:t>
      </w:r>
    </w:p>
    <w:p w14:paraId="01129770" w14:textId="77777777" w:rsidR="00A21052" w:rsidRDefault="00A21052">
      <w:r>
        <w:t xml:space="preserve">2. El Consejo de </w:t>
      </w:r>
      <w:proofErr w:type="gramStart"/>
      <w:r>
        <w:t>Ministros</w:t>
      </w:r>
      <w:proofErr w:type="gramEnd"/>
      <w:r>
        <w:t xml:space="preserve"> aprobará mediante Real Decreto el Estatuto del Consejo de Transparencia y Buen Gobierno, en el que se establecerá su organización, estructura, funcionamiento, así como todos los aspectos que sean necesarios para el cumplimiento de sus funciones. </w:t>
      </w:r>
    </w:p>
    <w:p w14:paraId="2A7FAEF8" w14:textId="41484FAC" w:rsidR="00A21052" w:rsidRDefault="00A21052">
      <w:r>
        <w:t>3. Con carácter general, los puestos de trabajo del Consejo de Transparencia y Buen Gobierno serán desempeñados por funcionarios públicos</w:t>
      </w:r>
      <w:r>
        <w:t>.</w:t>
      </w:r>
    </w:p>
    <w:p w14:paraId="5224DAA4" w14:textId="77777777" w:rsidR="00A21052" w:rsidRDefault="00A21052">
      <w:r>
        <w:t xml:space="preserve">4. El Consejo de Transparencia y Buen Gobierno contará para el cumplimiento de sus fines con los siguientes bienes y medios económicos: </w:t>
      </w:r>
    </w:p>
    <w:p w14:paraId="608814BF" w14:textId="77777777" w:rsidR="00A21052" w:rsidRDefault="00A21052">
      <w:r>
        <w:t xml:space="preserve">a) Las asignaciones que se establezcan anualmente con cargos a los Presupuestos Generales del Estado. </w:t>
      </w:r>
    </w:p>
    <w:p w14:paraId="52ABFE38" w14:textId="77777777" w:rsidR="00A21052" w:rsidRDefault="00A21052">
      <w:r>
        <w:t>b) Los bienes y valores que constituyan su patrimonio, así como los productos y rentas del mismo.</w:t>
      </w:r>
    </w:p>
    <w:p w14:paraId="46CFAD3F" w14:textId="2B448AEE" w:rsidR="00A21052" w:rsidRDefault="00A21052">
      <w:r>
        <w:t>c) Cualesquiera otros que legalmente puedan serle atribuidos.</w:t>
      </w:r>
    </w:p>
    <w:p w14:paraId="2160CFF6" w14:textId="77777777" w:rsidR="00A21052" w:rsidRDefault="00A21052"/>
    <w:p w14:paraId="1669171B" w14:textId="77777777" w:rsidR="00A21052" w:rsidRPr="00A21052" w:rsidRDefault="00A21052"/>
    <w:p w14:paraId="27DF8EF5" w14:textId="11603426" w:rsidR="0010132E" w:rsidRPr="00A21052" w:rsidRDefault="00A21052">
      <w:pPr>
        <w:rPr>
          <w:b/>
          <w:bCs/>
        </w:rPr>
      </w:pPr>
      <w:r w:rsidRPr="00A21052">
        <w:rPr>
          <w:b/>
          <w:bCs/>
        </w:rPr>
        <w:lastRenderedPageBreak/>
        <w:t>Artículo 40. Relaciones con las Cortes Generales.</w:t>
      </w:r>
      <w:r w:rsidRPr="00A21052">
        <w:rPr>
          <w:b/>
          <w:bCs/>
        </w:rPr>
        <w:cr/>
      </w:r>
    </w:p>
    <w:p w14:paraId="14AA1406" w14:textId="77777777" w:rsidR="00A21052" w:rsidRPr="00A21052" w:rsidRDefault="00A21052">
      <w:pPr>
        <w:rPr>
          <w:b/>
          <w:bCs/>
        </w:rPr>
      </w:pPr>
      <w:r w:rsidRPr="00A21052">
        <w:rPr>
          <w:b/>
          <w:bCs/>
        </w:rPr>
        <w:t>Disposición adicional primera. Regulaciones especiales del derecho de acceso a la información pública.</w:t>
      </w:r>
    </w:p>
    <w:p w14:paraId="29FD88FF" w14:textId="77777777" w:rsidR="00A21052" w:rsidRDefault="00A21052">
      <w:r>
        <w:t xml:space="preserve">1. La normativa reguladora del correspondiente procedimiento administrativo será la aplicable al acceso por parte de quienes tengan la condición de interesados en un procedimiento administrativo en curso a los documentos que se integren en el mismo. </w:t>
      </w:r>
    </w:p>
    <w:p w14:paraId="23D11F4E" w14:textId="5BCEDCE8" w:rsidR="0010132E" w:rsidRDefault="00A21052">
      <w:r>
        <w:t>2. Se regirán por su normativa específica, y por esta Ley con carácter supletorio, aquellas materias que tengan previsto un régimen jurídico específico de acceso a la información.</w:t>
      </w:r>
    </w:p>
    <w:p w14:paraId="0653B831" w14:textId="743A0D99" w:rsidR="00A21052" w:rsidRDefault="00A21052">
      <w:r>
        <w:t>3. En este sentido, esta Ley será de aplicación, en lo no previsto en sus respectivas normas reguladoras, al acceso a la información ambiental y a la destinada a la reutilización.</w:t>
      </w:r>
    </w:p>
    <w:p w14:paraId="256507F4" w14:textId="06940D91" w:rsidR="00A21052" w:rsidRDefault="00A21052">
      <w:pPr>
        <w:rPr>
          <w:b/>
          <w:bCs/>
        </w:rPr>
      </w:pPr>
      <w:r w:rsidRPr="00A21052">
        <w:rPr>
          <w:b/>
          <w:bCs/>
        </w:rPr>
        <w:t>Disposición adicional segunda. Revisión y simplificación normativa.</w:t>
      </w:r>
    </w:p>
    <w:p w14:paraId="5E5C9625" w14:textId="38FBC941" w:rsidR="00A21052" w:rsidRDefault="00A21052">
      <w:r>
        <w:t>1. La Administración General del Estado acometerá una revisión, simplificación y, en su caso, una consolidación normativa de su ordenamiento jurídico.</w:t>
      </w:r>
    </w:p>
    <w:p w14:paraId="4DB8EAB2" w14:textId="5E475B31" w:rsidR="00A21052" w:rsidRDefault="00A21052">
      <w:r>
        <w:t>2. A tal fin, la Secretaría de Estado de Relaciones con las Cortes elaborará un Plan de Calidad y Simplificación Normativa</w:t>
      </w:r>
      <w:r>
        <w:t>.</w:t>
      </w:r>
    </w:p>
    <w:p w14:paraId="09D426CE" w14:textId="4A6CE032" w:rsidR="00A21052" w:rsidRDefault="00A21052">
      <w:r>
        <w:t>3. Las Secretarías Generales Técnicas de los diferentes Departamentos ministeriales llevarán a cabo el proceso de revisión y simplificación en sus ámbitos competenciales de actuación</w:t>
      </w:r>
      <w:r>
        <w:t>.</w:t>
      </w:r>
    </w:p>
    <w:p w14:paraId="6A762C57" w14:textId="0C6895B1" w:rsidR="00A21052" w:rsidRDefault="00A21052">
      <w:r w:rsidRPr="00A21052">
        <w:rPr>
          <w:b/>
          <w:bCs/>
        </w:rPr>
        <w:t>Disposición adicional tercera. Corporaciones de Derecho Público.</w:t>
      </w:r>
      <w:r w:rsidRPr="00A21052">
        <w:rPr>
          <w:b/>
          <w:bCs/>
        </w:rPr>
        <w:cr/>
      </w:r>
    </w:p>
    <w:p w14:paraId="5F55FF55" w14:textId="4C567219" w:rsidR="00A21052" w:rsidRDefault="004F48CE">
      <w:r>
        <w:t>1. La resolución de la reclamación prevista en el artículo 24 corresponderá, en los supuestos de resoluciones dictadas por las Administraciones de las Comunidades Autónomas y su sector público, y por las Entidades Locales comprendidas en su ámbito territorial, al órgano independiente que determinen las Comunidades Autónomas.</w:t>
      </w:r>
    </w:p>
    <w:p w14:paraId="3302B174" w14:textId="795DF732" w:rsidR="004F48CE" w:rsidRDefault="004F48CE">
      <w:r>
        <w:t>2. Las Comunidades Autónomas podrán atribuir la competencia para la resolución de la reclamación prevista en el artículo 24 al Consejo de Transparencia y Buen Gobierno.</w:t>
      </w:r>
    </w:p>
    <w:p w14:paraId="77B5B65D" w14:textId="29AE8DE5" w:rsidR="004F48CE" w:rsidRDefault="004F48CE">
      <w:r>
        <w:t>3. Las Ciudades con Estatuto de Autonomía podrán designar sus propios órganos independientes o bien atribuir la competencia al Consejo de Transparencia y Buen Gobierno, celebrando al efecto un Convenio en los términos previstos en el apartado anterior.</w:t>
      </w:r>
    </w:p>
    <w:p w14:paraId="2D3F84BC" w14:textId="77777777" w:rsidR="004F48CE" w:rsidRPr="00A21052" w:rsidRDefault="004F48CE"/>
    <w:p w14:paraId="6A998EFB" w14:textId="01A22DF3" w:rsidR="00A21052" w:rsidRDefault="00A21052">
      <w:pPr>
        <w:rPr>
          <w:b/>
          <w:bCs/>
        </w:rPr>
      </w:pPr>
      <w:r w:rsidRPr="00A21052">
        <w:rPr>
          <w:b/>
          <w:bCs/>
        </w:rPr>
        <w:t>Disposición adicional cuarta. Reclamación.</w:t>
      </w:r>
    </w:p>
    <w:p w14:paraId="74DFBD06" w14:textId="77777777" w:rsidR="004F48CE" w:rsidRDefault="004F48CE">
      <w:pPr>
        <w:rPr>
          <w:b/>
          <w:bCs/>
        </w:rPr>
      </w:pPr>
    </w:p>
    <w:p w14:paraId="752CEC96" w14:textId="02EF5013" w:rsidR="004F48CE" w:rsidRDefault="004F48CE">
      <w:r>
        <w:t>El Consejo de Transparencia y Buen Gobierno y la Agencia Española de Protección de Datos adoptarán conjuntamente los criterios de aplicación</w:t>
      </w:r>
    </w:p>
    <w:p w14:paraId="1B9B1513" w14:textId="77777777" w:rsidR="004F48CE" w:rsidRDefault="004F48CE"/>
    <w:p w14:paraId="464B463F" w14:textId="77777777" w:rsidR="004F48CE" w:rsidRDefault="004F48CE"/>
    <w:p w14:paraId="3D2B3E95" w14:textId="77777777" w:rsidR="004F48CE" w:rsidRDefault="004F48CE"/>
    <w:p w14:paraId="17CD3162" w14:textId="3AA20DE8" w:rsidR="004F48CE" w:rsidRDefault="004F48CE">
      <w:pPr>
        <w:rPr>
          <w:b/>
          <w:bCs/>
        </w:rPr>
      </w:pPr>
      <w:r w:rsidRPr="004F48CE">
        <w:rPr>
          <w:b/>
          <w:bCs/>
        </w:rPr>
        <w:lastRenderedPageBreak/>
        <w:t>Disposición adicional sexta. Información de la Casa de Su Majestad el Rey</w:t>
      </w:r>
    </w:p>
    <w:p w14:paraId="69E6D19E" w14:textId="77777777" w:rsidR="004F48CE" w:rsidRDefault="004F48CE">
      <w:pPr>
        <w:rPr>
          <w:b/>
          <w:bCs/>
        </w:rPr>
      </w:pPr>
    </w:p>
    <w:p w14:paraId="390C1B61" w14:textId="53C3AB48" w:rsidR="004F48CE" w:rsidRPr="004F48CE" w:rsidRDefault="004F48CE">
      <w:r>
        <w:t>La Secretaría General de la Presidencia del Gobierno será el órgano competente para tramitar el procedimiento mediante en el que se solicite el acceso a la información que obre en poder de la Casa de Su Majestad el Rey</w:t>
      </w:r>
      <w:r>
        <w:t>.</w:t>
      </w:r>
    </w:p>
    <w:p w14:paraId="63BA75C6" w14:textId="77777777" w:rsidR="004F48CE" w:rsidRDefault="004F48CE">
      <w:pPr>
        <w:rPr>
          <w:b/>
          <w:bCs/>
        </w:rPr>
      </w:pPr>
    </w:p>
    <w:p w14:paraId="62B24566" w14:textId="3F0CA8F4" w:rsidR="004F48CE" w:rsidRPr="004F48CE" w:rsidRDefault="004F48CE">
      <w:pPr>
        <w:rPr>
          <w:b/>
          <w:bCs/>
        </w:rPr>
      </w:pPr>
      <w:r w:rsidRPr="004F48CE">
        <w:rPr>
          <w:b/>
          <w:bCs/>
        </w:rPr>
        <w:t>Disposición adicional séptima.</w:t>
      </w:r>
    </w:p>
    <w:p w14:paraId="505606B7" w14:textId="77777777" w:rsidR="004F48CE" w:rsidRDefault="004F48CE"/>
    <w:p w14:paraId="0C41BDCE" w14:textId="1B0A5165" w:rsidR="004F48CE" w:rsidRDefault="004F48CE">
      <w:r>
        <w:t>El Gobierno aprobará un plan formativo en el ámbito de la transparencia dirigido a los funcionarios y personal de la Administración General del Estado</w:t>
      </w:r>
      <w:r>
        <w:t>.</w:t>
      </w:r>
    </w:p>
    <w:p w14:paraId="5FAC4557" w14:textId="77777777" w:rsidR="004F48CE" w:rsidRDefault="004F48CE"/>
    <w:p w14:paraId="04CF0BAE" w14:textId="7D4C730F" w:rsidR="004F48CE" w:rsidRPr="004F48CE" w:rsidRDefault="004F48CE">
      <w:pPr>
        <w:rPr>
          <w:b/>
          <w:bCs/>
        </w:rPr>
      </w:pPr>
      <w:r w:rsidRPr="004F48CE">
        <w:rPr>
          <w:b/>
          <w:bCs/>
        </w:rPr>
        <w:t>Disposición adicional octava.</w:t>
      </w:r>
    </w:p>
    <w:p w14:paraId="42C08CA2" w14:textId="77777777" w:rsidR="004F48CE" w:rsidRDefault="004F48CE"/>
    <w:p w14:paraId="7FA2FBD2" w14:textId="28606475" w:rsidR="004F48CE" w:rsidRDefault="004F48CE">
      <w:r>
        <w:t>El Congreso de los Diputados, el Senado y las Asambleas Legislativas de las Comunidades Autónomas regularán en sus respectivos reglamentos la aplicación concreta de las disposiciones de esta Ley.</w:t>
      </w:r>
    </w:p>
    <w:p w14:paraId="0A71DD09" w14:textId="77777777" w:rsidR="004F48CE" w:rsidRDefault="004F48CE"/>
    <w:p w14:paraId="2D6FDCFB" w14:textId="77777777" w:rsidR="004F48CE" w:rsidRPr="004F48CE" w:rsidRDefault="004F48CE">
      <w:pPr>
        <w:rPr>
          <w:b/>
          <w:bCs/>
        </w:rPr>
      </w:pPr>
    </w:p>
    <w:p w14:paraId="64A50FC6" w14:textId="77777777" w:rsidR="004F48CE" w:rsidRDefault="004F48CE"/>
    <w:p w14:paraId="61561211" w14:textId="77777777" w:rsidR="004F48CE" w:rsidRDefault="004F48CE"/>
    <w:p w14:paraId="1FAD2F5C" w14:textId="77777777" w:rsidR="004F48CE" w:rsidRDefault="004F48CE"/>
    <w:p w14:paraId="2F1C8E22" w14:textId="77777777" w:rsidR="004F48CE" w:rsidRPr="004F48CE" w:rsidRDefault="004F48CE"/>
    <w:sectPr w:rsidR="004F48CE" w:rsidRPr="004F48CE" w:rsidSect="00CB23E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3F9A" w14:textId="77777777" w:rsidR="0070061B" w:rsidRDefault="0070061B" w:rsidP="00CB23ED">
      <w:pPr>
        <w:spacing w:after="0" w:line="240" w:lineRule="auto"/>
      </w:pPr>
      <w:r>
        <w:separator/>
      </w:r>
    </w:p>
  </w:endnote>
  <w:endnote w:type="continuationSeparator" w:id="0">
    <w:p w14:paraId="1B469BA9" w14:textId="77777777" w:rsidR="0070061B" w:rsidRDefault="0070061B"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C4062" w14:textId="77777777" w:rsidR="0070061B" w:rsidRDefault="0070061B" w:rsidP="00CB23ED">
      <w:pPr>
        <w:spacing w:after="0" w:line="240" w:lineRule="auto"/>
      </w:pPr>
      <w:r>
        <w:separator/>
      </w:r>
    </w:p>
  </w:footnote>
  <w:footnote w:type="continuationSeparator" w:id="0">
    <w:p w14:paraId="00F71495" w14:textId="77777777" w:rsidR="0070061B" w:rsidRDefault="0070061B"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61442"/>
    <w:rsid w:val="00073F1C"/>
    <w:rsid w:val="000B112A"/>
    <w:rsid w:val="000C631F"/>
    <w:rsid w:val="0010132E"/>
    <w:rsid w:val="00191E4F"/>
    <w:rsid w:val="00236CD1"/>
    <w:rsid w:val="00371E4D"/>
    <w:rsid w:val="00430A89"/>
    <w:rsid w:val="004F48CE"/>
    <w:rsid w:val="00666518"/>
    <w:rsid w:val="0070061B"/>
    <w:rsid w:val="007044B5"/>
    <w:rsid w:val="00734297"/>
    <w:rsid w:val="007A1213"/>
    <w:rsid w:val="00811C98"/>
    <w:rsid w:val="00867EE6"/>
    <w:rsid w:val="008B3038"/>
    <w:rsid w:val="00A21052"/>
    <w:rsid w:val="00AC131E"/>
    <w:rsid w:val="00CB23ED"/>
    <w:rsid w:val="00E26513"/>
    <w:rsid w:val="00F21C65"/>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73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2221">
      <w:bodyDiv w:val="1"/>
      <w:marLeft w:val="0"/>
      <w:marRight w:val="0"/>
      <w:marTop w:val="0"/>
      <w:marBottom w:val="0"/>
      <w:divBdr>
        <w:top w:val="none" w:sz="0" w:space="0" w:color="auto"/>
        <w:left w:val="none" w:sz="0" w:space="0" w:color="auto"/>
        <w:bottom w:val="none" w:sz="0" w:space="0" w:color="auto"/>
        <w:right w:val="none" w:sz="0" w:space="0" w:color="auto"/>
      </w:divBdr>
    </w:div>
    <w:div w:id="13174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8B0FDE"/>
    <w:rsid w:val="00A61D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2023-10-04T00:00:00</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4614</Words>
  <Characters>25379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hACKING éTICO</vt:lpstr>
    </vt:vector>
  </TitlesOfParts>
  <Company>Carlos DÍAZ MONTES</Company>
  <LinksUpToDate>false</LinksUpToDate>
  <CharactersWithSpaces>29934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 de ciberseguridad</dc:title>
  <dc:subject>Unidad 1. Actividad 3</dc:subject>
  <dc:creator>Carlos Diaz Montes</dc:creator>
  <cp:keywords/>
  <dc:description/>
  <cp:lastModifiedBy>Carlos Diaz Montes</cp:lastModifiedBy>
  <cp:revision>11</cp:revision>
  <cp:lastPrinted>2023-10-18T15:36:00Z</cp:lastPrinted>
  <dcterms:created xsi:type="dcterms:W3CDTF">2023-10-04T16:15:00Z</dcterms:created>
  <dcterms:modified xsi:type="dcterms:W3CDTF">2023-10-18T15:38:00Z</dcterms:modified>
</cp:coreProperties>
</file>