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A742" w14:textId="77777777" w:rsidR="00677666" w:rsidRDefault="00677666" w:rsidP="00677666">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A STOCHASTIC ACCUMULATING MECHANISM TO EXPLAIN FREQUENT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0162A365" w:rsidR="009A77BB" w:rsidRDefault="005D1A8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w:t>
      </w:r>
      <w:r w:rsidR="00677666">
        <w:rPr>
          <w:rFonts w:ascii="Times New Roman" w:hAnsi="Times New Roman" w:cs="Times New Roman"/>
          <w:color w:val="000000" w:themeColor="text1"/>
        </w:rPr>
        <w:t>A STOCHASTIC ACCUMULATING MECHANISM TO EXPLAIN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CA4C2D9"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901D2">
        <w:rPr>
          <w:rFonts w:ascii="Times New Roman" w:hAnsi="Times New Roman" w:cs="Times New Roman"/>
          <w:color w:val="000000" w:themeColor="text1"/>
        </w:rPr>
        <w:t>term</w:t>
      </w:r>
      <w:r>
        <w:rPr>
          <w:rFonts w:ascii="Times New Roman" w:hAnsi="Times New Roman" w:cs="Times New Roman"/>
          <w:color w:val="000000" w:themeColor="text1"/>
        </w:rPr>
        <w:t xml:space="preserv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Rick DeShon,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MacGillis. </w:t>
      </w:r>
      <w:r w:rsidR="0097711F" w:rsidRPr="003B718C">
        <w:rPr>
          <w:rFonts w:ascii="Times New Roman" w:hAnsi="Times New Roman" w:cs="Times New Roman"/>
          <w:color w:val="000000" w:themeColor="text1"/>
        </w:rPr>
        <w:t>You were the first to demonstrate that the essence of writing is re-writing, and that writing is a tool for clear thinking. The feedback you provided was unmatched in its quality and depth. It created a desire in me to write well and with purpose. Thank you to Veronica 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Goldschmied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Pearlberg for demanding excellence and rigor. As a result of our interactions, I now look forward to gritty academic debates and arguments. Thank you to Peter Vanderklish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Thank you to Rick DeShon</w:t>
      </w:r>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025EC30C" w14:textId="3058ED8A" w:rsidR="005B64E0" w:rsidRDefault="005B64E0">
      <w:pPr>
        <w:pStyle w:val="TOC1"/>
        <w:rPr>
          <w:rFonts w:asciiTheme="minorHAnsi" w:eastAsiaTheme="minorEastAsia" w:hAnsiTheme="minorHAnsi" w:cstheme="minorBidi"/>
          <w:iCs w:val="0"/>
          <w:lang w:val="en-US"/>
        </w:rPr>
      </w:pPr>
      <w:r>
        <w:rPr>
          <w:iCs w:val="0"/>
          <w:color w:val="000000" w:themeColor="text1"/>
        </w:rPr>
        <w:fldChar w:fldCharType="begin"/>
      </w:r>
      <w:r>
        <w:rPr>
          <w:iCs w:val="0"/>
          <w:color w:val="000000" w:themeColor="text1"/>
        </w:rPr>
        <w:instrText xml:space="preserve"> TOC \o "1-4" \h \z \u </w:instrText>
      </w:r>
      <w:r>
        <w:rPr>
          <w:iCs w:val="0"/>
          <w:color w:val="000000" w:themeColor="text1"/>
        </w:rPr>
        <w:fldChar w:fldCharType="separate"/>
      </w:r>
      <w:hyperlink w:anchor="_Toc50193768" w:history="1">
        <w:r w:rsidRPr="00CE6B83">
          <w:rPr>
            <w:rStyle w:val="Hyperlink"/>
          </w:rPr>
          <w:t>LIST OF TABLES</w:t>
        </w:r>
        <w:r>
          <w:rPr>
            <w:webHidden/>
          </w:rPr>
          <w:tab/>
        </w:r>
        <w:r>
          <w:rPr>
            <w:webHidden/>
          </w:rPr>
          <w:fldChar w:fldCharType="begin"/>
        </w:r>
        <w:r>
          <w:rPr>
            <w:webHidden/>
          </w:rPr>
          <w:instrText xml:space="preserve"> PAGEREF _Toc50193768 \h </w:instrText>
        </w:r>
        <w:r>
          <w:rPr>
            <w:webHidden/>
          </w:rPr>
        </w:r>
        <w:r>
          <w:rPr>
            <w:webHidden/>
          </w:rPr>
          <w:fldChar w:fldCharType="separate"/>
        </w:r>
        <w:r>
          <w:rPr>
            <w:webHidden/>
          </w:rPr>
          <w:t>7</w:t>
        </w:r>
        <w:r>
          <w:rPr>
            <w:webHidden/>
          </w:rPr>
          <w:fldChar w:fldCharType="end"/>
        </w:r>
      </w:hyperlink>
    </w:p>
    <w:p w14:paraId="086D5D95" w14:textId="68FB9AF8" w:rsidR="005B64E0" w:rsidRDefault="00184D15">
      <w:pPr>
        <w:pStyle w:val="TOC1"/>
        <w:rPr>
          <w:rFonts w:asciiTheme="minorHAnsi" w:eastAsiaTheme="minorEastAsia" w:hAnsiTheme="minorHAnsi" w:cstheme="minorBidi"/>
          <w:iCs w:val="0"/>
          <w:lang w:val="en-US"/>
        </w:rPr>
      </w:pPr>
      <w:hyperlink w:anchor="_Toc50193769" w:history="1">
        <w:r w:rsidR="005B64E0" w:rsidRPr="00CE6B83">
          <w:rPr>
            <w:rStyle w:val="Hyperlink"/>
          </w:rPr>
          <w:t>LIST OF FIGURES</w:t>
        </w:r>
        <w:r w:rsidR="005B64E0">
          <w:rPr>
            <w:webHidden/>
          </w:rPr>
          <w:tab/>
        </w:r>
        <w:r w:rsidR="005B64E0">
          <w:rPr>
            <w:webHidden/>
          </w:rPr>
          <w:fldChar w:fldCharType="begin"/>
        </w:r>
        <w:r w:rsidR="005B64E0">
          <w:rPr>
            <w:webHidden/>
          </w:rPr>
          <w:instrText xml:space="preserve"> PAGEREF _Toc50193769 \h </w:instrText>
        </w:r>
        <w:r w:rsidR="005B64E0">
          <w:rPr>
            <w:webHidden/>
          </w:rPr>
        </w:r>
        <w:r w:rsidR="005B64E0">
          <w:rPr>
            <w:webHidden/>
          </w:rPr>
          <w:fldChar w:fldCharType="separate"/>
        </w:r>
        <w:r w:rsidR="005B64E0">
          <w:rPr>
            <w:webHidden/>
          </w:rPr>
          <w:t>8</w:t>
        </w:r>
        <w:r w:rsidR="005B64E0">
          <w:rPr>
            <w:webHidden/>
          </w:rPr>
          <w:fldChar w:fldCharType="end"/>
        </w:r>
      </w:hyperlink>
    </w:p>
    <w:p w14:paraId="66ABD5C6" w14:textId="3443FC11" w:rsidR="005B64E0" w:rsidRDefault="00184D15">
      <w:pPr>
        <w:pStyle w:val="TOC1"/>
        <w:rPr>
          <w:rFonts w:asciiTheme="minorHAnsi" w:eastAsiaTheme="minorEastAsia" w:hAnsiTheme="minorHAnsi" w:cstheme="minorBidi"/>
          <w:iCs w:val="0"/>
          <w:lang w:val="en-US"/>
        </w:rPr>
      </w:pPr>
      <w:hyperlink w:anchor="_Toc50193770" w:history="1">
        <w:r w:rsidR="005B64E0" w:rsidRPr="00CE6B83">
          <w:rPr>
            <w:rStyle w:val="Hyperlink"/>
          </w:rPr>
          <w:t>INTRODUCTION</w:t>
        </w:r>
        <w:r w:rsidR="005B64E0">
          <w:rPr>
            <w:webHidden/>
          </w:rPr>
          <w:tab/>
        </w:r>
        <w:r w:rsidR="005B64E0">
          <w:rPr>
            <w:webHidden/>
          </w:rPr>
          <w:fldChar w:fldCharType="begin"/>
        </w:r>
        <w:r w:rsidR="005B64E0">
          <w:rPr>
            <w:webHidden/>
          </w:rPr>
          <w:instrText xml:space="preserve"> PAGEREF _Toc50193770 \h </w:instrText>
        </w:r>
        <w:r w:rsidR="005B64E0">
          <w:rPr>
            <w:webHidden/>
          </w:rPr>
        </w:r>
        <w:r w:rsidR="005B64E0">
          <w:rPr>
            <w:webHidden/>
          </w:rPr>
          <w:fldChar w:fldCharType="separate"/>
        </w:r>
        <w:r w:rsidR="005B64E0">
          <w:rPr>
            <w:webHidden/>
          </w:rPr>
          <w:t>9</w:t>
        </w:r>
        <w:r w:rsidR="005B64E0">
          <w:rPr>
            <w:webHidden/>
          </w:rPr>
          <w:fldChar w:fldCharType="end"/>
        </w:r>
      </w:hyperlink>
    </w:p>
    <w:p w14:paraId="69350A0C" w14:textId="22B2323B"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71" w:history="1">
        <w:r w:rsidR="005B64E0" w:rsidRPr="00CE6B83">
          <w:rPr>
            <w:rStyle w:val="Hyperlink"/>
            <w:rFonts w:cs="Times New Roman"/>
            <w:noProof/>
          </w:rPr>
          <w:t>The Citizenship Domain</w:t>
        </w:r>
        <w:r w:rsidR="005B64E0">
          <w:rPr>
            <w:noProof/>
            <w:webHidden/>
          </w:rPr>
          <w:tab/>
        </w:r>
        <w:r w:rsidR="005B64E0">
          <w:rPr>
            <w:noProof/>
            <w:webHidden/>
          </w:rPr>
          <w:fldChar w:fldCharType="begin"/>
        </w:r>
        <w:r w:rsidR="005B64E0">
          <w:rPr>
            <w:noProof/>
            <w:webHidden/>
          </w:rPr>
          <w:instrText xml:space="preserve"> PAGEREF _Toc50193771 \h </w:instrText>
        </w:r>
        <w:r w:rsidR="005B64E0">
          <w:rPr>
            <w:noProof/>
            <w:webHidden/>
          </w:rPr>
        </w:r>
        <w:r w:rsidR="005B64E0">
          <w:rPr>
            <w:noProof/>
            <w:webHidden/>
          </w:rPr>
          <w:fldChar w:fldCharType="separate"/>
        </w:r>
        <w:r w:rsidR="005B64E0">
          <w:rPr>
            <w:noProof/>
            <w:webHidden/>
          </w:rPr>
          <w:t>13</w:t>
        </w:r>
        <w:r w:rsidR="005B64E0">
          <w:rPr>
            <w:noProof/>
            <w:webHidden/>
          </w:rPr>
          <w:fldChar w:fldCharType="end"/>
        </w:r>
      </w:hyperlink>
    </w:p>
    <w:p w14:paraId="32CF6C51" w14:textId="665B527C" w:rsidR="005B64E0" w:rsidRDefault="00184D15">
      <w:pPr>
        <w:pStyle w:val="TOC3"/>
        <w:tabs>
          <w:tab w:val="right" w:leader="dot" w:pos="9350"/>
        </w:tabs>
        <w:rPr>
          <w:rFonts w:asciiTheme="minorHAnsi" w:eastAsiaTheme="minorEastAsia" w:hAnsiTheme="minorHAnsi" w:cstheme="minorBidi"/>
          <w:noProof/>
          <w:szCs w:val="24"/>
          <w:lang w:val="en-US"/>
        </w:rPr>
      </w:pPr>
      <w:hyperlink w:anchor="_Toc50193772" w:history="1">
        <w:r w:rsidR="005B64E0" w:rsidRPr="00CE6B83">
          <w:rPr>
            <w:rStyle w:val="Hyperlink"/>
            <w:rFonts w:cs="Times New Roman"/>
            <w:noProof/>
          </w:rPr>
          <w:t>Current Citizenship Research and Dimensions</w:t>
        </w:r>
        <w:r w:rsidR="005B64E0">
          <w:rPr>
            <w:noProof/>
            <w:webHidden/>
          </w:rPr>
          <w:tab/>
        </w:r>
        <w:r w:rsidR="005B64E0">
          <w:rPr>
            <w:noProof/>
            <w:webHidden/>
          </w:rPr>
          <w:fldChar w:fldCharType="begin"/>
        </w:r>
        <w:r w:rsidR="005B64E0">
          <w:rPr>
            <w:noProof/>
            <w:webHidden/>
          </w:rPr>
          <w:instrText xml:space="preserve"> PAGEREF _Toc50193772 \h </w:instrText>
        </w:r>
        <w:r w:rsidR="005B64E0">
          <w:rPr>
            <w:noProof/>
            <w:webHidden/>
          </w:rPr>
        </w:r>
        <w:r w:rsidR="005B64E0">
          <w:rPr>
            <w:noProof/>
            <w:webHidden/>
          </w:rPr>
          <w:fldChar w:fldCharType="separate"/>
        </w:r>
        <w:r w:rsidR="005B64E0">
          <w:rPr>
            <w:noProof/>
            <w:webHidden/>
          </w:rPr>
          <w:t>16</w:t>
        </w:r>
        <w:r w:rsidR="005B64E0">
          <w:rPr>
            <w:noProof/>
            <w:webHidden/>
          </w:rPr>
          <w:fldChar w:fldCharType="end"/>
        </w:r>
      </w:hyperlink>
    </w:p>
    <w:p w14:paraId="5A7B1FDD" w14:textId="603E84AC" w:rsidR="005B64E0" w:rsidRDefault="00184D15">
      <w:pPr>
        <w:pStyle w:val="TOC3"/>
        <w:tabs>
          <w:tab w:val="right" w:leader="dot" w:pos="9350"/>
        </w:tabs>
        <w:rPr>
          <w:rFonts w:asciiTheme="minorHAnsi" w:eastAsiaTheme="minorEastAsia" w:hAnsiTheme="minorHAnsi" w:cstheme="minorBidi"/>
          <w:noProof/>
          <w:szCs w:val="24"/>
          <w:lang w:val="en-US"/>
        </w:rPr>
      </w:pPr>
      <w:hyperlink w:anchor="_Toc50193773" w:history="1">
        <w:r w:rsidR="005B64E0" w:rsidRPr="00CE6B83">
          <w:rPr>
            <w:rStyle w:val="Hyperlink"/>
            <w:rFonts w:cs="Times New Roman"/>
            <w:noProof/>
          </w:rPr>
          <w:t>Frequent, Exceptional Citizenship: Extra Milers/Good Soldiers</w:t>
        </w:r>
        <w:r w:rsidR="005B64E0">
          <w:rPr>
            <w:noProof/>
            <w:webHidden/>
          </w:rPr>
          <w:tab/>
        </w:r>
        <w:r w:rsidR="005B64E0">
          <w:rPr>
            <w:noProof/>
            <w:webHidden/>
          </w:rPr>
          <w:fldChar w:fldCharType="begin"/>
        </w:r>
        <w:r w:rsidR="005B64E0">
          <w:rPr>
            <w:noProof/>
            <w:webHidden/>
          </w:rPr>
          <w:instrText xml:space="preserve"> PAGEREF _Toc50193773 \h </w:instrText>
        </w:r>
        <w:r w:rsidR="005B64E0">
          <w:rPr>
            <w:noProof/>
            <w:webHidden/>
          </w:rPr>
        </w:r>
        <w:r w:rsidR="005B64E0">
          <w:rPr>
            <w:noProof/>
            <w:webHidden/>
          </w:rPr>
          <w:fldChar w:fldCharType="separate"/>
        </w:r>
        <w:r w:rsidR="005B64E0">
          <w:rPr>
            <w:noProof/>
            <w:webHidden/>
          </w:rPr>
          <w:t>18</w:t>
        </w:r>
        <w:r w:rsidR="005B64E0">
          <w:rPr>
            <w:noProof/>
            <w:webHidden/>
          </w:rPr>
          <w:fldChar w:fldCharType="end"/>
        </w:r>
      </w:hyperlink>
    </w:p>
    <w:p w14:paraId="40824337" w14:textId="3F9D22B7"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74" w:history="1">
        <w:r w:rsidR="005B64E0" w:rsidRPr="00CE6B83">
          <w:rPr>
            <w:rStyle w:val="Hyperlink"/>
            <w:rFonts w:cs="Times New Roman"/>
            <w:noProof/>
          </w:rPr>
          <w:t>Theoretical Framework: Person x Situation Interaction</w:t>
        </w:r>
        <w:r w:rsidR="005B64E0">
          <w:rPr>
            <w:noProof/>
            <w:webHidden/>
          </w:rPr>
          <w:tab/>
        </w:r>
        <w:r w:rsidR="005B64E0">
          <w:rPr>
            <w:noProof/>
            <w:webHidden/>
          </w:rPr>
          <w:fldChar w:fldCharType="begin"/>
        </w:r>
        <w:r w:rsidR="005B64E0">
          <w:rPr>
            <w:noProof/>
            <w:webHidden/>
          </w:rPr>
          <w:instrText xml:space="preserve"> PAGEREF _Toc50193774 \h </w:instrText>
        </w:r>
        <w:r w:rsidR="005B64E0">
          <w:rPr>
            <w:noProof/>
            <w:webHidden/>
          </w:rPr>
        </w:r>
        <w:r w:rsidR="005B64E0">
          <w:rPr>
            <w:noProof/>
            <w:webHidden/>
          </w:rPr>
          <w:fldChar w:fldCharType="separate"/>
        </w:r>
        <w:r w:rsidR="005B64E0">
          <w:rPr>
            <w:noProof/>
            <w:webHidden/>
          </w:rPr>
          <w:t>21</w:t>
        </w:r>
        <w:r w:rsidR="005B64E0">
          <w:rPr>
            <w:noProof/>
            <w:webHidden/>
          </w:rPr>
          <w:fldChar w:fldCharType="end"/>
        </w:r>
      </w:hyperlink>
    </w:p>
    <w:p w14:paraId="60597E54" w14:textId="584A7CAB" w:rsidR="005B64E0" w:rsidRDefault="00184D15">
      <w:pPr>
        <w:pStyle w:val="TOC3"/>
        <w:tabs>
          <w:tab w:val="right" w:leader="dot" w:pos="9350"/>
        </w:tabs>
        <w:rPr>
          <w:rFonts w:asciiTheme="minorHAnsi" w:eastAsiaTheme="minorEastAsia" w:hAnsiTheme="minorHAnsi" w:cstheme="minorBidi"/>
          <w:noProof/>
          <w:szCs w:val="24"/>
          <w:lang w:val="en-US"/>
        </w:rPr>
      </w:pPr>
      <w:hyperlink w:anchor="_Toc50193775" w:history="1">
        <w:r w:rsidR="005B64E0" w:rsidRPr="00CE6B83">
          <w:rPr>
            <w:rStyle w:val="Hyperlink"/>
            <w:rFonts w:cs="Times New Roman"/>
            <w:noProof/>
          </w:rPr>
          <w:t>Situation – Requests Over Time &amp; Sustained Lead</w:t>
        </w:r>
        <w:r w:rsidR="005B64E0">
          <w:rPr>
            <w:noProof/>
            <w:webHidden/>
          </w:rPr>
          <w:tab/>
        </w:r>
        <w:r w:rsidR="005B64E0">
          <w:rPr>
            <w:noProof/>
            <w:webHidden/>
          </w:rPr>
          <w:fldChar w:fldCharType="begin"/>
        </w:r>
        <w:r w:rsidR="005B64E0">
          <w:rPr>
            <w:noProof/>
            <w:webHidden/>
          </w:rPr>
          <w:instrText xml:space="preserve"> PAGEREF _Toc50193775 \h </w:instrText>
        </w:r>
        <w:r w:rsidR="005B64E0">
          <w:rPr>
            <w:noProof/>
            <w:webHidden/>
          </w:rPr>
        </w:r>
        <w:r w:rsidR="005B64E0">
          <w:rPr>
            <w:noProof/>
            <w:webHidden/>
          </w:rPr>
          <w:fldChar w:fldCharType="separate"/>
        </w:r>
        <w:r w:rsidR="005B64E0">
          <w:rPr>
            <w:noProof/>
            <w:webHidden/>
          </w:rPr>
          <w:t>22</w:t>
        </w:r>
        <w:r w:rsidR="005B64E0">
          <w:rPr>
            <w:noProof/>
            <w:webHidden/>
          </w:rPr>
          <w:fldChar w:fldCharType="end"/>
        </w:r>
      </w:hyperlink>
    </w:p>
    <w:p w14:paraId="64504530" w14:textId="636A6637" w:rsidR="005B64E0" w:rsidRDefault="00184D15">
      <w:pPr>
        <w:pStyle w:val="TOC4"/>
        <w:tabs>
          <w:tab w:val="right" w:leader="dot" w:pos="9350"/>
        </w:tabs>
        <w:rPr>
          <w:rFonts w:asciiTheme="minorHAnsi" w:eastAsiaTheme="minorEastAsia" w:hAnsiTheme="minorHAnsi" w:cstheme="minorBidi"/>
          <w:noProof/>
          <w:szCs w:val="24"/>
          <w:lang w:val="en-US"/>
        </w:rPr>
      </w:pPr>
      <w:hyperlink w:anchor="_Toc50193776" w:history="1">
        <w:r w:rsidR="005B64E0" w:rsidRPr="00CE6B83">
          <w:rPr>
            <w:rStyle w:val="Hyperlink"/>
            <w:rFonts w:cs="Times New Roman"/>
            <w:iCs/>
            <w:noProof/>
          </w:rPr>
          <w:t>The Random School of Thought</w:t>
        </w:r>
        <w:r w:rsidR="005B64E0">
          <w:rPr>
            <w:noProof/>
            <w:webHidden/>
          </w:rPr>
          <w:tab/>
        </w:r>
        <w:r w:rsidR="005B64E0">
          <w:rPr>
            <w:noProof/>
            <w:webHidden/>
          </w:rPr>
          <w:fldChar w:fldCharType="begin"/>
        </w:r>
        <w:r w:rsidR="005B64E0">
          <w:rPr>
            <w:noProof/>
            <w:webHidden/>
          </w:rPr>
          <w:instrText xml:space="preserve"> PAGEREF _Toc50193776 \h </w:instrText>
        </w:r>
        <w:r w:rsidR="005B64E0">
          <w:rPr>
            <w:noProof/>
            <w:webHidden/>
          </w:rPr>
        </w:r>
        <w:r w:rsidR="005B64E0">
          <w:rPr>
            <w:noProof/>
            <w:webHidden/>
          </w:rPr>
          <w:fldChar w:fldCharType="separate"/>
        </w:r>
        <w:r w:rsidR="005B64E0">
          <w:rPr>
            <w:noProof/>
            <w:webHidden/>
          </w:rPr>
          <w:t>24</w:t>
        </w:r>
        <w:r w:rsidR="005B64E0">
          <w:rPr>
            <w:noProof/>
            <w:webHidden/>
          </w:rPr>
          <w:fldChar w:fldCharType="end"/>
        </w:r>
      </w:hyperlink>
    </w:p>
    <w:p w14:paraId="767B391F" w14:textId="3D78FA6B" w:rsidR="005B64E0" w:rsidRDefault="00184D15">
      <w:pPr>
        <w:pStyle w:val="TOC4"/>
        <w:tabs>
          <w:tab w:val="right" w:leader="dot" w:pos="9350"/>
        </w:tabs>
        <w:rPr>
          <w:rFonts w:asciiTheme="minorHAnsi" w:eastAsiaTheme="minorEastAsia" w:hAnsiTheme="minorHAnsi" w:cstheme="minorBidi"/>
          <w:noProof/>
          <w:szCs w:val="24"/>
          <w:lang w:val="en-US"/>
        </w:rPr>
      </w:pPr>
      <w:hyperlink w:anchor="_Toc50193777" w:history="1">
        <w:r w:rsidR="005B64E0" w:rsidRPr="00CE6B83">
          <w:rPr>
            <w:rStyle w:val="Hyperlink"/>
            <w:rFonts w:cs="Times New Roman"/>
            <w:iCs/>
            <w:noProof/>
          </w:rPr>
          <w:t>The Systematic School of Thought</w:t>
        </w:r>
        <w:r w:rsidR="005B64E0">
          <w:rPr>
            <w:noProof/>
            <w:webHidden/>
          </w:rPr>
          <w:tab/>
        </w:r>
        <w:r w:rsidR="005B64E0">
          <w:rPr>
            <w:noProof/>
            <w:webHidden/>
          </w:rPr>
          <w:fldChar w:fldCharType="begin"/>
        </w:r>
        <w:r w:rsidR="005B64E0">
          <w:rPr>
            <w:noProof/>
            <w:webHidden/>
          </w:rPr>
          <w:instrText xml:space="preserve"> PAGEREF _Toc50193777 \h </w:instrText>
        </w:r>
        <w:r w:rsidR="005B64E0">
          <w:rPr>
            <w:noProof/>
            <w:webHidden/>
          </w:rPr>
        </w:r>
        <w:r w:rsidR="005B64E0">
          <w:rPr>
            <w:noProof/>
            <w:webHidden/>
          </w:rPr>
          <w:fldChar w:fldCharType="separate"/>
        </w:r>
        <w:r w:rsidR="005B64E0">
          <w:rPr>
            <w:noProof/>
            <w:webHidden/>
          </w:rPr>
          <w:t>26</w:t>
        </w:r>
        <w:r w:rsidR="005B64E0">
          <w:rPr>
            <w:noProof/>
            <w:webHidden/>
          </w:rPr>
          <w:fldChar w:fldCharType="end"/>
        </w:r>
      </w:hyperlink>
    </w:p>
    <w:p w14:paraId="704B4FAC" w14:textId="4044C7C1" w:rsidR="005B64E0" w:rsidRDefault="00184D15">
      <w:pPr>
        <w:pStyle w:val="TOC3"/>
        <w:tabs>
          <w:tab w:val="right" w:leader="dot" w:pos="9350"/>
        </w:tabs>
        <w:rPr>
          <w:rFonts w:asciiTheme="minorHAnsi" w:eastAsiaTheme="minorEastAsia" w:hAnsiTheme="minorHAnsi" w:cstheme="minorBidi"/>
          <w:noProof/>
          <w:szCs w:val="24"/>
          <w:lang w:val="en-US"/>
        </w:rPr>
      </w:pPr>
      <w:hyperlink w:anchor="_Toc50193778" w:history="1">
        <w:r w:rsidR="005B64E0" w:rsidRPr="00CE6B83">
          <w:rPr>
            <w:rStyle w:val="Hyperlink"/>
            <w:rFonts w:cs="Times New Roman"/>
            <w:noProof/>
          </w:rPr>
          <w:t>Person – Responding To Requests</w:t>
        </w:r>
        <w:r w:rsidR="005B64E0">
          <w:rPr>
            <w:noProof/>
            <w:webHidden/>
          </w:rPr>
          <w:tab/>
        </w:r>
        <w:r w:rsidR="005B64E0">
          <w:rPr>
            <w:noProof/>
            <w:webHidden/>
          </w:rPr>
          <w:fldChar w:fldCharType="begin"/>
        </w:r>
        <w:r w:rsidR="005B64E0">
          <w:rPr>
            <w:noProof/>
            <w:webHidden/>
          </w:rPr>
          <w:instrText xml:space="preserve"> PAGEREF _Toc50193778 \h </w:instrText>
        </w:r>
        <w:r w:rsidR="005B64E0">
          <w:rPr>
            <w:noProof/>
            <w:webHidden/>
          </w:rPr>
        </w:r>
        <w:r w:rsidR="005B64E0">
          <w:rPr>
            <w:noProof/>
            <w:webHidden/>
          </w:rPr>
          <w:fldChar w:fldCharType="separate"/>
        </w:r>
        <w:r w:rsidR="005B64E0">
          <w:rPr>
            <w:noProof/>
            <w:webHidden/>
          </w:rPr>
          <w:t>29</w:t>
        </w:r>
        <w:r w:rsidR="005B64E0">
          <w:rPr>
            <w:noProof/>
            <w:webHidden/>
          </w:rPr>
          <w:fldChar w:fldCharType="end"/>
        </w:r>
      </w:hyperlink>
    </w:p>
    <w:p w14:paraId="143C6B9A" w14:textId="7C138E79" w:rsidR="005B64E0" w:rsidRDefault="00184D15">
      <w:pPr>
        <w:pStyle w:val="TOC4"/>
        <w:tabs>
          <w:tab w:val="right" w:leader="dot" w:pos="9350"/>
        </w:tabs>
        <w:rPr>
          <w:rFonts w:asciiTheme="minorHAnsi" w:eastAsiaTheme="minorEastAsia" w:hAnsiTheme="minorHAnsi" w:cstheme="minorBidi"/>
          <w:noProof/>
          <w:szCs w:val="24"/>
          <w:lang w:val="en-US"/>
        </w:rPr>
      </w:pPr>
      <w:hyperlink w:anchor="_Toc50193779" w:history="1">
        <w:r w:rsidR="005B64E0" w:rsidRPr="00CE6B83">
          <w:rPr>
            <w:rStyle w:val="Hyperlink"/>
            <w:rFonts w:cs="Times New Roman"/>
            <w:iCs/>
            <w:noProof/>
          </w:rPr>
          <w:t>Respond to Many</w:t>
        </w:r>
        <w:r w:rsidR="005B64E0">
          <w:rPr>
            <w:noProof/>
            <w:webHidden/>
          </w:rPr>
          <w:tab/>
        </w:r>
        <w:r w:rsidR="005B64E0">
          <w:rPr>
            <w:noProof/>
            <w:webHidden/>
          </w:rPr>
          <w:fldChar w:fldCharType="begin"/>
        </w:r>
        <w:r w:rsidR="005B64E0">
          <w:rPr>
            <w:noProof/>
            <w:webHidden/>
          </w:rPr>
          <w:instrText xml:space="preserve"> PAGEREF _Toc50193779 \h </w:instrText>
        </w:r>
        <w:r w:rsidR="005B64E0">
          <w:rPr>
            <w:noProof/>
            <w:webHidden/>
          </w:rPr>
        </w:r>
        <w:r w:rsidR="005B64E0">
          <w:rPr>
            <w:noProof/>
            <w:webHidden/>
          </w:rPr>
          <w:fldChar w:fldCharType="separate"/>
        </w:r>
        <w:r w:rsidR="005B64E0">
          <w:rPr>
            <w:noProof/>
            <w:webHidden/>
          </w:rPr>
          <w:t>30</w:t>
        </w:r>
        <w:r w:rsidR="005B64E0">
          <w:rPr>
            <w:noProof/>
            <w:webHidden/>
          </w:rPr>
          <w:fldChar w:fldCharType="end"/>
        </w:r>
      </w:hyperlink>
    </w:p>
    <w:p w14:paraId="6CF8BEFF" w14:textId="6CCF6E95" w:rsidR="005B64E0" w:rsidRDefault="00184D15">
      <w:pPr>
        <w:pStyle w:val="TOC4"/>
        <w:tabs>
          <w:tab w:val="right" w:leader="dot" w:pos="9350"/>
        </w:tabs>
        <w:rPr>
          <w:rFonts w:asciiTheme="minorHAnsi" w:eastAsiaTheme="minorEastAsia" w:hAnsiTheme="minorHAnsi" w:cstheme="minorBidi"/>
          <w:noProof/>
          <w:szCs w:val="24"/>
          <w:lang w:val="en-US"/>
        </w:rPr>
      </w:pPr>
      <w:hyperlink w:anchor="_Toc50193780" w:history="1">
        <w:r w:rsidR="005B64E0" w:rsidRPr="00CE6B83">
          <w:rPr>
            <w:rStyle w:val="Hyperlink"/>
            <w:rFonts w:cs="Times New Roman"/>
            <w:iCs/>
            <w:noProof/>
          </w:rPr>
          <w:t>Respond to Few</w:t>
        </w:r>
        <w:r w:rsidR="005B64E0">
          <w:rPr>
            <w:noProof/>
            <w:webHidden/>
          </w:rPr>
          <w:tab/>
        </w:r>
        <w:r w:rsidR="005B64E0">
          <w:rPr>
            <w:noProof/>
            <w:webHidden/>
          </w:rPr>
          <w:fldChar w:fldCharType="begin"/>
        </w:r>
        <w:r w:rsidR="005B64E0">
          <w:rPr>
            <w:noProof/>
            <w:webHidden/>
          </w:rPr>
          <w:instrText xml:space="preserve"> PAGEREF _Toc50193780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1DC4247D" w14:textId="69D6F9D5" w:rsidR="005B64E0" w:rsidRDefault="00184D15">
      <w:pPr>
        <w:pStyle w:val="TOC4"/>
        <w:tabs>
          <w:tab w:val="right" w:leader="dot" w:pos="9350"/>
        </w:tabs>
        <w:rPr>
          <w:rFonts w:asciiTheme="minorHAnsi" w:eastAsiaTheme="minorEastAsia" w:hAnsiTheme="minorHAnsi" w:cstheme="minorBidi"/>
          <w:noProof/>
          <w:szCs w:val="24"/>
          <w:lang w:val="en-US"/>
        </w:rPr>
      </w:pPr>
      <w:hyperlink w:anchor="_Toc50193781" w:history="1">
        <w:r w:rsidR="005B64E0" w:rsidRPr="00CE6B83">
          <w:rPr>
            <w:rStyle w:val="Hyperlink"/>
            <w:rFonts w:cs="Times New Roman"/>
            <w:iCs/>
            <w:noProof/>
          </w:rPr>
          <w:t>Respond to Influx</w:t>
        </w:r>
        <w:r w:rsidR="005B64E0">
          <w:rPr>
            <w:noProof/>
            <w:webHidden/>
          </w:rPr>
          <w:tab/>
        </w:r>
        <w:r w:rsidR="005B64E0">
          <w:rPr>
            <w:noProof/>
            <w:webHidden/>
          </w:rPr>
          <w:fldChar w:fldCharType="begin"/>
        </w:r>
        <w:r w:rsidR="005B64E0">
          <w:rPr>
            <w:noProof/>
            <w:webHidden/>
          </w:rPr>
          <w:instrText xml:space="preserve"> PAGEREF _Toc50193781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08B89FF6" w14:textId="44C58D75" w:rsidR="005B64E0" w:rsidRDefault="00184D15">
      <w:pPr>
        <w:pStyle w:val="TOC4"/>
        <w:tabs>
          <w:tab w:val="right" w:leader="dot" w:pos="9350"/>
        </w:tabs>
        <w:rPr>
          <w:rFonts w:asciiTheme="minorHAnsi" w:eastAsiaTheme="minorEastAsia" w:hAnsiTheme="minorHAnsi" w:cstheme="minorBidi"/>
          <w:noProof/>
          <w:szCs w:val="24"/>
          <w:lang w:val="en-US"/>
        </w:rPr>
      </w:pPr>
      <w:hyperlink w:anchor="_Toc50193782" w:history="1">
        <w:r w:rsidR="005B64E0" w:rsidRPr="00CE6B83">
          <w:rPr>
            <w:rStyle w:val="Hyperlink"/>
            <w:rFonts w:cs="Times New Roman"/>
            <w:iCs/>
            <w:noProof/>
          </w:rPr>
          <w:t>Respond to Outflow</w:t>
        </w:r>
        <w:r w:rsidR="005B64E0">
          <w:rPr>
            <w:noProof/>
            <w:webHidden/>
          </w:rPr>
          <w:tab/>
        </w:r>
        <w:r w:rsidR="005B64E0">
          <w:rPr>
            <w:noProof/>
            <w:webHidden/>
          </w:rPr>
          <w:fldChar w:fldCharType="begin"/>
        </w:r>
        <w:r w:rsidR="005B64E0">
          <w:rPr>
            <w:noProof/>
            <w:webHidden/>
          </w:rPr>
          <w:instrText xml:space="preserve"> PAGEREF _Toc50193782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DDD5DF6" w14:textId="3CC3719C" w:rsidR="005B64E0" w:rsidRDefault="00184D15">
      <w:pPr>
        <w:pStyle w:val="TOC4"/>
        <w:tabs>
          <w:tab w:val="right" w:leader="dot" w:pos="9350"/>
        </w:tabs>
        <w:rPr>
          <w:rFonts w:asciiTheme="minorHAnsi" w:eastAsiaTheme="minorEastAsia" w:hAnsiTheme="minorHAnsi" w:cstheme="minorBidi"/>
          <w:noProof/>
          <w:szCs w:val="24"/>
          <w:lang w:val="en-US"/>
        </w:rPr>
      </w:pPr>
      <w:hyperlink w:anchor="_Toc50193783" w:history="1">
        <w:r w:rsidR="005B64E0" w:rsidRPr="00CE6B83">
          <w:rPr>
            <w:rStyle w:val="Hyperlink"/>
            <w:rFonts w:cs="Times New Roman"/>
            <w:iCs/>
            <w:noProof/>
          </w:rPr>
          <w:t>Norm Conformity</w:t>
        </w:r>
        <w:r w:rsidR="005B64E0" w:rsidRPr="00CE6B83">
          <w:rPr>
            <w:rStyle w:val="Hyperlink"/>
            <w:noProof/>
          </w:rPr>
          <w:t>.</w:t>
        </w:r>
        <w:r w:rsidR="005B64E0">
          <w:rPr>
            <w:noProof/>
            <w:webHidden/>
          </w:rPr>
          <w:tab/>
        </w:r>
        <w:r w:rsidR="005B64E0">
          <w:rPr>
            <w:noProof/>
            <w:webHidden/>
          </w:rPr>
          <w:fldChar w:fldCharType="begin"/>
        </w:r>
        <w:r w:rsidR="005B64E0">
          <w:rPr>
            <w:noProof/>
            <w:webHidden/>
          </w:rPr>
          <w:instrText xml:space="preserve"> PAGEREF _Toc50193783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06A65AF" w14:textId="6863AB17" w:rsidR="005B64E0" w:rsidRDefault="00184D15">
      <w:pPr>
        <w:pStyle w:val="TOC1"/>
        <w:rPr>
          <w:rFonts w:asciiTheme="minorHAnsi" w:eastAsiaTheme="minorEastAsia" w:hAnsiTheme="minorHAnsi" w:cstheme="minorBidi"/>
          <w:iCs w:val="0"/>
          <w:lang w:val="en-US"/>
        </w:rPr>
      </w:pPr>
      <w:hyperlink w:anchor="_Toc50193784" w:history="1">
        <w:r w:rsidR="005B64E0" w:rsidRPr="00CE6B83">
          <w:rPr>
            <w:rStyle w:val="Hyperlink"/>
          </w:rPr>
          <w:t>RESEARCH OVERVIEW</w:t>
        </w:r>
        <w:r w:rsidR="005B64E0">
          <w:rPr>
            <w:webHidden/>
          </w:rPr>
          <w:tab/>
        </w:r>
        <w:r w:rsidR="005B64E0">
          <w:rPr>
            <w:webHidden/>
          </w:rPr>
          <w:fldChar w:fldCharType="begin"/>
        </w:r>
        <w:r w:rsidR="005B64E0">
          <w:rPr>
            <w:webHidden/>
          </w:rPr>
          <w:instrText xml:space="preserve"> PAGEREF _Toc50193784 \h </w:instrText>
        </w:r>
        <w:r w:rsidR="005B64E0">
          <w:rPr>
            <w:webHidden/>
          </w:rPr>
        </w:r>
        <w:r w:rsidR="005B64E0">
          <w:rPr>
            <w:webHidden/>
          </w:rPr>
          <w:fldChar w:fldCharType="separate"/>
        </w:r>
        <w:r w:rsidR="005B64E0">
          <w:rPr>
            <w:webHidden/>
          </w:rPr>
          <w:t>33</w:t>
        </w:r>
        <w:r w:rsidR="005B64E0">
          <w:rPr>
            <w:webHidden/>
          </w:rPr>
          <w:fldChar w:fldCharType="end"/>
        </w:r>
      </w:hyperlink>
    </w:p>
    <w:p w14:paraId="2CCBB0B5" w14:textId="511A9786" w:rsidR="005B64E0" w:rsidRDefault="00184D15">
      <w:pPr>
        <w:pStyle w:val="TOC1"/>
        <w:rPr>
          <w:rFonts w:asciiTheme="minorHAnsi" w:eastAsiaTheme="minorEastAsia" w:hAnsiTheme="minorHAnsi" w:cstheme="minorBidi"/>
          <w:iCs w:val="0"/>
          <w:lang w:val="en-US"/>
        </w:rPr>
      </w:pPr>
      <w:hyperlink w:anchor="_Toc50193785" w:history="1">
        <w:r w:rsidR="005B64E0" w:rsidRPr="00CE6B83">
          <w:rPr>
            <w:rStyle w:val="Hyperlink"/>
          </w:rPr>
          <w:t>PILOT</w:t>
        </w:r>
        <w:r w:rsidR="005B64E0">
          <w:rPr>
            <w:webHidden/>
          </w:rPr>
          <w:tab/>
        </w:r>
        <w:r w:rsidR="005B64E0">
          <w:rPr>
            <w:webHidden/>
          </w:rPr>
          <w:fldChar w:fldCharType="begin"/>
        </w:r>
        <w:r w:rsidR="005B64E0">
          <w:rPr>
            <w:webHidden/>
          </w:rPr>
          <w:instrText xml:space="preserve"> PAGEREF _Toc50193785 \h </w:instrText>
        </w:r>
        <w:r w:rsidR="005B64E0">
          <w:rPr>
            <w:webHidden/>
          </w:rPr>
        </w:r>
        <w:r w:rsidR="005B64E0">
          <w:rPr>
            <w:webHidden/>
          </w:rPr>
          <w:fldChar w:fldCharType="separate"/>
        </w:r>
        <w:r w:rsidR="005B64E0">
          <w:rPr>
            <w:webHidden/>
          </w:rPr>
          <w:t>34</w:t>
        </w:r>
        <w:r w:rsidR="005B64E0">
          <w:rPr>
            <w:webHidden/>
          </w:rPr>
          <w:fldChar w:fldCharType="end"/>
        </w:r>
      </w:hyperlink>
    </w:p>
    <w:p w14:paraId="1D46EA32" w14:textId="0198A110"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86" w:history="1">
        <w:r w:rsidR="005B64E0" w:rsidRPr="00CE6B83">
          <w:rPr>
            <w:rStyle w:val="Hyperlink"/>
            <w:rFonts w:cs="Times New Roman"/>
            <w:noProof/>
          </w:rPr>
          <w:t>Data Sources</w:t>
        </w:r>
        <w:r w:rsidR="005B64E0">
          <w:rPr>
            <w:noProof/>
            <w:webHidden/>
          </w:rPr>
          <w:tab/>
        </w:r>
        <w:r w:rsidR="005B64E0">
          <w:rPr>
            <w:noProof/>
            <w:webHidden/>
          </w:rPr>
          <w:fldChar w:fldCharType="begin"/>
        </w:r>
        <w:r w:rsidR="005B64E0">
          <w:rPr>
            <w:noProof/>
            <w:webHidden/>
          </w:rPr>
          <w:instrText xml:space="preserve"> PAGEREF _Toc50193786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44933CDB" w14:textId="7DB260E7" w:rsidR="005B64E0" w:rsidRDefault="00184D15">
      <w:pPr>
        <w:pStyle w:val="TOC3"/>
        <w:tabs>
          <w:tab w:val="right" w:leader="dot" w:pos="9350"/>
        </w:tabs>
        <w:rPr>
          <w:rFonts w:asciiTheme="minorHAnsi" w:eastAsiaTheme="minorEastAsia" w:hAnsiTheme="minorHAnsi" w:cstheme="minorBidi"/>
          <w:noProof/>
          <w:szCs w:val="24"/>
          <w:lang w:val="en-US"/>
        </w:rPr>
      </w:pPr>
      <w:hyperlink w:anchor="_Toc50193787" w:history="1">
        <w:r w:rsidR="005B64E0" w:rsidRPr="00CE6B83">
          <w:rPr>
            <w:rStyle w:val="Hyperlink"/>
            <w:rFonts w:cs="Times New Roman"/>
            <w:noProof/>
          </w:rPr>
          <w:t>Issues on GitHub Repositories – Non-Academic</w:t>
        </w:r>
        <w:r w:rsidR="005B64E0">
          <w:rPr>
            <w:noProof/>
            <w:webHidden/>
          </w:rPr>
          <w:tab/>
        </w:r>
        <w:r w:rsidR="005B64E0">
          <w:rPr>
            <w:noProof/>
            <w:webHidden/>
          </w:rPr>
          <w:fldChar w:fldCharType="begin"/>
        </w:r>
        <w:r w:rsidR="005B64E0">
          <w:rPr>
            <w:noProof/>
            <w:webHidden/>
          </w:rPr>
          <w:instrText xml:space="preserve"> PAGEREF _Toc50193787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5F927C57" w14:textId="1EFD713E" w:rsidR="005B64E0" w:rsidRDefault="00184D15">
      <w:pPr>
        <w:pStyle w:val="TOC3"/>
        <w:tabs>
          <w:tab w:val="right" w:leader="dot" w:pos="9350"/>
        </w:tabs>
        <w:rPr>
          <w:rFonts w:asciiTheme="minorHAnsi" w:eastAsiaTheme="minorEastAsia" w:hAnsiTheme="minorHAnsi" w:cstheme="minorBidi"/>
          <w:noProof/>
          <w:szCs w:val="24"/>
          <w:lang w:val="en-US"/>
        </w:rPr>
      </w:pPr>
      <w:hyperlink w:anchor="_Toc50193788" w:history="1">
        <w:r w:rsidR="005B64E0" w:rsidRPr="00CE6B83">
          <w:rPr>
            <w:rStyle w:val="Hyperlink"/>
            <w:rFonts w:cs="Times New Roman"/>
            <w:noProof/>
          </w:rPr>
          <w:t>Issues on GitHub Repositories – Academic</w:t>
        </w:r>
        <w:r w:rsidR="005B64E0">
          <w:rPr>
            <w:noProof/>
            <w:webHidden/>
          </w:rPr>
          <w:tab/>
        </w:r>
        <w:r w:rsidR="005B64E0">
          <w:rPr>
            <w:noProof/>
            <w:webHidden/>
          </w:rPr>
          <w:fldChar w:fldCharType="begin"/>
        </w:r>
        <w:r w:rsidR="005B64E0">
          <w:rPr>
            <w:noProof/>
            <w:webHidden/>
          </w:rPr>
          <w:instrText xml:space="preserve"> PAGEREF _Toc50193788 \h </w:instrText>
        </w:r>
        <w:r w:rsidR="005B64E0">
          <w:rPr>
            <w:noProof/>
            <w:webHidden/>
          </w:rPr>
        </w:r>
        <w:r w:rsidR="005B64E0">
          <w:rPr>
            <w:noProof/>
            <w:webHidden/>
          </w:rPr>
          <w:fldChar w:fldCharType="separate"/>
        </w:r>
        <w:r w:rsidR="005B64E0">
          <w:rPr>
            <w:noProof/>
            <w:webHidden/>
          </w:rPr>
          <w:t>35</w:t>
        </w:r>
        <w:r w:rsidR="005B64E0">
          <w:rPr>
            <w:noProof/>
            <w:webHidden/>
          </w:rPr>
          <w:fldChar w:fldCharType="end"/>
        </w:r>
      </w:hyperlink>
    </w:p>
    <w:p w14:paraId="11B90D32" w14:textId="37E7CD7B"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89" w:history="1">
        <w:r w:rsidR="005B64E0" w:rsidRPr="00CE6B83">
          <w:rPr>
            <w:rStyle w:val="Hyperlink"/>
            <w:rFonts w:cs="Times New Roman"/>
            <w:noProof/>
          </w:rPr>
          <w:t>Analysis</w:t>
        </w:r>
        <w:r w:rsidR="005B64E0">
          <w:rPr>
            <w:noProof/>
            <w:webHidden/>
          </w:rPr>
          <w:tab/>
        </w:r>
        <w:r w:rsidR="005B64E0">
          <w:rPr>
            <w:noProof/>
            <w:webHidden/>
          </w:rPr>
          <w:fldChar w:fldCharType="begin"/>
        </w:r>
        <w:r w:rsidR="005B64E0">
          <w:rPr>
            <w:noProof/>
            <w:webHidden/>
          </w:rPr>
          <w:instrText xml:space="preserve"> PAGEREF _Toc50193789 \h </w:instrText>
        </w:r>
        <w:r w:rsidR="005B64E0">
          <w:rPr>
            <w:noProof/>
            <w:webHidden/>
          </w:rPr>
        </w:r>
        <w:r w:rsidR="005B64E0">
          <w:rPr>
            <w:noProof/>
            <w:webHidden/>
          </w:rPr>
          <w:fldChar w:fldCharType="separate"/>
        </w:r>
        <w:r w:rsidR="005B64E0">
          <w:rPr>
            <w:noProof/>
            <w:webHidden/>
          </w:rPr>
          <w:t>36</w:t>
        </w:r>
        <w:r w:rsidR="005B64E0">
          <w:rPr>
            <w:noProof/>
            <w:webHidden/>
          </w:rPr>
          <w:fldChar w:fldCharType="end"/>
        </w:r>
      </w:hyperlink>
    </w:p>
    <w:p w14:paraId="033BE6BF" w14:textId="41D7EA38"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90" w:history="1">
        <w:r w:rsidR="005B64E0" w:rsidRPr="00CE6B83">
          <w:rPr>
            <w:rStyle w:val="Hyperlink"/>
            <w:rFonts w:cs="Times New Roman"/>
            <w:noProof/>
          </w:rPr>
          <w:t>Results</w:t>
        </w:r>
        <w:r w:rsidR="005B64E0">
          <w:rPr>
            <w:noProof/>
            <w:webHidden/>
          </w:rPr>
          <w:tab/>
        </w:r>
        <w:r w:rsidR="005B64E0">
          <w:rPr>
            <w:noProof/>
            <w:webHidden/>
          </w:rPr>
          <w:fldChar w:fldCharType="begin"/>
        </w:r>
        <w:r w:rsidR="005B64E0">
          <w:rPr>
            <w:noProof/>
            <w:webHidden/>
          </w:rPr>
          <w:instrText xml:space="preserve"> PAGEREF _Toc50193790 \h </w:instrText>
        </w:r>
        <w:r w:rsidR="005B64E0">
          <w:rPr>
            <w:noProof/>
            <w:webHidden/>
          </w:rPr>
        </w:r>
        <w:r w:rsidR="005B64E0">
          <w:rPr>
            <w:noProof/>
            <w:webHidden/>
          </w:rPr>
          <w:fldChar w:fldCharType="separate"/>
        </w:r>
        <w:r w:rsidR="005B64E0">
          <w:rPr>
            <w:noProof/>
            <w:webHidden/>
          </w:rPr>
          <w:t>40</w:t>
        </w:r>
        <w:r w:rsidR="005B64E0">
          <w:rPr>
            <w:noProof/>
            <w:webHidden/>
          </w:rPr>
          <w:fldChar w:fldCharType="end"/>
        </w:r>
      </w:hyperlink>
    </w:p>
    <w:p w14:paraId="2C0FEDFA" w14:textId="0E4C7E29"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91" w:history="1">
        <w:r w:rsidR="005B64E0" w:rsidRPr="00CE6B83">
          <w:rPr>
            <w:rStyle w:val="Hyperlink"/>
            <w:rFonts w:cs="Times New Roman"/>
            <w:noProof/>
          </w:rPr>
          <w:t>Pilot Discussion</w:t>
        </w:r>
        <w:r w:rsidR="005B64E0">
          <w:rPr>
            <w:noProof/>
            <w:webHidden/>
          </w:rPr>
          <w:tab/>
        </w:r>
        <w:r w:rsidR="005B64E0">
          <w:rPr>
            <w:noProof/>
            <w:webHidden/>
          </w:rPr>
          <w:fldChar w:fldCharType="begin"/>
        </w:r>
        <w:r w:rsidR="005B64E0">
          <w:rPr>
            <w:noProof/>
            <w:webHidden/>
          </w:rPr>
          <w:instrText xml:space="preserve"> PAGEREF _Toc50193791 \h </w:instrText>
        </w:r>
        <w:r w:rsidR="005B64E0">
          <w:rPr>
            <w:noProof/>
            <w:webHidden/>
          </w:rPr>
        </w:r>
        <w:r w:rsidR="005B64E0">
          <w:rPr>
            <w:noProof/>
            <w:webHidden/>
          </w:rPr>
          <w:fldChar w:fldCharType="separate"/>
        </w:r>
        <w:r w:rsidR="005B64E0">
          <w:rPr>
            <w:noProof/>
            <w:webHidden/>
          </w:rPr>
          <w:t>41</w:t>
        </w:r>
        <w:r w:rsidR="005B64E0">
          <w:rPr>
            <w:noProof/>
            <w:webHidden/>
          </w:rPr>
          <w:fldChar w:fldCharType="end"/>
        </w:r>
      </w:hyperlink>
    </w:p>
    <w:p w14:paraId="7A295953" w14:textId="79DCFBE2" w:rsidR="005B64E0" w:rsidRDefault="00184D15">
      <w:pPr>
        <w:pStyle w:val="TOC1"/>
        <w:rPr>
          <w:rFonts w:asciiTheme="minorHAnsi" w:eastAsiaTheme="minorEastAsia" w:hAnsiTheme="minorHAnsi" w:cstheme="minorBidi"/>
          <w:iCs w:val="0"/>
          <w:lang w:val="en-US"/>
        </w:rPr>
      </w:pPr>
      <w:hyperlink w:anchor="_Toc50193792" w:history="1">
        <w:r w:rsidR="005B64E0" w:rsidRPr="00CE6B83">
          <w:rPr>
            <w:rStyle w:val="Hyperlink"/>
          </w:rPr>
          <w:t>STUDY</w:t>
        </w:r>
        <w:r w:rsidR="005B64E0">
          <w:rPr>
            <w:webHidden/>
          </w:rPr>
          <w:tab/>
        </w:r>
        <w:r w:rsidR="005B64E0">
          <w:rPr>
            <w:webHidden/>
          </w:rPr>
          <w:fldChar w:fldCharType="begin"/>
        </w:r>
        <w:r w:rsidR="005B64E0">
          <w:rPr>
            <w:webHidden/>
          </w:rPr>
          <w:instrText xml:space="preserve"> PAGEREF _Toc50193792 \h </w:instrText>
        </w:r>
        <w:r w:rsidR="005B64E0">
          <w:rPr>
            <w:webHidden/>
          </w:rPr>
        </w:r>
        <w:r w:rsidR="005B64E0">
          <w:rPr>
            <w:webHidden/>
          </w:rPr>
          <w:fldChar w:fldCharType="separate"/>
        </w:r>
        <w:r w:rsidR="005B64E0">
          <w:rPr>
            <w:webHidden/>
          </w:rPr>
          <w:t>42</w:t>
        </w:r>
        <w:r w:rsidR="005B64E0">
          <w:rPr>
            <w:webHidden/>
          </w:rPr>
          <w:fldChar w:fldCharType="end"/>
        </w:r>
      </w:hyperlink>
    </w:p>
    <w:p w14:paraId="1F54BD44" w14:textId="798994C9"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93" w:history="1">
        <w:r w:rsidR="005B64E0" w:rsidRPr="00CE6B83">
          <w:rPr>
            <w:rStyle w:val="Hyperlink"/>
            <w:rFonts w:cs="Times New Roman"/>
            <w:noProof/>
          </w:rPr>
          <w:t>Simulation Heuristic</w:t>
        </w:r>
        <w:r w:rsidR="005B64E0">
          <w:rPr>
            <w:noProof/>
            <w:webHidden/>
          </w:rPr>
          <w:tab/>
        </w:r>
        <w:r w:rsidR="005B64E0">
          <w:rPr>
            <w:noProof/>
            <w:webHidden/>
          </w:rPr>
          <w:fldChar w:fldCharType="begin"/>
        </w:r>
        <w:r w:rsidR="005B64E0">
          <w:rPr>
            <w:noProof/>
            <w:webHidden/>
          </w:rPr>
          <w:instrText xml:space="preserve"> PAGEREF _Toc50193793 \h </w:instrText>
        </w:r>
        <w:r w:rsidR="005B64E0">
          <w:rPr>
            <w:noProof/>
            <w:webHidden/>
          </w:rPr>
        </w:r>
        <w:r w:rsidR="005B64E0">
          <w:rPr>
            <w:noProof/>
            <w:webHidden/>
          </w:rPr>
          <w:fldChar w:fldCharType="separate"/>
        </w:r>
        <w:r w:rsidR="005B64E0">
          <w:rPr>
            <w:noProof/>
            <w:webHidden/>
          </w:rPr>
          <w:t>42</w:t>
        </w:r>
        <w:r w:rsidR="005B64E0">
          <w:rPr>
            <w:noProof/>
            <w:webHidden/>
          </w:rPr>
          <w:fldChar w:fldCharType="end"/>
        </w:r>
      </w:hyperlink>
    </w:p>
    <w:p w14:paraId="10ED93C7" w14:textId="6AAC3C8C"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94" w:history="1">
        <w:r w:rsidR="005B64E0" w:rsidRPr="00CE6B83">
          <w:rPr>
            <w:rStyle w:val="Hyperlink"/>
            <w:rFonts w:cs="Times New Roman"/>
            <w:noProof/>
          </w:rPr>
          <w:t>Analysis &amp; Results</w:t>
        </w:r>
        <w:r w:rsidR="005B64E0">
          <w:rPr>
            <w:noProof/>
            <w:webHidden/>
          </w:rPr>
          <w:tab/>
        </w:r>
        <w:r w:rsidR="005B64E0">
          <w:rPr>
            <w:noProof/>
            <w:webHidden/>
          </w:rPr>
          <w:fldChar w:fldCharType="begin"/>
        </w:r>
        <w:r w:rsidR="005B64E0">
          <w:rPr>
            <w:noProof/>
            <w:webHidden/>
          </w:rPr>
          <w:instrText xml:space="preserve"> PAGEREF _Toc50193794 \h </w:instrText>
        </w:r>
        <w:r w:rsidR="005B64E0">
          <w:rPr>
            <w:noProof/>
            <w:webHidden/>
          </w:rPr>
        </w:r>
        <w:r w:rsidR="005B64E0">
          <w:rPr>
            <w:noProof/>
            <w:webHidden/>
          </w:rPr>
          <w:fldChar w:fldCharType="separate"/>
        </w:r>
        <w:r w:rsidR="005B64E0">
          <w:rPr>
            <w:noProof/>
            <w:webHidden/>
          </w:rPr>
          <w:t>46</w:t>
        </w:r>
        <w:r w:rsidR="005B64E0">
          <w:rPr>
            <w:noProof/>
            <w:webHidden/>
          </w:rPr>
          <w:fldChar w:fldCharType="end"/>
        </w:r>
      </w:hyperlink>
    </w:p>
    <w:p w14:paraId="054AE402" w14:textId="4232AFB3" w:rsidR="005B64E0" w:rsidRDefault="00184D15">
      <w:pPr>
        <w:pStyle w:val="TOC1"/>
        <w:rPr>
          <w:rFonts w:asciiTheme="minorHAnsi" w:eastAsiaTheme="minorEastAsia" w:hAnsiTheme="minorHAnsi" w:cstheme="minorBidi"/>
          <w:iCs w:val="0"/>
          <w:lang w:val="en-US"/>
        </w:rPr>
      </w:pPr>
      <w:hyperlink w:anchor="_Toc50193795" w:history="1">
        <w:r w:rsidR="005B64E0" w:rsidRPr="00CE6B83">
          <w:rPr>
            <w:rStyle w:val="Hyperlink"/>
          </w:rPr>
          <w:t>DISCUSSION</w:t>
        </w:r>
        <w:r w:rsidR="005B64E0">
          <w:rPr>
            <w:webHidden/>
          </w:rPr>
          <w:tab/>
        </w:r>
        <w:r w:rsidR="005B64E0">
          <w:rPr>
            <w:webHidden/>
          </w:rPr>
          <w:fldChar w:fldCharType="begin"/>
        </w:r>
        <w:r w:rsidR="005B64E0">
          <w:rPr>
            <w:webHidden/>
          </w:rPr>
          <w:instrText xml:space="preserve"> PAGEREF _Toc50193795 \h </w:instrText>
        </w:r>
        <w:r w:rsidR="005B64E0">
          <w:rPr>
            <w:webHidden/>
          </w:rPr>
        </w:r>
        <w:r w:rsidR="005B64E0">
          <w:rPr>
            <w:webHidden/>
          </w:rPr>
          <w:fldChar w:fldCharType="separate"/>
        </w:r>
        <w:r w:rsidR="005B64E0">
          <w:rPr>
            <w:webHidden/>
          </w:rPr>
          <w:t>55</w:t>
        </w:r>
        <w:r w:rsidR="005B64E0">
          <w:rPr>
            <w:webHidden/>
          </w:rPr>
          <w:fldChar w:fldCharType="end"/>
        </w:r>
      </w:hyperlink>
    </w:p>
    <w:p w14:paraId="2519C25F" w14:textId="68B0B8B9"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96" w:history="1">
        <w:r w:rsidR="005B64E0" w:rsidRPr="00CE6B83">
          <w:rPr>
            <w:rStyle w:val="Hyperlink"/>
            <w:rFonts w:cs="Times New Roman"/>
            <w:noProof/>
          </w:rPr>
          <w:t>Theoretical Implications</w:t>
        </w:r>
        <w:r w:rsidR="005B64E0">
          <w:rPr>
            <w:noProof/>
            <w:webHidden/>
          </w:rPr>
          <w:tab/>
        </w:r>
        <w:r w:rsidR="005B64E0">
          <w:rPr>
            <w:noProof/>
            <w:webHidden/>
          </w:rPr>
          <w:fldChar w:fldCharType="begin"/>
        </w:r>
        <w:r w:rsidR="005B64E0">
          <w:rPr>
            <w:noProof/>
            <w:webHidden/>
          </w:rPr>
          <w:instrText xml:space="preserve"> PAGEREF _Toc50193796 \h </w:instrText>
        </w:r>
        <w:r w:rsidR="005B64E0">
          <w:rPr>
            <w:noProof/>
            <w:webHidden/>
          </w:rPr>
        </w:r>
        <w:r w:rsidR="005B64E0">
          <w:rPr>
            <w:noProof/>
            <w:webHidden/>
          </w:rPr>
          <w:fldChar w:fldCharType="separate"/>
        </w:r>
        <w:r w:rsidR="005B64E0">
          <w:rPr>
            <w:noProof/>
            <w:webHidden/>
          </w:rPr>
          <w:t>55</w:t>
        </w:r>
        <w:r w:rsidR="005B64E0">
          <w:rPr>
            <w:noProof/>
            <w:webHidden/>
          </w:rPr>
          <w:fldChar w:fldCharType="end"/>
        </w:r>
      </w:hyperlink>
    </w:p>
    <w:p w14:paraId="68427F57" w14:textId="5B8F4076"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97" w:history="1">
        <w:r w:rsidR="005B64E0" w:rsidRPr="00CE6B83">
          <w:rPr>
            <w:rStyle w:val="Hyperlink"/>
            <w:rFonts w:cs="Times New Roman"/>
            <w:noProof/>
          </w:rPr>
          <w:t>Practical implications</w:t>
        </w:r>
        <w:r w:rsidR="005B64E0">
          <w:rPr>
            <w:noProof/>
            <w:webHidden/>
          </w:rPr>
          <w:tab/>
        </w:r>
        <w:r w:rsidR="005B64E0">
          <w:rPr>
            <w:noProof/>
            <w:webHidden/>
          </w:rPr>
          <w:fldChar w:fldCharType="begin"/>
        </w:r>
        <w:r w:rsidR="005B64E0">
          <w:rPr>
            <w:noProof/>
            <w:webHidden/>
          </w:rPr>
          <w:instrText xml:space="preserve"> PAGEREF _Toc50193797 \h </w:instrText>
        </w:r>
        <w:r w:rsidR="005B64E0">
          <w:rPr>
            <w:noProof/>
            <w:webHidden/>
          </w:rPr>
        </w:r>
        <w:r w:rsidR="005B64E0">
          <w:rPr>
            <w:noProof/>
            <w:webHidden/>
          </w:rPr>
          <w:fldChar w:fldCharType="separate"/>
        </w:r>
        <w:r w:rsidR="005B64E0">
          <w:rPr>
            <w:noProof/>
            <w:webHidden/>
          </w:rPr>
          <w:t>60</w:t>
        </w:r>
        <w:r w:rsidR="005B64E0">
          <w:rPr>
            <w:noProof/>
            <w:webHidden/>
          </w:rPr>
          <w:fldChar w:fldCharType="end"/>
        </w:r>
      </w:hyperlink>
    </w:p>
    <w:p w14:paraId="5A1C1BB9" w14:textId="227883D3"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98" w:history="1">
        <w:r w:rsidR="005B64E0" w:rsidRPr="00CE6B83">
          <w:rPr>
            <w:rStyle w:val="Hyperlink"/>
            <w:rFonts w:cs="Times New Roman"/>
            <w:noProof/>
          </w:rPr>
          <w:t>Limitations</w:t>
        </w:r>
        <w:r w:rsidR="005B64E0">
          <w:rPr>
            <w:noProof/>
            <w:webHidden/>
          </w:rPr>
          <w:tab/>
        </w:r>
        <w:r w:rsidR="005B64E0">
          <w:rPr>
            <w:noProof/>
            <w:webHidden/>
          </w:rPr>
          <w:fldChar w:fldCharType="begin"/>
        </w:r>
        <w:r w:rsidR="005B64E0">
          <w:rPr>
            <w:noProof/>
            <w:webHidden/>
          </w:rPr>
          <w:instrText xml:space="preserve"> PAGEREF _Toc50193798 \h </w:instrText>
        </w:r>
        <w:r w:rsidR="005B64E0">
          <w:rPr>
            <w:noProof/>
            <w:webHidden/>
          </w:rPr>
        </w:r>
        <w:r w:rsidR="005B64E0">
          <w:rPr>
            <w:noProof/>
            <w:webHidden/>
          </w:rPr>
          <w:fldChar w:fldCharType="separate"/>
        </w:r>
        <w:r w:rsidR="005B64E0">
          <w:rPr>
            <w:noProof/>
            <w:webHidden/>
          </w:rPr>
          <w:t>64</w:t>
        </w:r>
        <w:r w:rsidR="005B64E0">
          <w:rPr>
            <w:noProof/>
            <w:webHidden/>
          </w:rPr>
          <w:fldChar w:fldCharType="end"/>
        </w:r>
      </w:hyperlink>
    </w:p>
    <w:p w14:paraId="0360705D" w14:textId="07E58470"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799" w:history="1">
        <w:r w:rsidR="005B64E0" w:rsidRPr="00CE6B83">
          <w:rPr>
            <w:rStyle w:val="Hyperlink"/>
            <w:rFonts w:cs="Times New Roman"/>
            <w:noProof/>
          </w:rPr>
          <w:t>Conclusion</w:t>
        </w:r>
        <w:r w:rsidR="005B64E0">
          <w:rPr>
            <w:noProof/>
            <w:webHidden/>
          </w:rPr>
          <w:tab/>
        </w:r>
        <w:r w:rsidR="005B64E0">
          <w:rPr>
            <w:noProof/>
            <w:webHidden/>
          </w:rPr>
          <w:fldChar w:fldCharType="begin"/>
        </w:r>
        <w:r w:rsidR="005B64E0">
          <w:rPr>
            <w:noProof/>
            <w:webHidden/>
          </w:rPr>
          <w:instrText xml:space="preserve"> PAGEREF _Toc50193799 \h </w:instrText>
        </w:r>
        <w:r w:rsidR="005B64E0">
          <w:rPr>
            <w:noProof/>
            <w:webHidden/>
          </w:rPr>
        </w:r>
        <w:r w:rsidR="005B64E0">
          <w:rPr>
            <w:noProof/>
            <w:webHidden/>
          </w:rPr>
          <w:fldChar w:fldCharType="separate"/>
        </w:r>
        <w:r w:rsidR="005B64E0">
          <w:rPr>
            <w:noProof/>
            <w:webHidden/>
          </w:rPr>
          <w:t>65</w:t>
        </w:r>
        <w:r w:rsidR="005B64E0">
          <w:rPr>
            <w:noProof/>
            <w:webHidden/>
          </w:rPr>
          <w:fldChar w:fldCharType="end"/>
        </w:r>
      </w:hyperlink>
    </w:p>
    <w:p w14:paraId="25C33F55" w14:textId="22C31BDA" w:rsidR="005B64E0" w:rsidRDefault="00184D15">
      <w:pPr>
        <w:pStyle w:val="TOC1"/>
        <w:rPr>
          <w:rFonts w:asciiTheme="minorHAnsi" w:eastAsiaTheme="minorEastAsia" w:hAnsiTheme="minorHAnsi" w:cstheme="minorBidi"/>
          <w:iCs w:val="0"/>
          <w:lang w:val="en-US"/>
        </w:rPr>
      </w:pPr>
      <w:hyperlink w:anchor="_Toc50193800" w:history="1">
        <w:r w:rsidR="005B64E0" w:rsidRPr="00CE6B83">
          <w:rPr>
            <w:rStyle w:val="Hyperlink"/>
          </w:rPr>
          <w:t>APPENDICES</w:t>
        </w:r>
        <w:r w:rsidR="005B64E0">
          <w:rPr>
            <w:webHidden/>
          </w:rPr>
          <w:tab/>
        </w:r>
        <w:r w:rsidR="005B64E0">
          <w:rPr>
            <w:webHidden/>
          </w:rPr>
          <w:fldChar w:fldCharType="begin"/>
        </w:r>
        <w:r w:rsidR="005B64E0">
          <w:rPr>
            <w:webHidden/>
          </w:rPr>
          <w:instrText xml:space="preserve"> PAGEREF _Toc50193800 \h </w:instrText>
        </w:r>
        <w:r w:rsidR="005B64E0">
          <w:rPr>
            <w:webHidden/>
          </w:rPr>
        </w:r>
        <w:r w:rsidR="005B64E0">
          <w:rPr>
            <w:webHidden/>
          </w:rPr>
          <w:fldChar w:fldCharType="separate"/>
        </w:r>
        <w:r w:rsidR="005B64E0">
          <w:rPr>
            <w:webHidden/>
          </w:rPr>
          <w:t>66</w:t>
        </w:r>
        <w:r w:rsidR="005B64E0">
          <w:rPr>
            <w:webHidden/>
          </w:rPr>
          <w:fldChar w:fldCharType="end"/>
        </w:r>
      </w:hyperlink>
    </w:p>
    <w:p w14:paraId="4E616569" w14:textId="7175636A"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801" w:history="1">
        <w:r w:rsidR="005B64E0" w:rsidRPr="00CE6B83">
          <w:rPr>
            <w:rStyle w:val="Hyperlink"/>
            <w:rFonts w:cs="Times New Roman"/>
            <w:noProof/>
          </w:rPr>
          <w:t>Appendix A: Additional Time Series Data</w:t>
        </w:r>
        <w:r w:rsidR="005B64E0">
          <w:rPr>
            <w:noProof/>
            <w:webHidden/>
          </w:rPr>
          <w:tab/>
        </w:r>
        <w:r w:rsidR="005B64E0">
          <w:rPr>
            <w:noProof/>
            <w:webHidden/>
          </w:rPr>
          <w:fldChar w:fldCharType="begin"/>
        </w:r>
        <w:r w:rsidR="005B64E0">
          <w:rPr>
            <w:noProof/>
            <w:webHidden/>
          </w:rPr>
          <w:instrText xml:space="preserve"> PAGEREF _Toc50193801 \h </w:instrText>
        </w:r>
        <w:r w:rsidR="005B64E0">
          <w:rPr>
            <w:noProof/>
            <w:webHidden/>
          </w:rPr>
        </w:r>
        <w:r w:rsidR="005B64E0">
          <w:rPr>
            <w:noProof/>
            <w:webHidden/>
          </w:rPr>
          <w:fldChar w:fldCharType="separate"/>
        </w:r>
        <w:r w:rsidR="005B64E0">
          <w:rPr>
            <w:noProof/>
            <w:webHidden/>
          </w:rPr>
          <w:t>67</w:t>
        </w:r>
        <w:r w:rsidR="005B64E0">
          <w:rPr>
            <w:noProof/>
            <w:webHidden/>
          </w:rPr>
          <w:fldChar w:fldCharType="end"/>
        </w:r>
      </w:hyperlink>
    </w:p>
    <w:p w14:paraId="097C5C91" w14:textId="244E0CB6"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802" w:history="1">
        <w:r w:rsidR="005B64E0" w:rsidRPr="00CE6B83">
          <w:rPr>
            <w:rStyle w:val="Hyperlink"/>
            <w:rFonts w:cs="Times New Roman"/>
            <w:noProof/>
          </w:rPr>
          <w:t>Appendix B: Time Series Visualization</w:t>
        </w:r>
        <w:r w:rsidR="005B64E0">
          <w:rPr>
            <w:noProof/>
            <w:webHidden/>
          </w:rPr>
          <w:tab/>
        </w:r>
        <w:r w:rsidR="005B64E0">
          <w:rPr>
            <w:noProof/>
            <w:webHidden/>
          </w:rPr>
          <w:fldChar w:fldCharType="begin"/>
        </w:r>
        <w:r w:rsidR="005B64E0">
          <w:rPr>
            <w:noProof/>
            <w:webHidden/>
          </w:rPr>
          <w:instrText xml:space="preserve"> PAGEREF _Toc50193802 \h </w:instrText>
        </w:r>
        <w:r w:rsidR="005B64E0">
          <w:rPr>
            <w:noProof/>
            <w:webHidden/>
          </w:rPr>
        </w:r>
        <w:r w:rsidR="005B64E0">
          <w:rPr>
            <w:noProof/>
            <w:webHidden/>
          </w:rPr>
          <w:fldChar w:fldCharType="separate"/>
        </w:r>
        <w:r w:rsidR="005B64E0">
          <w:rPr>
            <w:noProof/>
            <w:webHidden/>
          </w:rPr>
          <w:t>68</w:t>
        </w:r>
        <w:r w:rsidR="005B64E0">
          <w:rPr>
            <w:noProof/>
            <w:webHidden/>
          </w:rPr>
          <w:fldChar w:fldCharType="end"/>
        </w:r>
      </w:hyperlink>
    </w:p>
    <w:p w14:paraId="02F7DDFA" w14:textId="1907CB4B"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803" w:history="1">
        <w:r w:rsidR="005B64E0" w:rsidRPr="00CE6B83">
          <w:rPr>
            <w:rStyle w:val="Hyperlink"/>
            <w:rFonts w:cs="Times New Roman"/>
            <w:noProof/>
          </w:rPr>
          <w:t>Appendix C: Law of Long Leads</w:t>
        </w:r>
        <w:r w:rsidR="005B64E0">
          <w:rPr>
            <w:noProof/>
            <w:webHidden/>
          </w:rPr>
          <w:tab/>
        </w:r>
        <w:r w:rsidR="005B64E0">
          <w:rPr>
            <w:noProof/>
            <w:webHidden/>
          </w:rPr>
          <w:fldChar w:fldCharType="begin"/>
        </w:r>
        <w:r w:rsidR="005B64E0">
          <w:rPr>
            <w:noProof/>
            <w:webHidden/>
          </w:rPr>
          <w:instrText xml:space="preserve"> PAGEREF _Toc50193803 \h </w:instrText>
        </w:r>
        <w:r w:rsidR="005B64E0">
          <w:rPr>
            <w:noProof/>
            <w:webHidden/>
          </w:rPr>
        </w:r>
        <w:r w:rsidR="005B64E0">
          <w:rPr>
            <w:noProof/>
            <w:webHidden/>
          </w:rPr>
          <w:fldChar w:fldCharType="separate"/>
        </w:r>
        <w:r w:rsidR="005B64E0">
          <w:rPr>
            <w:noProof/>
            <w:webHidden/>
          </w:rPr>
          <w:t>69</w:t>
        </w:r>
        <w:r w:rsidR="005B64E0">
          <w:rPr>
            <w:noProof/>
            <w:webHidden/>
          </w:rPr>
          <w:fldChar w:fldCharType="end"/>
        </w:r>
      </w:hyperlink>
    </w:p>
    <w:p w14:paraId="7A0B753E" w14:textId="2F6E2D11"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804" w:history="1">
        <w:r w:rsidR="005B64E0" w:rsidRPr="00CE6B83">
          <w:rPr>
            <w:rStyle w:val="Hyperlink"/>
            <w:rFonts w:cs="Times New Roman"/>
            <w:noProof/>
          </w:rPr>
          <w:t>Appendix D: Tables</w:t>
        </w:r>
        <w:r w:rsidR="005B64E0">
          <w:rPr>
            <w:noProof/>
            <w:webHidden/>
          </w:rPr>
          <w:tab/>
        </w:r>
        <w:r w:rsidR="005B64E0">
          <w:rPr>
            <w:noProof/>
            <w:webHidden/>
          </w:rPr>
          <w:fldChar w:fldCharType="begin"/>
        </w:r>
        <w:r w:rsidR="005B64E0">
          <w:rPr>
            <w:noProof/>
            <w:webHidden/>
          </w:rPr>
          <w:instrText xml:space="preserve"> PAGEREF _Toc50193804 \h </w:instrText>
        </w:r>
        <w:r w:rsidR="005B64E0">
          <w:rPr>
            <w:noProof/>
            <w:webHidden/>
          </w:rPr>
        </w:r>
        <w:r w:rsidR="005B64E0">
          <w:rPr>
            <w:noProof/>
            <w:webHidden/>
          </w:rPr>
          <w:fldChar w:fldCharType="separate"/>
        </w:r>
        <w:r w:rsidR="005B64E0">
          <w:rPr>
            <w:noProof/>
            <w:webHidden/>
          </w:rPr>
          <w:t>70</w:t>
        </w:r>
        <w:r w:rsidR="005B64E0">
          <w:rPr>
            <w:noProof/>
            <w:webHidden/>
          </w:rPr>
          <w:fldChar w:fldCharType="end"/>
        </w:r>
      </w:hyperlink>
    </w:p>
    <w:p w14:paraId="249DB8EC" w14:textId="1FCE30BD" w:rsidR="005B64E0" w:rsidRDefault="00184D15">
      <w:pPr>
        <w:pStyle w:val="TOC2"/>
        <w:tabs>
          <w:tab w:val="right" w:leader="dot" w:pos="9350"/>
        </w:tabs>
        <w:rPr>
          <w:rFonts w:asciiTheme="minorHAnsi" w:eastAsiaTheme="minorEastAsia" w:hAnsiTheme="minorHAnsi" w:cstheme="minorBidi"/>
          <w:bCs w:val="0"/>
          <w:noProof/>
          <w:szCs w:val="24"/>
          <w:lang w:val="en-US"/>
        </w:rPr>
      </w:pPr>
      <w:hyperlink w:anchor="_Toc50193805" w:history="1">
        <w:r w:rsidR="005B64E0" w:rsidRPr="00CE6B83">
          <w:rPr>
            <w:rStyle w:val="Hyperlink"/>
            <w:rFonts w:cs="Times New Roman"/>
            <w:noProof/>
          </w:rPr>
          <w:t>Appendix E: Figures</w:t>
        </w:r>
        <w:r w:rsidR="005B64E0">
          <w:rPr>
            <w:noProof/>
            <w:webHidden/>
          </w:rPr>
          <w:tab/>
        </w:r>
        <w:r w:rsidR="005B64E0">
          <w:rPr>
            <w:noProof/>
            <w:webHidden/>
          </w:rPr>
          <w:fldChar w:fldCharType="begin"/>
        </w:r>
        <w:r w:rsidR="005B64E0">
          <w:rPr>
            <w:noProof/>
            <w:webHidden/>
          </w:rPr>
          <w:instrText xml:space="preserve"> PAGEREF _Toc50193805 \h </w:instrText>
        </w:r>
        <w:r w:rsidR="005B64E0">
          <w:rPr>
            <w:noProof/>
            <w:webHidden/>
          </w:rPr>
        </w:r>
        <w:r w:rsidR="005B64E0">
          <w:rPr>
            <w:noProof/>
            <w:webHidden/>
          </w:rPr>
          <w:fldChar w:fldCharType="separate"/>
        </w:r>
        <w:r w:rsidR="005B64E0">
          <w:rPr>
            <w:noProof/>
            <w:webHidden/>
          </w:rPr>
          <w:t>74</w:t>
        </w:r>
        <w:r w:rsidR="005B64E0">
          <w:rPr>
            <w:noProof/>
            <w:webHidden/>
          </w:rPr>
          <w:fldChar w:fldCharType="end"/>
        </w:r>
      </w:hyperlink>
    </w:p>
    <w:p w14:paraId="51CC07C8" w14:textId="2FB547F1" w:rsidR="005B64E0" w:rsidRDefault="00184D15">
      <w:pPr>
        <w:pStyle w:val="TOC1"/>
        <w:rPr>
          <w:rFonts w:asciiTheme="minorHAnsi" w:eastAsiaTheme="minorEastAsia" w:hAnsiTheme="minorHAnsi" w:cstheme="minorBidi"/>
          <w:iCs w:val="0"/>
          <w:lang w:val="en-US"/>
        </w:rPr>
      </w:pPr>
      <w:hyperlink w:anchor="_Toc50193806" w:history="1">
        <w:r w:rsidR="005B64E0" w:rsidRPr="00CE6B83">
          <w:rPr>
            <w:rStyle w:val="Hyperlink"/>
          </w:rPr>
          <w:t>BIBLIOGRAPHY</w:t>
        </w:r>
        <w:r w:rsidR="005B64E0">
          <w:rPr>
            <w:webHidden/>
          </w:rPr>
          <w:tab/>
        </w:r>
        <w:r w:rsidR="005B64E0">
          <w:rPr>
            <w:webHidden/>
          </w:rPr>
          <w:fldChar w:fldCharType="begin"/>
        </w:r>
        <w:r w:rsidR="005B64E0">
          <w:rPr>
            <w:webHidden/>
          </w:rPr>
          <w:instrText xml:space="preserve"> PAGEREF _Toc50193806 \h </w:instrText>
        </w:r>
        <w:r w:rsidR="005B64E0">
          <w:rPr>
            <w:webHidden/>
          </w:rPr>
        </w:r>
        <w:r w:rsidR="005B64E0">
          <w:rPr>
            <w:webHidden/>
          </w:rPr>
          <w:fldChar w:fldCharType="separate"/>
        </w:r>
        <w:r w:rsidR="005B64E0">
          <w:rPr>
            <w:webHidden/>
          </w:rPr>
          <w:t>77</w:t>
        </w:r>
        <w:r w:rsidR="005B64E0">
          <w:rPr>
            <w:webHidden/>
          </w:rPr>
          <w:fldChar w:fldCharType="end"/>
        </w:r>
      </w:hyperlink>
    </w:p>
    <w:p w14:paraId="52AAE3C2" w14:textId="1B535987" w:rsidR="00140B5F" w:rsidRDefault="005B64E0" w:rsidP="00626F47">
      <w:pPr>
        <w:spacing w:after="0"/>
        <w:rPr>
          <w:rFonts w:ascii="Times New Roman" w:hAnsi="Times New Roman" w:cs="Times New Roman"/>
          <w:color w:val="000000" w:themeColor="text1"/>
        </w:rPr>
      </w:pPr>
      <w:r>
        <w:rPr>
          <w:rFonts w:ascii="Times New Roman" w:hAnsi="Times New Roman" w:cs="Times New Roman"/>
          <w:iCs/>
          <w:noProof/>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0FD4AB8E" w14:textId="4017A8D9" w:rsidR="00867DE5" w:rsidRDefault="00E63CCB" w:rsidP="00867DE5">
      <w:pPr>
        <w:pStyle w:val="Heading1"/>
        <w:jc w:val="center"/>
        <w:rPr>
          <w:b w:val="0"/>
          <w:bCs w:val="0"/>
        </w:rPr>
      </w:pPr>
      <w:bookmarkStart w:id="0" w:name="_Toc46507598"/>
      <w:bookmarkStart w:id="1" w:name="_Toc46511990"/>
      <w:bookmarkStart w:id="2" w:name="_Toc50193768"/>
      <w:r w:rsidRPr="00867DE5">
        <w:rPr>
          <w:b w:val="0"/>
          <w:bCs w:val="0"/>
        </w:rPr>
        <w:lastRenderedPageBreak/>
        <w:t>LIST OF TABLES</w:t>
      </w:r>
      <w:bookmarkEnd w:id="0"/>
      <w:bookmarkEnd w:id="1"/>
      <w:bookmarkEnd w:id="2"/>
    </w:p>
    <w:p w14:paraId="3B376DF5" w14:textId="1FA38A86" w:rsidR="00867DE5" w:rsidRDefault="00867DE5" w:rsidP="00867DE5">
      <w:pPr>
        <w:pStyle w:val="Heading1"/>
        <w:rPr>
          <w:b w:val="0"/>
          <w:bCs w:val="0"/>
        </w:rPr>
      </w:pPr>
      <w:r>
        <w:rPr>
          <w:b w:val="0"/>
          <w:bCs w:val="0"/>
        </w:rPr>
        <w:t>Table 1: Stochastic Requests for help yield different outcomes depending on whether they retain inertia…………………………………………………………………………………………...70</w:t>
      </w:r>
    </w:p>
    <w:p w14:paraId="22577027" w14:textId="1BE6A0FB" w:rsidR="00867DE5" w:rsidRDefault="00867DE5" w:rsidP="00867DE5">
      <w:pPr>
        <w:pStyle w:val="Heading1"/>
        <w:rPr>
          <w:b w:val="0"/>
          <w:bCs w:val="0"/>
        </w:rPr>
      </w:pPr>
      <w:r>
        <w:rPr>
          <w:b w:val="0"/>
          <w:bCs w:val="0"/>
        </w:rPr>
        <w:t>Table 2: Unit root tests and descriptives for each issue time series………………………….…71</w:t>
      </w:r>
    </w:p>
    <w:p w14:paraId="7D4445E9" w14:textId="0B90967C" w:rsidR="00E63CCB" w:rsidRPr="00867DE5" w:rsidRDefault="00867DE5" w:rsidP="00867DE5">
      <w:pPr>
        <w:pStyle w:val="Heading1"/>
        <w:rPr>
          <w:b w:val="0"/>
          <w:bCs w:val="0"/>
        </w:rPr>
      </w:pPr>
      <w:r>
        <w:rPr>
          <w:b w:val="0"/>
          <w:bCs w:val="0"/>
        </w:rPr>
        <w:t>Table 3: OCB generating functions for each person condition…………………………………73</w:t>
      </w:r>
      <w:r w:rsidR="00E63CCB" w:rsidRPr="00867DE5">
        <w:rPr>
          <w:b w:val="0"/>
          <w:bCs w:val="0"/>
        </w:rPr>
        <w:br w:type="page"/>
      </w:r>
    </w:p>
    <w:p w14:paraId="4E607529" w14:textId="77777777" w:rsidR="00867DE5" w:rsidRDefault="00E63CCB" w:rsidP="00867DE5">
      <w:pPr>
        <w:pStyle w:val="Heading1"/>
        <w:jc w:val="center"/>
        <w:rPr>
          <w:b w:val="0"/>
          <w:bCs w:val="0"/>
        </w:rPr>
      </w:pPr>
      <w:bookmarkStart w:id="3" w:name="_Toc46507599"/>
      <w:bookmarkStart w:id="4" w:name="_Toc46511991"/>
      <w:bookmarkStart w:id="5" w:name="_Toc50193769"/>
      <w:r w:rsidRPr="00867DE5">
        <w:rPr>
          <w:b w:val="0"/>
          <w:bCs w:val="0"/>
        </w:rPr>
        <w:lastRenderedPageBreak/>
        <w:t>LIST OF FIGURES</w:t>
      </w:r>
      <w:bookmarkEnd w:id="3"/>
      <w:bookmarkEnd w:id="4"/>
      <w:bookmarkEnd w:id="5"/>
    </w:p>
    <w:p w14:paraId="1861413A" w14:textId="629B8397" w:rsidR="00867DE5" w:rsidRDefault="00867DE5" w:rsidP="00867DE5">
      <w:pPr>
        <w:pStyle w:val="Heading1"/>
        <w:rPr>
          <w:b w:val="0"/>
          <w:bCs w:val="0"/>
        </w:rPr>
      </w:pPr>
      <w:r>
        <w:rPr>
          <w:b w:val="0"/>
          <w:bCs w:val="0"/>
        </w:rPr>
        <w:t xml:space="preserve">Figure 1: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one and two…………………………………………………………………………74</w:t>
      </w:r>
    </w:p>
    <w:p w14:paraId="5229A9E5" w14:textId="03141F69" w:rsidR="00867DE5" w:rsidRDefault="00867DE5" w:rsidP="00867DE5">
      <w:pPr>
        <w:pStyle w:val="Heading1"/>
        <w:rPr>
          <w:b w:val="0"/>
          <w:bCs w:val="0"/>
        </w:rPr>
      </w:pPr>
      <w:r>
        <w:rPr>
          <w:b w:val="0"/>
          <w:bCs w:val="0"/>
        </w:rPr>
        <w:t xml:space="preserve">Figure 2: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three and four……………………………………………………………………….75</w:t>
      </w:r>
    </w:p>
    <w:p w14:paraId="75B0DCE4" w14:textId="49B152D6" w:rsidR="00E63CCB" w:rsidRPr="00867DE5" w:rsidRDefault="00867DE5" w:rsidP="00867DE5">
      <w:pPr>
        <w:pStyle w:val="Heading1"/>
        <w:rPr>
          <w:b w:val="0"/>
          <w:bCs w:val="0"/>
        </w:rPr>
      </w:pPr>
      <w:r>
        <w:rPr>
          <w:b w:val="0"/>
          <w:bCs w:val="0"/>
        </w:rPr>
        <w:t xml:space="preserve">Figure 3: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the conformity levels……………………………………………………………………………….76</w:t>
      </w:r>
      <w:r w:rsidR="00E63CCB" w:rsidRPr="00867DE5">
        <w:rPr>
          <w:b w:val="0"/>
          <w:bCs w:val="0"/>
        </w:rPr>
        <w:br w:type="page"/>
      </w:r>
    </w:p>
    <w:p w14:paraId="54247837" w14:textId="3483E342" w:rsidR="00E63CCB" w:rsidRPr="00DB308E" w:rsidRDefault="00E63CCB" w:rsidP="0047692D">
      <w:pPr>
        <w:pStyle w:val="Heading1"/>
        <w:spacing w:line="480" w:lineRule="auto"/>
        <w:jc w:val="center"/>
        <w:rPr>
          <w:b w:val="0"/>
          <w:bCs w:val="0"/>
        </w:rPr>
      </w:pPr>
      <w:bookmarkStart w:id="6" w:name="_Toc46507600"/>
      <w:bookmarkStart w:id="7" w:name="_Toc46511992"/>
      <w:bookmarkStart w:id="8" w:name="_Toc50193770"/>
      <w:r w:rsidRPr="00DB308E">
        <w:rPr>
          <w:b w:val="0"/>
          <w:bCs w:val="0"/>
        </w:rPr>
        <w:lastRenderedPageBreak/>
        <w:t>INTRODUCTION</w:t>
      </w:r>
      <w:bookmarkEnd w:id="6"/>
      <w:bookmarkEnd w:id="7"/>
      <w:bookmarkEnd w:id="8"/>
    </w:p>
    <w:p w14:paraId="406ACB19" w14:textId="3FEBB586"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04266ADB"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w:t>
      </w:r>
      <w:r w:rsidR="004A0E7F">
        <w:rPr>
          <w:rFonts w:ascii="Times New Roman" w:hAnsi="Times New Roman" w:cs="Times New Roman"/>
          <w:color w:val="000000" w:themeColor="text1"/>
        </w:rPr>
        <w:t>terms</w:t>
      </w:r>
      <w:r w:rsidRPr="00145D8B">
        <w:rPr>
          <w:rFonts w:ascii="Times New Roman" w:hAnsi="Times New Roman" w:cs="Times New Roman"/>
          <w:color w:val="000000" w:themeColor="text1"/>
        </w:rPr>
        <w:t xml:space="preserve"> such as “extra miler” </w:t>
      </w:r>
      <w:r w:rsidR="004A0E7F">
        <w:rPr>
          <w:rFonts w:ascii="Times New Roman" w:hAnsi="Times New Roman" w:cs="Times New Roman"/>
          <w:color w:val="000000" w:themeColor="text1"/>
        </w:rPr>
        <w:t>and</w:t>
      </w:r>
      <w:r w:rsidRPr="00145D8B">
        <w:rPr>
          <w:rFonts w:ascii="Times New Roman" w:hAnsi="Times New Roman" w:cs="Times New Roman"/>
          <w:color w:val="000000" w:themeColor="text1"/>
        </w:rPr>
        <w:t xml:space="preserve">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Methot et al., (2017), for instance, argue that personality and prosocial motives are the research-supported causes of this pattern. Stated simply, an extra miler/good soldier exhibits sustained, superior </w:t>
      </w:r>
      <w:r w:rsidR="004A0E7F">
        <w:rPr>
          <w:rFonts w:ascii="Times New Roman" w:hAnsi="Times New Roman" w:cs="Times New Roman"/>
          <w:color w:val="000000" w:themeColor="text1"/>
        </w:rPr>
        <w:t>citizenship</w:t>
      </w:r>
      <w:r w:rsidRPr="00145D8B">
        <w:rPr>
          <w:rFonts w:ascii="Times New Roman" w:hAnsi="Times New Roman" w:cs="Times New Roman"/>
          <w:color w:val="000000" w:themeColor="text1"/>
        </w:rPr>
        <w:t xml:space="preserve"> due to his or her disposition or attitude (e.g., Chiaburu, Oh, Berry, Li, &amp; Gardner, 2011). This emphasis on individual characteristics is similar to the commonly identified predictors of OCBs in general, which include one’s </w:t>
      </w:r>
      <w:r w:rsidRPr="00145D8B">
        <w:rPr>
          <w:rFonts w:ascii="Times New Roman" w:hAnsi="Times New Roman" w:cs="Times New Roman"/>
          <w:color w:val="000000" w:themeColor="text1"/>
        </w:rPr>
        <w:lastRenderedPageBreak/>
        <w:t>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w:t>
      </w:r>
      <w:r w:rsidR="004A0E7F">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17D1BE4"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little research has investigated how the observed pattern – a tendency for an employee to be among the top citizens – may be a function not only of the individual but also</w:t>
      </w:r>
      <w:r w:rsidR="00926A14">
        <w:rPr>
          <w:rFonts w:ascii="Times New Roman" w:hAnsi="Times New Roman" w:cs="Times New Roman"/>
          <w:color w:val="000000" w:themeColor="text1"/>
        </w:rPr>
        <w:t xml:space="preserve"> his or her interaction with the situation.</w:t>
      </w:r>
      <w:r w:rsidRPr="00145D8B">
        <w:rPr>
          <w:rFonts w:ascii="Times New Roman" w:hAnsi="Times New Roman" w:cs="Times New Roman"/>
          <w:color w:val="000000" w:themeColor="text1"/>
        </w:rPr>
        <w:t xml:space="preserve">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w:t>
      </w:r>
      <w:r w:rsidR="007E6129">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 xml:space="preserve">Rich, Lepine, &amp; Crawford, 2010; Vogel &amp; Feldman, 2009). Focusing on the person by situation interaction is necessary because the same </w:t>
      </w:r>
      <w:r w:rsidR="00926A14">
        <w:rPr>
          <w:rFonts w:ascii="Times New Roman" w:hAnsi="Times New Roman" w:cs="Times New Roman"/>
          <w:color w:val="000000" w:themeColor="text1"/>
        </w:rPr>
        <w:t>behaviors</w:t>
      </w:r>
      <w:r w:rsidRPr="00145D8B">
        <w:rPr>
          <w:rFonts w:ascii="Times New Roman" w:hAnsi="Times New Roman" w:cs="Times New Roman"/>
          <w:color w:val="000000" w:themeColor="text1"/>
        </w:rPr>
        <w:t xml:space="preserve"> that yield a </w:t>
      </w:r>
      <w:r w:rsidR="00926A14">
        <w:rPr>
          <w:rFonts w:ascii="Times New Roman" w:hAnsi="Times New Roman" w:cs="Times New Roman"/>
          <w:color w:val="000000" w:themeColor="text1"/>
        </w:rPr>
        <w:t xml:space="preserve">pattern </w:t>
      </w:r>
      <w:r w:rsidRPr="00145D8B">
        <w:rPr>
          <w:rFonts w:ascii="Times New Roman" w:hAnsi="Times New Roman" w:cs="Times New Roman"/>
          <w:color w:val="000000" w:themeColor="text1"/>
        </w:rPr>
        <w:t>in one situation may manifest</w:t>
      </w:r>
      <w:r w:rsidR="00926A14">
        <w:rPr>
          <w:rFonts w:ascii="Times New Roman" w:hAnsi="Times New Roman" w:cs="Times New Roman"/>
          <w:color w:val="000000" w:themeColor="text1"/>
        </w:rPr>
        <w:t xml:space="preserve"> something new when</w:t>
      </w:r>
      <w:r w:rsidRPr="00145D8B">
        <w:rPr>
          <w:rFonts w:ascii="Times New Roman" w:hAnsi="Times New Roman" w:cs="Times New Roman"/>
          <w:color w:val="000000" w:themeColor="text1"/>
        </w:rPr>
        <w:t xml:space="preserve"> circumstances change.</w:t>
      </w:r>
    </w:p>
    <w:p w14:paraId="7ACB3B0F" w14:textId="2977887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 xml:space="preserve">employees receive </w:t>
      </w:r>
      <w:r w:rsidRPr="00145D8B">
        <w:rPr>
          <w:rFonts w:ascii="Times New Roman" w:hAnsi="Times New Roman" w:cs="Times New Roman"/>
          <w:color w:val="000000" w:themeColor="text1"/>
        </w:rPr>
        <w:lastRenderedPageBreak/>
        <w:t>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w:t>
      </w:r>
      <w:r w:rsidR="00926A14">
        <w:rPr>
          <w:rFonts w:ascii="Times New Roman" w:hAnsi="Times New Roman" w:cs="Times New Roman"/>
          <w:color w:val="000000" w:themeColor="text1"/>
        </w:rPr>
        <w:t xml:space="preserve">e.g., </w:t>
      </w:r>
      <w:r w:rsidRPr="00145D8B">
        <w:rPr>
          <w:rFonts w:ascii="Times New Roman" w:hAnsi="Times New Roman" w:cs="Times New Roman"/>
          <w:color w:val="000000" w:themeColor="text1"/>
        </w:rPr>
        <w:t>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4940918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w:t>
      </w:r>
      <w:r w:rsidR="003C5D9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that they correlate with OCBs. What these authors imply is that sustained, </w:t>
      </w:r>
      <w:r w:rsidRPr="00145D8B">
        <w:rPr>
          <w:rFonts w:ascii="Times New Roman" w:hAnsi="Times New Roman" w:cs="Times New Roman"/>
          <w:color w:val="000000" w:themeColor="text1"/>
        </w:rPr>
        <w:lastRenderedPageBreak/>
        <w:t>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44F60C79"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0C449A20" w:rsidR="00F420AF" w:rsidRPr="00BD05FD" w:rsidRDefault="00E102E1" w:rsidP="00480F90">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effort focuses on OCBs</w:t>
      </w:r>
      <w:r w:rsidR="00ED22BE">
        <w:rPr>
          <w:rFonts w:ascii="Times New Roman" w:hAnsi="Times New Roman" w:cs="Times New Roman"/>
          <w:color w:val="000000" w:themeColor="text1"/>
        </w:rPr>
        <w:t xml:space="preserve"> </w:t>
      </w:r>
      <w:r w:rsidR="008B151D">
        <w:rPr>
          <w:rFonts w:ascii="Times New Roman" w:hAnsi="Times New Roman" w:cs="Times New Roman"/>
          <w:color w:val="000000" w:themeColor="text1"/>
        </w:rPr>
        <w:t xml:space="preserve">solicited by </w:t>
      </w:r>
      <w:r w:rsidR="00ED22BE">
        <w:rPr>
          <w:rFonts w:ascii="Times New Roman" w:hAnsi="Times New Roman" w:cs="Times New Roman"/>
          <w:color w:val="000000" w:themeColor="text1"/>
        </w:rPr>
        <w:t>requests</w:t>
      </w:r>
      <w:r w:rsidRPr="00145D8B">
        <w:rPr>
          <w:rFonts w:ascii="Times New Roman" w:hAnsi="Times New Roman" w:cs="Times New Roman"/>
          <w:color w:val="000000" w:themeColor="text1"/>
        </w:rPr>
        <w:t xml:space="preserve"> rather than</w:t>
      </w:r>
      <w:r w:rsidR="001F1B3C">
        <w:rPr>
          <w:rFonts w:ascii="Times New Roman" w:hAnsi="Times New Roman" w:cs="Times New Roman"/>
          <w:color w:val="000000" w:themeColor="text1"/>
        </w:rPr>
        <w:t xml:space="preserve"> </w:t>
      </w:r>
      <w:r w:rsidR="007E6129">
        <w:rPr>
          <w:rFonts w:ascii="Times New Roman" w:hAnsi="Times New Roman" w:cs="Times New Roman"/>
          <w:color w:val="000000" w:themeColor="text1"/>
        </w:rPr>
        <w:t>unprompted</w:t>
      </w:r>
      <w:r w:rsidRPr="00145D8B">
        <w:rPr>
          <w:rFonts w:ascii="Times New Roman" w:hAnsi="Times New Roman" w:cs="Times New Roman"/>
          <w:color w:val="000000" w:themeColor="text1"/>
        </w:rPr>
        <w:t xml:space="preserve"> OCBs because (a) the goal of this research is to </w:t>
      </w:r>
      <w:r w:rsidR="007E6129">
        <w:rPr>
          <w:rFonts w:ascii="Times New Roman" w:hAnsi="Times New Roman" w:cs="Times New Roman"/>
          <w:color w:val="000000" w:themeColor="text1"/>
        </w:rPr>
        <w:t>explain</w:t>
      </w:r>
      <w:r w:rsidRPr="00145D8B">
        <w:rPr>
          <w:rFonts w:ascii="Times New Roman" w:hAnsi="Times New Roman" w:cs="Times New Roman"/>
          <w:color w:val="000000" w:themeColor="text1"/>
        </w:rPr>
        <w:t xml:space="preserve"> </w:t>
      </w:r>
      <w:r w:rsidR="007E6129">
        <w:rPr>
          <w:rFonts w:ascii="Times New Roman" w:hAnsi="Times New Roman" w:cs="Times New Roman"/>
          <w:color w:val="000000" w:themeColor="text1"/>
        </w:rPr>
        <w:t xml:space="preserve">the emergence of good soldiers through the combination of requests and responses, </w:t>
      </w:r>
      <w:r w:rsidRPr="00145D8B">
        <w:rPr>
          <w:rFonts w:ascii="Times New Roman" w:hAnsi="Times New Roman" w:cs="Times New Roman"/>
          <w:color w:val="000000" w:themeColor="text1"/>
        </w:rPr>
        <w:t>(b) many researchers have stated that affiliative OCBs</w:t>
      </w:r>
      <w:r w:rsidR="007E6129">
        <w:rPr>
          <w:rFonts w:ascii="Times New Roman" w:hAnsi="Times New Roman" w:cs="Times New Roman"/>
          <w:color w:val="000000" w:themeColor="text1"/>
        </w:rPr>
        <w:t>, which are often reactive,</w:t>
      </w:r>
      <w:r w:rsidRPr="00145D8B">
        <w:rPr>
          <w:rFonts w:ascii="Times New Roman" w:hAnsi="Times New Roman" w:cs="Times New Roman"/>
          <w:color w:val="000000" w:themeColor="text1"/>
        </w:rPr>
        <w:t xml:space="preserve">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9" w:name="theoretical-background-person-x-situatio"/>
      <w:r w:rsidR="00BD05FD">
        <w:rPr>
          <w:rFonts w:ascii="Times New Roman" w:hAnsi="Times New Roman" w:cs="Times New Roman"/>
          <w:color w:val="000000" w:themeColor="text1"/>
        </w:rPr>
        <w:t xml:space="preserve"> That said, I acknowledge that OCBs </w:t>
      </w:r>
      <w:r w:rsidR="001F1B3C">
        <w:rPr>
          <w:rFonts w:ascii="Times New Roman" w:hAnsi="Times New Roman" w:cs="Times New Roman"/>
          <w:color w:val="000000" w:themeColor="text1"/>
        </w:rPr>
        <w:t xml:space="preserve">can and do </w:t>
      </w:r>
      <w:r w:rsidR="00BD05FD">
        <w:rPr>
          <w:rFonts w:ascii="Times New Roman" w:hAnsi="Times New Roman" w:cs="Times New Roman"/>
          <w:color w:val="000000" w:themeColor="text1"/>
        </w:rPr>
        <w:t xml:space="preserve">occur </w:t>
      </w:r>
      <w:r w:rsidR="001F1B3C">
        <w:rPr>
          <w:rFonts w:ascii="Times New Roman" w:hAnsi="Times New Roman" w:cs="Times New Roman"/>
          <w:color w:val="000000" w:themeColor="text1"/>
        </w:rPr>
        <w:t xml:space="preserve">without a </w:t>
      </w:r>
      <w:r w:rsidR="00BD05FD">
        <w:rPr>
          <w:rFonts w:ascii="Times New Roman" w:hAnsi="Times New Roman" w:cs="Times New Roman"/>
          <w:color w:val="000000" w:themeColor="text1"/>
        </w:rPr>
        <w:t xml:space="preserve">plea for help. </w:t>
      </w:r>
      <w:r w:rsidR="003C5D91">
        <w:rPr>
          <w:rFonts w:ascii="Times New Roman" w:hAnsi="Times New Roman" w:cs="Times New Roman"/>
          <w:color w:val="000000" w:themeColor="text1"/>
        </w:rPr>
        <w:t xml:space="preserve">No rule demands that an employee must be solicited by a request to </w:t>
      </w:r>
      <w:r w:rsidR="00BD05FD">
        <w:rPr>
          <w:rFonts w:ascii="Times New Roman" w:hAnsi="Times New Roman" w:cs="Times New Roman"/>
          <w:color w:val="000000" w:themeColor="text1"/>
        </w:rPr>
        <w:t xml:space="preserve">challenge </w:t>
      </w:r>
      <w:r w:rsidR="001F1B3C">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in a meeting, offer suggestions to ne</w:t>
      </w:r>
      <w:r w:rsidR="001F1B3C">
        <w:rPr>
          <w:rFonts w:ascii="Times New Roman" w:hAnsi="Times New Roman" w:cs="Times New Roman"/>
          <w:color w:val="000000" w:themeColor="text1"/>
        </w:rPr>
        <w:t>wcomers</w:t>
      </w:r>
      <w:r w:rsidR="00BD05FD">
        <w:rPr>
          <w:rFonts w:ascii="Times New Roman" w:hAnsi="Times New Roman" w:cs="Times New Roman"/>
          <w:color w:val="000000" w:themeColor="text1"/>
        </w:rPr>
        <w:t xml:space="preserve">, or actively </w:t>
      </w:r>
      <w:r w:rsidR="001F1B3C">
        <w:rPr>
          <w:rFonts w:ascii="Times New Roman" w:hAnsi="Times New Roman" w:cs="Times New Roman"/>
          <w:color w:val="000000" w:themeColor="text1"/>
        </w:rPr>
        <w:t>change protocols</w:t>
      </w:r>
      <w:r w:rsidR="003C5D91">
        <w:rPr>
          <w:rFonts w:ascii="Times New Roman" w:hAnsi="Times New Roman" w:cs="Times New Roman"/>
          <w:color w:val="000000" w:themeColor="text1"/>
        </w:rPr>
        <w:t>.</w:t>
      </w:r>
      <w:r w:rsidR="00480F90">
        <w:rPr>
          <w:rFonts w:ascii="Times New Roman" w:hAnsi="Times New Roman" w:cs="Times New Roman"/>
          <w:color w:val="000000" w:themeColor="text1"/>
        </w:rPr>
        <w:t xml:space="preserve"> </w:t>
      </w:r>
      <w:r w:rsidR="00BD05FD">
        <w:rPr>
          <w:rFonts w:ascii="Times New Roman" w:hAnsi="Times New Roman" w:cs="Times New Roman"/>
          <w:color w:val="000000" w:themeColor="text1"/>
        </w:rPr>
        <w:t xml:space="preserve">Entire articles, book chapters, and careers have been dedicated to documenting the importance of </w:t>
      </w:r>
      <w:r w:rsidR="001F1B3C">
        <w:rPr>
          <w:rFonts w:ascii="Times New Roman" w:hAnsi="Times New Roman" w:cs="Times New Roman"/>
          <w:color w:val="000000" w:themeColor="text1"/>
        </w:rPr>
        <w:t xml:space="preserve">what are known as challenging OCBs – behaviors which are proactive, </w:t>
      </w:r>
      <w:r w:rsidR="00480F90">
        <w:rPr>
          <w:rFonts w:ascii="Times New Roman" w:hAnsi="Times New Roman" w:cs="Times New Roman"/>
          <w:color w:val="000000" w:themeColor="text1"/>
        </w:rPr>
        <w:t>unprompted</w:t>
      </w:r>
      <w:r w:rsidR="001F1B3C">
        <w:rPr>
          <w:rFonts w:ascii="Times New Roman" w:hAnsi="Times New Roman" w:cs="Times New Roman"/>
          <w:color w:val="000000" w:themeColor="text1"/>
        </w:rPr>
        <w:t xml:space="preserve">, and disrupt current processes. </w:t>
      </w:r>
      <w:r w:rsidR="00BD05FD">
        <w:rPr>
          <w:rFonts w:ascii="Times New Roman" w:hAnsi="Times New Roman" w:cs="Times New Roman"/>
          <w:color w:val="000000" w:themeColor="text1"/>
        </w:rPr>
        <w:t xml:space="preserve">It is a limitation of this study that I focus only on solicited help. </w:t>
      </w:r>
      <w:r w:rsidR="001F1B3C">
        <w:rPr>
          <w:rFonts w:ascii="Times New Roman" w:hAnsi="Times New Roman" w:cs="Times New Roman"/>
          <w:color w:val="000000" w:themeColor="text1"/>
        </w:rPr>
        <w:t>I</w:t>
      </w:r>
      <w:r w:rsidR="003C5D91">
        <w:rPr>
          <w:rFonts w:ascii="Times New Roman" w:hAnsi="Times New Roman" w:cs="Times New Roman"/>
          <w:color w:val="000000" w:themeColor="text1"/>
        </w:rPr>
        <w:t xml:space="preserve"> do so </w:t>
      </w:r>
      <w:r w:rsidR="001F1B3C">
        <w:rPr>
          <w:rFonts w:ascii="Times New Roman" w:hAnsi="Times New Roman" w:cs="Times New Roman"/>
          <w:color w:val="000000" w:themeColor="text1"/>
        </w:rPr>
        <w:t xml:space="preserve">because a </w:t>
      </w:r>
      <w:r w:rsidR="00BD05FD">
        <w:rPr>
          <w:rFonts w:ascii="Times New Roman" w:hAnsi="Times New Roman" w:cs="Times New Roman"/>
          <w:color w:val="000000" w:themeColor="text1"/>
        </w:rPr>
        <w:t xml:space="preserve">dominant perspective among citizenship scholars is that OCBs commonly manifest as affiliative actions.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10" w:name="_Toc46507601"/>
      <w:bookmarkStart w:id="11" w:name="_Toc46511993"/>
      <w:bookmarkStart w:id="12" w:name="_Toc50193771"/>
      <w:r w:rsidRPr="00DB308E">
        <w:rPr>
          <w:rFonts w:ascii="Times New Roman" w:hAnsi="Times New Roman" w:cs="Times New Roman"/>
          <w:color w:val="000000" w:themeColor="text1"/>
          <w:sz w:val="24"/>
          <w:szCs w:val="24"/>
        </w:rPr>
        <w:t>The Citizenship Domain</w:t>
      </w:r>
      <w:bookmarkEnd w:id="10"/>
      <w:bookmarkEnd w:id="11"/>
      <w:bookmarkEnd w:id="12"/>
    </w:p>
    <w:p w14:paraId="27AA88D2" w14:textId="0DDA345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employee cooperation has come to be known as </w:t>
      </w:r>
      <w:r w:rsidRPr="0040224F">
        <w:rPr>
          <w:rFonts w:ascii="Times New Roman" w:hAnsi="Times New Roman" w:cs="Times New Roman"/>
        </w:rPr>
        <w:t xml:space="preserve">organizational citizenship behavior. OCB is “individual behavior that is discretionary, not directly or explicitly recognized by the formal reward system, and that in the aggregate promotes the effective functioning of the organization” (Organ 1988; p. 4). It has been </w:t>
      </w:r>
      <w:r w:rsidRPr="0040224F">
        <w:rPr>
          <w:rFonts w:ascii="Times New Roman" w:hAnsi="Times New Roman" w:cs="Times New Roman"/>
        </w:rPr>
        <w:lastRenderedPageBreak/>
        <w:t>described as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14:paraId="0EECB4F6" w14:textId="73013579"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w:t>
      </w:r>
      <w:r w:rsidR="00EC4452">
        <w:rPr>
          <w:rFonts w:ascii="Times New Roman" w:hAnsi="Times New Roman" w:cs="Times New Roman"/>
        </w:rPr>
        <w:t xml:space="preserve">. </w:t>
      </w:r>
      <w:r w:rsidRPr="0040224F">
        <w:rPr>
          <w:rFonts w:ascii="Times New Roman" w:hAnsi="Times New Roman" w:cs="Times New Roman"/>
        </w:rPr>
        <w:t xml:space="preserve">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noticed that</w:t>
      </w:r>
      <w:r w:rsidR="00EC4452">
        <w:rPr>
          <w:rFonts w:ascii="Times New Roman" w:hAnsi="Times New Roman" w:cs="Times New Roman"/>
        </w:rPr>
        <w:t xml:space="preserve"> company success </w:t>
      </w:r>
      <w:r w:rsidR="00D61786">
        <w:rPr>
          <w:rFonts w:ascii="Times New Roman" w:hAnsi="Times New Roman" w:cs="Times New Roman"/>
        </w:rPr>
        <w:t xml:space="preserve">often </w:t>
      </w:r>
      <w:r w:rsidR="00EC4452">
        <w:rPr>
          <w:rFonts w:ascii="Times New Roman" w:hAnsi="Times New Roman" w:cs="Times New Roman"/>
        </w:rPr>
        <w:t xml:space="preserve">depended on employee activities that were </w:t>
      </w:r>
      <w:r w:rsidR="004D27A8">
        <w:rPr>
          <w:rFonts w:ascii="Times New Roman" w:hAnsi="Times New Roman" w:cs="Times New Roman"/>
        </w:rPr>
        <w:t>not</w:t>
      </w:r>
      <w:r w:rsidR="00EC4452">
        <w:rPr>
          <w:rFonts w:ascii="Times New Roman" w:hAnsi="Times New Roman" w:cs="Times New Roman"/>
        </w:rPr>
        <w:t xml:space="preserve"> listed in protocols, job descriptions, or business memos. </w:t>
      </w:r>
      <w:r w:rsidR="009A2D8F">
        <w:rPr>
          <w:rFonts w:ascii="Times New Roman" w:hAnsi="Times New Roman" w:cs="Times New Roman"/>
        </w:rPr>
        <w:t xml:space="preserve">He </w:t>
      </w:r>
      <w:r w:rsidR="00EC4452">
        <w:rPr>
          <w:rFonts w:ascii="Times New Roman" w:hAnsi="Times New Roman" w:cs="Times New Roman"/>
        </w:rPr>
        <w:t xml:space="preserve">used the word “informal” to describe such undocumented but useful behaviors. </w:t>
      </w:r>
      <w:r w:rsidRPr="0040224F">
        <w:rPr>
          <w:rFonts w:ascii="Times New Roman" w:hAnsi="Times New Roman" w:cs="Times New Roman"/>
        </w:rPr>
        <w:t>Roethlisberger &amp; Dickson's (1939) account of the Hawthorne studies</w:t>
      </w:r>
      <w:r w:rsidR="004D27A8">
        <w:rPr>
          <w:rFonts w:ascii="Times New Roman" w:hAnsi="Times New Roman" w:cs="Times New Roman"/>
        </w:rPr>
        <w:t xml:space="preserve"> explained </w:t>
      </w:r>
      <w:r w:rsidR="00A40CB9">
        <w:rPr>
          <w:rFonts w:ascii="Times New Roman" w:hAnsi="Times New Roman" w:cs="Times New Roman"/>
        </w:rPr>
        <w:t xml:space="preserve">the difference between formal and informal employee </w:t>
      </w:r>
      <w:r w:rsidR="004D27A8">
        <w:rPr>
          <w:rFonts w:ascii="Times New Roman" w:hAnsi="Times New Roman" w:cs="Times New Roman"/>
        </w:rPr>
        <w:t>behaviors by introducing the notion of “sentiments” – an idea similar to what we would now call employee</w:t>
      </w:r>
      <w:r w:rsidR="007E6129">
        <w:rPr>
          <w:rFonts w:ascii="Times New Roman" w:hAnsi="Times New Roman" w:cs="Times New Roman"/>
        </w:rPr>
        <w:t xml:space="preserve"> attitudes</w:t>
      </w:r>
      <w:r w:rsidR="00A40CB9">
        <w:rPr>
          <w:rFonts w:ascii="Times New Roman" w:hAnsi="Times New Roman" w:cs="Times New Roman"/>
        </w:rPr>
        <w:t xml:space="preserve">.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71A06128"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With these concepts in hand, Dennis Organ</w:t>
      </w:r>
      <w:r w:rsidR="00D61786">
        <w:rPr>
          <w:rFonts w:ascii="Times New Roman" w:hAnsi="Times New Roman" w:cs="Times New Roman"/>
        </w:rPr>
        <w:t xml:space="preserve">, with a publication in the </w:t>
      </w:r>
      <w:r w:rsidR="00D61786" w:rsidRPr="00D61786">
        <w:rPr>
          <w:rFonts w:ascii="Times New Roman" w:hAnsi="Times New Roman" w:cs="Times New Roman"/>
          <w:i/>
          <w:iCs/>
        </w:rPr>
        <w:t>Academy of Management Review</w:t>
      </w:r>
      <w:r w:rsidR="00D61786">
        <w:rPr>
          <w:rFonts w:ascii="Times New Roman" w:hAnsi="Times New Roman" w:cs="Times New Roman"/>
        </w:rPr>
        <w:t xml:space="preserve"> in 1977,</w:t>
      </w:r>
      <w:r w:rsidRPr="0040224F">
        <w:rPr>
          <w:rFonts w:ascii="Times New Roman" w:hAnsi="Times New Roman" w:cs="Times New Roman"/>
        </w:rPr>
        <w:t xml:space="preserve"> </w:t>
      </w:r>
      <w:r w:rsidR="00AB4E38">
        <w:rPr>
          <w:rFonts w:ascii="Times New Roman" w:hAnsi="Times New Roman" w:cs="Times New Roman"/>
        </w:rPr>
        <w:t>placed the seed for what would become a long stream</w:t>
      </w:r>
      <w:r w:rsidR="00D61786">
        <w:rPr>
          <w:rFonts w:ascii="Times New Roman" w:hAnsi="Times New Roman" w:cs="Times New Roman"/>
        </w:rPr>
        <w:t xml:space="preserve"> of research</w:t>
      </w:r>
      <w:r w:rsidR="00AB4E38">
        <w:rPr>
          <w:rFonts w:ascii="Times New Roman" w:hAnsi="Times New Roman" w:cs="Times New Roman"/>
        </w:rPr>
        <w:t xml:space="preserve"> </w:t>
      </w:r>
      <w:r w:rsidR="00FC5B69">
        <w:rPr>
          <w:rFonts w:ascii="Times New Roman" w:hAnsi="Times New Roman" w:cs="Times New Roman"/>
        </w:rPr>
        <w:t>on</w:t>
      </w:r>
      <w:r w:rsidR="00AB4E38">
        <w:rPr>
          <w:rFonts w:ascii="Times New Roman" w:hAnsi="Times New Roman" w:cs="Times New Roman"/>
        </w:rPr>
        <w:t xml:space="preserve"> OCBs</w:t>
      </w:r>
      <w:r w:rsidR="00D61786">
        <w:rPr>
          <w:rFonts w:ascii="Times New Roman" w:hAnsi="Times New Roman" w:cs="Times New Roman"/>
        </w:rPr>
        <w:t xml:space="preserve">. </w:t>
      </w:r>
      <w:r w:rsidRPr="0040224F">
        <w:rPr>
          <w:rFonts w:ascii="Times New Roman" w:hAnsi="Times New Roman" w:cs="Times New Roman"/>
        </w:rPr>
        <w:t xml:space="preserve">His paper described the following tension. </w:t>
      </w:r>
      <w:r w:rsidR="00D61786">
        <w:rPr>
          <w:rFonts w:ascii="Times New Roman" w:hAnsi="Times New Roman" w:cs="Times New Roman"/>
        </w:rPr>
        <w:t>I</w:t>
      </w:r>
      <w:r w:rsidRPr="0040224F">
        <w:rPr>
          <w:rFonts w:ascii="Times New Roman" w:hAnsi="Times New Roman" w:cs="Times New Roman"/>
        </w:rPr>
        <w:t>ndustrial and organizational psychologists had reached a consensus in the early 1970s that employee satisfaction, although important</w:t>
      </w:r>
      <w:r w:rsidR="007E6129">
        <w:rPr>
          <w:rFonts w:ascii="Times New Roman" w:hAnsi="Times New Roman" w:cs="Times New Roman"/>
        </w:rPr>
        <w:t xml:space="preserve"> as a construct</w:t>
      </w:r>
      <w:r w:rsidRPr="0040224F">
        <w:rPr>
          <w:rFonts w:ascii="Times New Roman" w:hAnsi="Times New Roman" w:cs="Times New Roman"/>
        </w:rPr>
        <w:t>, was not a strong determinant of productivity. Study after study demonstrated a weak association when satisfaction was examined as a predictor of individual performance (Brayfield &amp; Crockett, 1955; Cherrington et al., 1971; Lawler &amp; Porter, 1967; Viteles, 1953). On the other hand, managers and union leaders</w:t>
      </w:r>
      <w:r w:rsidR="007E6129">
        <w:rPr>
          <w:rFonts w:ascii="Times New Roman" w:hAnsi="Times New Roman" w:cs="Times New Roman"/>
        </w:rPr>
        <w:t xml:space="preserve"> – who </w:t>
      </w:r>
      <w:r w:rsidR="005F63F6">
        <w:rPr>
          <w:rFonts w:ascii="Times New Roman" w:hAnsi="Times New Roman" w:cs="Times New Roman"/>
        </w:rPr>
        <w:t>had</w:t>
      </w:r>
      <w:r w:rsidRPr="0040224F">
        <w:rPr>
          <w:rFonts w:ascii="Times New Roman" w:hAnsi="Times New Roman" w:cs="Times New Roman"/>
        </w:rPr>
        <w:t xml:space="preserve"> experience</w:t>
      </w:r>
      <w:r w:rsidR="00FC5B69">
        <w:rPr>
          <w:rFonts w:ascii="Times New Roman" w:hAnsi="Times New Roman" w:cs="Times New Roman"/>
        </w:rPr>
        <w:t>s</w:t>
      </w:r>
      <w:r w:rsidRPr="0040224F">
        <w:rPr>
          <w:rFonts w:ascii="Times New Roman" w:hAnsi="Times New Roman" w:cs="Times New Roman"/>
        </w:rPr>
        <w:t xml:space="preserve"> observing real employees at work</w:t>
      </w:r>
      <w:r w:rsidR="007E6129">
        <w:rPr>
          <w:rFonts w:ascii="Times New Roman" w:hAnsi="Times New Roman" w:cs="Times New Roman"/>
        </w:rPr>
        <w:t xml:space="preserve"> – continued </w:t>
      </w:r>
      <w:r w:rsidRPr="0040224F">
        <w:rPr>
          <w:rFonts w:ascii="Times New Roman" w:hAnsi="Times New Roman" w:cs="Times New Roman"/>
        </w:rPr>
        <w:t>to believe that the relationship existed</w:t>
      </w:r>
      <w:r w:rsidR="007E6129">
        <w:rPr>
          <w:rFonts w:ascii="Times New Roman" w:hAnsi="Times New Roman" w:cs="Times New Roman"/>
        </w:rPr>
        <w:t xml:space="preserve">, </w:t>
      </w:r>
      <w:r w:rsidR="00D61786">
        <w:rPr>
          <w:rFonts w:ascii="Times New Roman" w:hAnsi="Times New Roman" w:cs="Times New Roman"/>
        </w:rPr>
        <w:t xml:space="preserve">and that it was strong. </w:t>
      </w:r>
      <w:r w:rsidRPr="0040224F">
        <w:rPr>
          <w:rFonts w:ascii="Times New Roman" w:hAnsi="Times New Roman" w:cs="Times New Roman"/>
        </w:rPr>
        <w:t xml:space="preserve">Gannon and Noon </w:t>
      </w:r>
      <w:r w:rsidRPr="0040224F">
        <w:rPr>
          <w:rFonts w:ascii="Times New Roman" w:hAnsi="Times New Roman" w:cs="Times New Roman"/>
        </w:rPr>
        <w:lastRenderedPageBreak/>
        <w:t xml:space="preserve">(1971), for instance, surveyed practicing managers and union officials and showed </w:t>
      </w:r>
      <w:r w:rsidR="00D61786">
        <w:rPr>
          <w:rFonts w:ascii="Times New Roman" w:hAnsi="Times New Roman" w:cs="Times New Roman"/>
        </w:rPr>
        <w:t xml:space="preserve">unprecedented agreement </w:t>
      </w:r>
      <w:r w:rsidRPr="0040224F">
        <w:rPr>
          <w:rFonts w:ascii="Times New Roman" w:hAnsi="Times New Roman" w:cs="Times New Roman"/>
        </w:rPr>
        <w:t>with the statement, "a satisfied worker is a productive worker." Organ saw OCBs as the answer to this riddle. Managers, perhaps, had a broader, multidimensional sense of performance</w:t>
      </w:r>
      <w:r w:rsidR="00D61786">
        <w:rPr>
          <w:rFonts w:ascii="Times New Roman" w:hAnsi="Times New Roman" w:cs="Times New Roman"/>
        </w:rPr>
        <w:t xml:space="preserve"> – one that was </w:t>
      </w:r>
      <w:r w:rsidRPr="0040224F">
        <w:rPr>
          <w:rFonts w:ascii="Times New Roman" w:hAnsi="Times New Roman" w:cs="Times New Roman"/>
        </w:rPr>
        <w:t xml:space="preserve">not being captured </w:t>
      </w:r>
      <w:r w:rsidR="00D61786">
        <w:rPr>
          <w:rFonts w:ascii="Times New Roman" w:hAnsi="Times New Roman" w:cs="Times New Roman"/>
        </w:rPr>
        <w:t>in</w:t>
      </w:r>
      <w:r w:rsidRPr="0040224F">
        <w:rPr>
          <w:rFonts w:ascii="Times New Roman" w:hAnsi="Times New Roman" w:cs="Times New Roman"/>
        </w:rPr>
        <w:t xml:space="preserve">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w:t>
      </w:r>
      <w:r w:rsidR="00A40CB9">
        <w:rPr>
          <w:rFonts w:ascii="Times New Roman" w:hAnsi="Times New Roman" w:cs="Times New Roman"/>
        </w:rPr>
        <w:t>perhaps meant</w:t>
      </w:r>
      <w:r w:rsidRPr="0040224F">
        <w:rPr>
          <w:rFonts w:ascii="Times New Roman" w:hAnsi="Times New Roman" w:cs="Times New Roman"/>
        </w:rPr>
        <w:t xml:space="preserve">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Motowidlo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behaviors that support the broader social and psychological environment such as volunteering for activities, helping and cooperating with others, or endorsing organizational objectives (Borman &amp; Motowidlo, 1993; Motowidlo &amp; Van Scotter,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(Motowidlo and colleagues; </w:t>
      </w:r>
      <w:r w:rsidR="005F12F3">
        <w:rPr>
          <w:rFonts w:ascii="Times New Roman" w:hAnsi="Times New Roman" w:cs="Times New Roman"/>
        </w:rPr>
        <w:lastRenderedPageBreak/>
        <w:t xml:space="preserve">CP) whereas the other focused on satisfaction as a predictor (Organ and colleagues; OCB). Today, CP has been subsumed within OCB. </w:t>
      </w:r>
    </w:p>
    <w:p w14:paraId="02ED4CF7" w14:textId="4159AE67"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 xml:space="preserve">In addition, some of the most highly cited articles in </w:t>
      </w:r>
      <w:r w:rsidR="00D61786">
        <w:rPr>
          <w:rFonts w:ascii="Times New Roman" w:hAnsi="Times New Roman" w:cs="Times New Roman"/>
        </w:rPr>
        <w:t>o</w:t>
      </w:r>
      <w:r w:rsidRPr="0040224F">
        <w:rPr>
          <w:rFonts w:ascii="Times New Roman" w:hAnsi="Times New Roman" w:cs="Times New Roman"/>
        </w:rPr>
        <w:t>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3" w:name="_Toc46507602"/>
      <w:bookmarkStart w:id="14" w:name="_Toc46511994"/>
      <w:bookmarkStart w:id="15" w:name="_Toc50193772"/>
      <w:r>
        <w:rPr>
          <w:rFonts w:ascii="Times New Roman" w:hAnsi="Times New Roman" w:cs="Times New Roman"/>
          <w:color w:val="000000" w:themeColor="text1"/>
          <w:sz w:val="24"/>
          <w:szCs w:val="24"/>
        </w:rPr>
        <w:t>Current Citizenship Research and Dimensions</w:t>
      </w:r>
      <w:bookmarkEnd w:id="13"/>
      <w:bookmarkEnd w:id="14"/>
      <w:bookmarkEnd w:id="15"/>
    </w:p>
    <w:p w14:paraId="5904E712" w14:textId="6B42B630"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w:t>
      </w:r>
      <w:r w:rsidR="00AC6139">
        <w:rPr>
          <w:rFonts w:ascii="Times New Roman" w:hAnsi="Times New Roman" w:cs="Times New Roman"/>
          <w:color w:val="000000" w:themeColor="text1"/>
        </w:rPr>
        <w:t xml:space="preserve"> et al.,</w:t>
      </w:r>
      <w:r w:rsidRPr="002136D3">
        <w:rPr>
          <w:rFonts w:ascii="Times New Roman" w:hAnsi="Times New Roman" w:cs="Times New Roman"/>
          <w:color w:val="000000" w:themeColor="text1"/>
        </w:rPr>
        <w:t xml:space="preserve">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(LePine, Erez, &amp; Johnson, 2002; MacKenzie, Podsakoff, &amp; Podsakoff, 2011). Other researchers </w:t>
      </w:r>
      <w:r w:rsidR="00A40CB9">
        <w:rPr>
          <w:rFonts w:ascii="Times New Roman" w:hAnsi="Times New Roman" w:cs="Times New Roman"/>
          <w:color w:val="000000" w:themeColor="text1"/>
        </w:rPr>
        <w:t xml:space="preserve">use the terms affiliative and challenging to partition OCBs </w:t>
      </w:r>
      <w:r w:rsidRPr="002136D3">
        <w:rPr>
          <w:rFonts w:ascii="Times New Roman" w:hAnsi="Times New Roman" w:cs="Times New Roman"/>
          <w:color w:val="000000" w:themeColor="text1"/>
        </w:rPr>
        <w:t xml:space="preserve">(Carpini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conversely, are actions which are disruptive</w:t>
      </w:r>
      <w:r w:rsidR="00A40CB9">
        <w:rPr>
          <w:rFonts w:ascii="Times New Roman" w:hAnsi="Times New Roman" w:cs="Times New Roman"/>
          <w:color w:val="000000" w:themeColor="text1"/>
        </w:rPr>
        <w:t xml:space="preserve"> </w:t>
      </w:r>
      <w:r w:rsidR="00547354">
        <w:rPr>
          <w:rFonts w:ascii="Times New Roman" w:hAnsi="Times New Roman" w:cs="Times New Roman"/>
          <w:color w:val="000000" w:themeColor="text1"/>
        </w:rPr>
        <w:t xml:space="preserve">– the employee </w:t>
      </w:r>
      <w:r w:rsidR="00A40CB9">
        <w:rPr>
          <w:rFonts w:ascii="Times New Roman" w:hAnsi="Times New Roman" w:cs="Times New Roman"/>
          <w:color w:val="000000" w:themeColor="text1"/>
        </w:rPr>
        <w:t xml:space="preserve">initiates change, </w:t>
      </w:r>
      <w:r w:rsidR="00547354">
        <w:rPr>
          <w:rFonts w:ascii="Times New Roman" w:hAnsi="Times New Roman" w:cs="Times New Roman"/>
          <w:color w:val="000000" w:themeColor="text1"/>
        </w:rPr>
        <w:t xml:space="preserve">actively adjusts his or her circumstances, voices problems, or </w:t>
      </w:r>
      <w:r w:rsidR="00A40CB9">
        <w:rPr>
          <w:rFonts w:ascii="Times New Roman" w:hAnsi="Times New Roman" w:cs="Times New Roman"/>
          <w:color w:val="000000" w:themeColor="text1"/>
        </w:rPr>
        <w:t>adds</w:t>
      </w:r>
      <w:r w:rsidR="00547354">
        <w:rPr>
          <w:rFonts w:ascii="Times New Roman" w:hAnsi="Times New Roman" w:cs="Times New Roman"/>
          <w:color w:val="000000" w:themeColor="text1"/>
        </w:rPr>
        <w:t xml:space="preserve">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w:t>
      </w:r>
      <w:r w:rsidRPr="002136D3">
        <w:rPr>
          <w:rFonts w:ascii="Times New Roman" w:hAnsi="Times New Roman" w:cs="Times New Roman"/>
          <w:color w:val="000000" w:themeColor="text1"/>
        </w:rPr>
        <w:lastRenderedPageBreak/>
        <w:t xml:space="preserve">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(e.g., Dalal, 2005)</w:t>
      </w:r>
      <w:r w:rsidRPr="002136D3">
        <w:rPr>
          <w:rFonts w:ascii="Times New Roman" w:hAnsi="Times New Roman" w:cs="Times New Roman"/>
          <w:color w:val="000000" w:themeColor="text1"/>
        </w:rPr>
        <w:t>.</w:t>
      </w:r>
    </w:p>
    <w:p w14:paraId="2C217F2C" w14:textId="04C4D1BC"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FC5B69">
        <w:rPr>
          <w:rFonts w:ascii="Times New Roman" w:hAnsi="Times New Roman" w:cs="Times New Roman"/>
          <w:color w:val="000000" w:themeColor="text1"/>
        </w:rPr>
        <w:t>dissertation</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6" w:name="sustained-long-run-citizenship"/>
    </w:p>
    <w:p w14:paraId="3B9B2145" w14:textId="55FFF3FF" w:rsidR="006337B6" w:rsidRPr="002136D3" w:rsidRDefault="006337B6" w:rsidP="006337B6">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w:t>
      </w:r>
      <w:r w:rsidR="00FC5B69">
        <w:rPr>
          <w:rFonts w:ascii="Times New Roman" w:hAnsi="Times New Roman" w:cs="Times New Roman"/>
          <w:color w:val="000000" w:themeColor="text1"/>
        </w:rPr>
        <w:t>analyses</w:t>
      </w:r>
      <w:r w:rsidRPr="002136D3">
        <w:rPr>
          <w:rFonts w:ascii="Times New Roman" w:hAnsi="Times New Roman" w:cs="Times New Roman"/>
          <w:color w:val="000000" w:themeColor="text1"/>
        </w:rPr>
        <w:t xml:space="preserve"> suggest that individuals who consistently engage in OCB are less likely to express intentions to leave, to </w:t>
      </w:r>
      <w:r w:rsidRPr="002136D3">
        <w:rPr>
          <w:rFonts w:ascii="Times New Roman" w:hAnsi="Times New Roman" w:cs="Times New Roman"/>
          <w:color w:val="000000" w:themeColor="text1"/>
        </w:rPr>
        <w:lastRenderedPageBreak/>
        <w:t xml:space="preserve">voluntarily quit, and to be absent from work (Podsakoff, Whiting, Podsakoff, &amp; Blume, 2009). For collectives, greater </w:t>
      </w:r>
      <w:r w:rsidR="00FC5B69">
        <w:rPr>
          <w:rFonts w:ascii="Times New Roman" w:hAnsi="Times New Roman" w:cs="Times New Roman"/>
          <w:color w:val="000000" w:themeColor="text1"/>
        </w:rPr>
        <w:t xml:space="preserve">levels of </w:t>
      </w:r>
      <w:r w:rsidRPr="002136D3">
        <w:rPr>
          <w:rFonts w:ascii="Times New Roman" w:hAnsi="Times New Roman" w:cs="Times New Roman"/>
          <w:color w:val="000000" w:themeColor="text1"/>
        </w:rPr>
        <w:t xml:space="preserve">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that they foster are a source of competitive advantage (Bolino et al., 2002; Leana &amp; van Buren, 1999; Nahapiet &amp; Ghoshal, 1998). There are also studies documenting the negative consequences of OCBs, which include reduced in-role performance, depletion and exhaustion, role overload, slower career advancement, and feelings of resentment among peers (Bergeron, 2007; Bergeron, Shipp, Rosen, &amp; Furst, 2013; Bolino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95814CE" w14:textId="77777777" w:rsidR="006337B6" w:rsidRPr="002136D3"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p>
    <w:p w14:paraId="06D61FE2" w14:textId="7FE84EA8" w:rsidR="006337B6" w:rsidRPr="006337B6"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7" w:name="_Toc46507603"/>
      <w:bookmarkStart w:id="18" w:name="_Toc46511995"/>
      <w:bookmarkStart w:id="19" w:name="_Toc50193773"/>
      <w:r w:rsidRPr="00AD7D5D">
        <w:rPr>
          <w:rFonts w:ascii="Times New Roman" w:hAnsi="Times New Roman" w:cs="Times New Roman"/>
          <w:color w:val="000000" w:themeColor="text1"/>
          <w:sz w:val="24"/>
          <w:szCs w:val="24"/>
        </w:rPr>
        <w:t>Frequent, Exceptional Citizenship</w:t>
      </w:r>
      <w:bookmarkEnd w:id="16"/>
      <w:r w:rsidRPr="00AD7D5D">
        <w:rPr>
          <w:rFonts w:ascii="Times New Roman" w:hAnsi="Times New Roman" w:cs="Times New Roman"/>
          <w:color w:val="000000" w:themeColor="text1"/>
          <w:sz w:val="24"/>
          <w:szCs w:val="24"/>
        </w:rPr>
        <w:t>: Extra Milers/Good Soldiers</w:t>
      </w:r>
      <w:bookmarkEnd w:id="17"/>
      <w:bookmarkEnd w:id="18"/>
      <w:bookmarkEnd w:id="19"/>
    </w:p>
    <w:p w14:paraId="7437E9A9" w14:textId="6BA7FDA9"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w:t>
      </w:r>
      <w:r w:rsidR="00A40CB9">
        <w:rPr>
          <w:rFonts w:ascii="Times New Roman" w:hAnsi="Times New Roman" w:cs="Times New Roman"/>
          <w:color w:val="000000" w:themeColor="text1"/>
        </w:rPr>
        <w:t>called</w:t>
      </w:r>
      <w:r w:rsidRPr="002136D3">
        <w:rPr>
          <w:rFonts w:ascii="Times New Roman" w:hAnsi="Times New Roman" w:cs="Times New Roman"/>
          <w:color w:val="000000" w:themeColor="text1"/>
        </w:rPr>
        <w:t xml:space="preserve">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w:t>
      </w:r>
      <w:r w:rsidR="00225C4F">
        <w:rPr>
          <w:rFonts w:ascii="Times New Roman" w:hAnsi="Times New Roman" w:cs="Times New Roman"/>
          <w:color w:val="000000" w:themeColor="text1"/>
        </w:rPr>
        <w:t xml:space="preserve">relative to other team members. </w:t>
      </w:r>
      <w:r w:rsidRPr="002136D3">
        <w:rPr>
          <w:rFonts w:ascii="Times New Roman" w:hAnsi="Times New Roman" w:cs="Times New Roman"/>
          <w:color w:val="000000" w:themeColor="text1"/>
        </w:rPr>
        <w:t xml:space="preserve">Specifically, extra milers were defined as team members who exhibited high </w:t>
      </w:r>
      <w:r w:rsidRPr="002136D3">
        <w:rPr>
          <w:rFonts w:ascii="Times New Roman" w:hAnsi="Times New Roman" w:cs="Times New Roman"/>
          <w:color w:val="000000" w:themeColor="text1"/>
        </w:rPr>
        <w:lastRenderedPageBreak/>
        <w:t xml:space="preserve">frequency extra-role behaviors </w:t>
      </w:r>
      <w:r w:rsidR="00FC5B69">
        <w:rPr>
          <w:rFonts w:ascii="Times New Roman" w:hAnsi="Times New Roman" w:cs="Times New Roman"/>
          <w:color w:val="000000" w:themeColor="text1"/>
        </w:rPr>
        <w:t xml:space="preserve">(e.g., </w:t>
      </w:r>
      <w:r w:rsidRPr="002136D3">
        <w:rPr>
          <w:rFonts w:ascii="Times New Roman" w:hAnsi="Times New Roman" w:cs="Times New Roman"/>
          <w:color w:val="000000" w:themeColor="text1"/>
        </w:rPr>
        <w:t>helping</w:t>
      </w:r>
      <w:r w:rsidR="00FC5B69">
        <w:rPr>
          <w:rFonts w:ascii="Times New Roman" w:hAnsi="Times New Roman" w:cs="Times New Roman"/>
          <w:color w:val="000000" w:themeColor="text1"/>
        </w:rPr>
        <w:t>)</w:t>
      </w:r>
      <w:r w:rsidR="004D03E1">
        <w:rPr>
          <w:rFonts w:ascii="Times New Roman" w:hAnsi="Times New Roman" w:cs="Times New Roman"/>
          <w:color w:val="000000" w:themeColor="text1"/>
        </w:rPr>
        <w:t xml:space="preserve">. It was operationalized as the team member with the maximum score on other-team-member-rated surveys of OCBs.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w:t>
      </w:r>
      <w:r w:rsidR="00FC5B69">
        <w:rPr>
          <w:rFonts w:ascii="Times New Roman" w:hAnsi="Times New Roman" w:cs="Times New Roman"/>
          <w:color w:val="000000" w:themeColor="text1"/>
        </w:rPr>
        <w:t>. The measures they employed, though, only captured OCBs at one period</w:t>
      </w:r>
      <w:r w:rsidRPr="002136D3">
        <w:rPr>
          <w:rFonts w:ascii="Times New Roman" w:hAnsi="Times New Roman" w:cs="Times New Roman"/>
          <w:color w:val="000000" w:themeColor="text1"/>
        </w:rPr>
        <w:t xml:space="preserve">. Nonetheless, the researchers were clearly interested in the notion of repeated, exceptional </w:t>
      </w:r>
      <w:r w:rsidR="00FC5B69">
        <w:rPr>
          <w:rFonts w:ascii="Times New Roman" w:hAnsi="Times New Roman" w:cs="Times New Roman"/>
          <w:color w:val="000000" w:themeColor="text1"/>
        </w:rPr>
        <w:t>citizenship</w:t>
      </w:r>
      <w:r w:rsidRPr="002136D3">
        <w:rPr>
          <w:rFonts w:ascii="Times New Roman" w:hAnsi="Times New Roman" w:cs="Times New Roman"/>
          <w:color w:val="000000" w:themeColor="text1"/>
        </w:rPr>
        <w:t>. They found that differences across teams in the number of helping behaviors provided by the “extra miler” correlated with team backup and monitoring behaviors.</w:t>
      </w:r>
    </w:p>
    <w:p w14:paraId="200BED96" w14:textId="22166347"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FC5B69">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described in a paper by Methot et al. (2017)</w:t>
      </w:r>
      <w:r w:rsidR="006D2865">
        <w:rPr>
          <w:rFonts w:ascii="Times New Roman" w:hAnsi="Times New Roman" w:cs="Times New Roman"/>
          <w:color w:val="000000" w:themeColor="text1"/>
        </w:rPr>
        <w:t>. Their article</w:t>
      </w:r>
      <w:r w:rsidRPr="002136D3">
        <w:rPr>
          <w:rFonts w:ascii="Times New Roman" w:hAnsi="Times New Roman" w:cs="Times New Roman"/>
          <w:color w:val="000000" w:themeColor="text1"/>
        </w:rPr>
        <w:t xml:space="preserve"> explains </w:t>
      </w:r>
      <w:r w:rsidR="004D03E1">
        <w:rPr>
          <w:rFonts w:ascii="Times New Roman" w:hAnsi="Times New Roman" w:cs="Times New Roman"/>
          <w:color w:val="000000" w:themeColor="text1"/>
        </w:rPr>
        <w:t xml:space="preserve">the connection between </w:t>
      </w:r>
      <w:r w:rsidR="006D2865">
        <w:rPr>
          <w:rFonts w:ascii="Times New Roman" w:hAnsi="Times New Roman" w:cs="Times New Roman"/>
          <w:color w:val="000000" w:themeColor="text1"/>
        </w:rPr>
        <w:t>employee life events and citizenship behaviors</w:t>
      </w:r>
      <w:r w:rsidR="004D03E1">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They state,</w:t>
      </w:r>
    </w:p>
    <w:p w14:paraId="04A64A45"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5A751D67"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w:t>
      </w:r>
      <w:r w:rsidR="006D2865">
        <w:rPr>
          <w:rFonts w:ascii="Times New Roman" w:hAnsi="Times New Roman" w:cs="Times New Roman"/>
          <w:color w:val="000000" w:themeColor="text1"/>
        </w:rPr>
        <w:t xml:space="preserve">the terms </w:t>
      </w:r>
      <w:r w:rsidRPr="002136D3">
        <w:rPr>
          <w:rFonts w:ascii="Times New Roman" w:hAnsi="Times New Roman" w:cs="Times New Roman"/>
          <w:color w:val="000000" w:themeColor="text1"/>
        </w:rPr>
        <w:t>good soldier</w:t>
      </w:r>
      <w:r w:rsidR="006D2865">
        <w:rPr>
          <w:rFonts w:ascii="Times New Roman" w:hAnsi="Times New Roman" w:cs="Times New Roman"/>
          <w:color w:val="000000" w:themeColor="text1"/>
        </w:rPr>
        <w:t xml:space="preserve"> and </w:t>
      </w:r>
      <w:r w:rsidRPr="002136D3">
        <w:rPr>
          <w:rFonts w:ascii="Times New Roman" w:hAnsi="Times New Roman" w:cs="Times New Roman"/>
          <w:color w:val="000000" w:themeColor="text1"/>
        </w:rPr>
        <w:t>extra miler refer to employees that “characteristically” engage in OCB</w:t>
      </w:r>
      <w:r w:rsidR="006D2865">
        <w:rPr>
          <w:rFonts w:ascii="Times New Roman" w:hAnsi="Times New Roman" w:cs="Times New Roman"/>
          <w:color w:val="000000" w:themeColor="text1"/>
        </w:rPr>
        <w:t xml:space="preserve">. These employees outdo </w:t>
      </w:r>
      <w:r w:rsidR="00225C4F">
        <w:rPr>
          <w:rFonts w:ascii="Times New Roman" w:hAnsi="Times New Roman" w:cs="Times New Roman"/>
          <w:color w:val="000000" w:themeColor="text1"/>
        </w:rPr>
        <w:t xml:space="preserve">the citizenship of </w:t>
      </w:r>
      <w:r w:rsidR="006D2865">
        <w:rPr>
          <w:rFonts w:ascii="Times New Roman" w:hAnsi="Times New Roman" w:cs="Times New Roman"/>
          <w:color w:val="000000" w:themeColor="text1"/>
        </w:rPr>
        <w:t xml:space="preserve">their colleagues time and time again. </w:t>
      </w:r>
      <w:r w:rsidRPr="002136D3">
        <w:rPr>
          <w:rFonts w:ascii="Times New Roman" w:hAnsi="Times New Roman" w:cs="Times New Roman"/>
          <w:color w:val="000000" w:themeColor="text1"/>
        </w:rPr>
        <w:t xml:space="preserve">Such a pattern would manifest as recurrent behavior, similar to a coin that appears to fall on heads more so than tails if one were to flip it two hundred times. </w:t>
      </w:r>
    </w:p>
    <w:p w14:paraId="393EE13E" w14:textId="74F23AE7"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r w:rsidR="00D753D2">
        <w:rPr>
          <w:rFonts w:ascii="Times New Roman" w:hAnsi="Times New Roman" w:cs="Times New Roman"/>
          <w:color w:val="000000" w:themeColor="text1"/>
        </w:rPr>
        <w:t>Methot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individual characteristics</w:t>
      </w:r>
      <w:r w:rsidR="006D2865">
        <w:rPr>
          <w:rFonts w:ascii="Times New Roman" w:hAnsi="Times New Roman" w:cs="Times New Roman"/>
          <w:color w:val="000000" w:themeColor="text1"/>
        </w:rPr>
        <w:t>. They call attention to predictors</w:t>
      </w:r>
      <w:r w:rsidR="003D2B3A">
        <w:rPr>
          <w:rFonts w:ascii="Times New Roman" w:hAnsi="Times New Roman" w:cs="Times New Roman"/>
          <w:color w:val="000000" w:themeColor="text1"/>
        </w:rPr>
        <w:t xml:space="preserve">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This sentiment echoes</w:t>
      </w:r>
      <w:r w:rsidR="006D2865">
        <w:rPr>
          <w:rFonts w:ascii="Times New Roman" w:hAnsi="Times New Roman" w:cs="Times New Roman"/>
          <w:color w:val="000000" w:themeColor="text1"/>
        </w:rPr>
        <w:t xml:space="preserve"> other literature examining OCB antecedents. The most commonly identified determinants of OCBs include motives, </w:t>
      </w:r>
      <w:r w:rsidRPr="002136D3">
        <w:rPr>
          <w:rFonts w:ascii="Times New Roman" w:hAnsi="Times New Roman" w:cs="Times New Roman"/>
          <w:color w:val="000000" w:themeColor="text1"/>
        </w:rPr>
        <w:t xml:space="preserve">affect, </w:t>
      </w:r>
      <w:r w:rsidRPr="002136D3">
        <w:rPr>
          <w:rFonts w:ascii="Times New Roman" w:hAnsi="Times New Roman" w:cs="Times New Roman"/>
          <w:color w:val="000000" w:themeColor="text1"/>
        </w:rPr>
        <w:lastRenderedPageBreak/>
        <w:t xml:space="preserve">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(Chiaburu,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(Ilies, Nahrgang, &amp; Morgeson, 2007). </w:t>
      </w:r>
      <w:r w:rsidR="006D2865">
        <w:rPr>
          <w:rFonts w:ascii="Times New Roman" w:hAnsi="Times New Roman" w:cs="Times New Roman"/>
          <w:color w:val="000000" w:themeColor="text1"/>
        </w:rPr>
        <w:t>Indeed, a</w:t>
      </w:r>
      <w:r w:rsidR="00FB7F19">
        <w:rPr>
          <w:rFonts w:ascii="Times New Roman" w:hAnsi="Times New Roman" w:cs="Times New Roman"/>
          <w:color w:val="000000" w:themeColor="text1"/>
        </w:rPr>
        <w:t xml:space="preserve">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Lin, Savani, &amp; Ilies, 2019; Matta et al., 2020</w:t>
      </w:r>
      <w:r w:rsidR="004E05C2">
        <w:rPr>
          <w:rFonts w:ascii="Times New Roman" w:hAnsi="Times New Roman" w:cs="Times New Roman"/>
          <w:color w:val="000000" w:themeColor="text1"/>
        </w:rPr>
        <w:t xml:space="preserve">). </w:t>
      </w:r>
    </w:p>
    <w:p w14:paraId="1D1EF1B3" w14:textId="59F5CF2F"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one will emerge as the champion citizen </w:t>
      </w:r>
      <w:r w:rsidR="006D2865">
        <w:rPr>
          <w:rFonts w:ascii="Times New Roman" w:hAnsi="Times New Roman" w:cs="Times New Roman"/>
          <w:color w:val="000000" w:themeColor="text1"/>
        </w:rPr>
        <w:t xml:space="preserve">– a good </w:t>
      </w:r>
      <w:r w:rsidRPr="00D423F2">
        <w:rPr>
          <w:rFonts w:ascii="Times New Roman" w:hAnsi="Times New Roman" w:cs="Times New Roman"/>
          <w:color w:val="000000" w:themeColor="text1"/>
        </w:rPr>
        <w:t xml:space="preserve">soldier </w:t>
      </w:r>
      <w:r w:rsidR="006D2865">
        <w:rPr>
          <w:rFonts w:ascii="Times New Roman" w:hAnsi="Times New Roman" w:cs="Times New Roman"/>
          <w:color w:val="000000" w:themeColor="text1"/>
        </w:rPr>
        <w:t xml:space="preserve">– if he </w:t>
      </w:r>
      <w:r w:rsidRPr="00D423F2">
        <w:rPr>
          <w:rFonts w:ascii="Times New Roman" w:hAnsi="Times New Roman" w:cs="Times New Roman"/>
          <w:color w:val="000000" w:themeColor="text1"/>
        </w:rPr>
        <w:t xml:space="preserve">or she realizes and reacts to the greatest share of incoming requests. This does not mean that those with many requests always offer the greatest amount of help </w:t>
      </w:r>
      <w:r w:rsidR="006D2865">
        <w:rPr>
          <w:rFonts w:ascii="Times New Roman" w:hAnsi="Times New Roman" w:cs="Times New Roman"/>
          <w:color w:val="000000" w:themeColor="text1"/>
        </w:rPr>
        <w:t xml:space="preserve">– it is </w:t>
      </w:r>
      <w:r w:rsidRPr="00D423F2">
        <w:rPr>
          <w:rFonts w:ascii="Times New Roman" w:hAnsi="Times New Roman" w:cs="Times New Roman"/>
          <w:color w:val="000000" w:themeColor="text1"/>
        </w:rPr>
        <w:t xml:space="preserve">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w:t>
      </w:r>
      <w:r w:rsidR="00225C4F">
        <w:rPr>
          <w:rFonts w:ascii="Times New Roman" w:hAnsi="Times New Roman" w:cs="Times New Roman"/>
          <w:color w:val="000000" w:themeColor="text1"/>
        </w:rPr>
        <w:t>others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20" w:name="_Toc46507604"/>
      <w:bookmarkStart w:id="21" w:name="_Toc46511996"/>
      <w:bookmarkStart w:id="22" w:name="_Toc50193774"/>
      <w:r w:rsidRPr="00AD7D5D">
        <w:rPr>
          <w:rFonts w:ascii="Times New Roman" w:hAnsi="Times New Roman" w:cs="Times New Roman"/>
          <w:color w:val="000000" w:themeColor="text1"/>
          <w:sz w:val="24"/>
          <w:szCs w:val="24"/>
        </w:rPr>
        <w:lastRenderedPageBreak/>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9"/>
      <w:bookmarkEnd w:id="20"/>
      <w:bookmarkEnd w:id="21"/>
      <w:bookmarkEnd w:id="22"/>
    </w:p>
    <w:p w14:paraId="76108856" w14:textId="3ED63CD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w:t>
      </w:r>
      <w:r w:rsidR="00003FCA">
        <w:rPr>
          <w:rFonts w:ascii="Times New Roman" w:hAnsi="Times New Roman" w:cs="Times New Roman"/>
          <w:color w:val="000000" w:themeColor="text1"/>
        </w:rPr>
        <w:t>propose</w:t>
      </w:r>
      <w:r w:rsidRPr="00145D8B">
        <w:rPr>
          <w:rFonts w:ascii="Times New Roman" w:hAnsi="Times New Roman" w:cs="Times New Roman"/>
          <w:color w:val="000000" w:themeColor="text1"/>
        </w:rPr>
        <w:t xml:space="preserve"> that employee behaviors are the result of a</w:t>
      </w:r>
      <w:r w:rsidR="00FA513D">
        <w:rPr>
          <w:rFonts w:ascii="Times New Roman" w:hAnsi="Times New Roman" w:cs="Times New Roman"/>
          <w:color w:val="000000" w:themeColor="text1"/>
        </w:rPr>
        <w:t xml:space="preserve">n </w:t>
      </w:r>
      <w:r w:rsidRPr="00145D8B">
        <w:rPr>
          <w:rFonts w:ascii="Times New Roman" w:hAnsi="Times New Roman" w:cs="Times New Roman"/>
          <w:color w:val="000000" w:themeColor="text1"/>
        </w:rPr>
        <w:t xml:space="preserve">interaction between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02CC44E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behavior of an agent it is necessary to describe (1) how goal-relevant objects are distributed around it and (2) the rules it uses to select courses of action. His framework suggests that</w:t>
      </w:r>
      <w:r w:rsidR="00FA513D">
        <w:rPr>
          <w:rFonts w:ascii="Times New Roman" w:hAnsi="Times New Roman" w:cs="Times New Roman"/>
          <w:color w:val="000000" w:themeColor="text1"/>
        </w:rPr>
        <w:t xml:space="preserve"> a behavior may arise due to the objects employees </w:t>
      </w:r>
      <w:r w:rsidRPr="00145D8B">
        <w:rPr>
          <w:rFonts w:ascii="Times New Roman" w:hAnsi="Times New Roman" w:cs="Times New Roman"/>
          <w:color w:val="000000" w:themeColor="text1"/>
        </w:rPr>
        <w:t xml:space="preserve">are </w:t>
      </w:r>
      <w:r w:rsidRPr="00145D8B">
        <w:rPr>
          <w:rFonts w:ascii="Times New Roman" w:hAnsi="Times New Roman" w:cs="Times New Roman"/>
          <w:color w:val="000000" w:themeColor="text1"/>
        </w:rPr>
        <w:lastRenderedPageBreak/>
        <w:t xml:space="preserve">confronted with </w:t>
      </w:r>
      <w:r w:rsidR="00FA513D">
        <w:rPr>
          <w:rFonts w:ascii="Times New Roman" w:hAnsi="Times New Roman" w:cs="Times New Roman"/>
          <w:color w:val="000000" w:themeColor="text1"/>
        </w:rPr>
        <w:t xml:space="preserve">and </w:t>
      </w:r>
      <w:r w:rsidRPr="00145D8B">
        <w:rPr>
          <w:rFonts w:ascii="Times New Roman" w:hAnsi="Times New Roman" w:cs="Times New Roman"/>
          <w:color w:val="000000" w:themeColor="text1"/>
        </w:rPr>
        <w:t>the mechanisms they use to select a response</w:t>
      </w:r>
      <w:r w:rsidR="00FA513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pattern (extra milers/good soldiers).</w:t>
      </w:r>
      <w:bookmarkStart w:id="23"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4" w:name="_Toc46507605"/>
      <w:bookmarkStart w:id="25" w:name="_Toc46511997"/>
      <w:bookmarkStart w:id="26" w:name="_Toc50193775"/>
      <w:r w:rsidRPr="00AD7D5D">
        <w:rPr>
          <w:rFonts w:ascii="Times New Roman" w:hAnsi="Times New Roman" w:cs="Times New Roman"/>
          <w:color w:val="000000" w:themeColor="text1"/>
          <w:sz w:val="24"/>
          <w:szCs w:val="24"/>
        </w:rPr>
        <w:t>Situation – Requests Over Time &amp; Sustained Lead</w:t>
      </w:r>
      <w:bookmarkEnd w:id="23"/>
      <w:bookmarkEnd w:id="24"/>
      <w:bookmarkEnd w:id="25"/>
      <w:bookmarkEnd w:id="26"/>
    </w:p>
    <w:p w14:paraId="4DEF321C" w14:textId="4A43F03F"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B64794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w:t>
      </w:r>
      <w:r w:rsidRPr="00145D8B">
        <w:rPr>
          <w:rFonts w:ascii="Times New Roman" w:hAnsi="Times New Roman" w:cs="Times New Roman"/>
          <w:color w:val="000000" w:themeColor="text1"/>
        </w:rPr>
        <w:lastRenderedPageBreak/>
        <w:t>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7" w:name="the-random-school-of-thought"/>
    </w:p>
    <w:p w14:paraId="21B341F5" w14:textId="74F616B0" w:rsidR="00145D8B" w:rsidRPr="0047692D" w:rsidRDefault="00E102E1" w:rsidP="0047692D">
      <w:pPr>
        <w:pStyle w:val="Heading4"/>
        <w:spacing w:before="0" w:line="480" w:lineRule="auto"/>
        <w:rPr>
          <w:rFonts w:ascii="Times New Roman" w:hAnsi="Times New Roman" w:cs="Times New Roman"/>
          <w:b w:val="0"/>
          <w:bCs w:val="0"/>
          <w:i/>
          <w:iCs/>
          <w:color w:val="000000" w:themeColor="text1"/>
        </w:rPr>
      </w:pPr>
      <w:bookmarkStart w:id="28" w:name="_Toc46511998"/>
      <w:bookmarkStart w:id="29" w:name="_Toc50193776"/>
      <w:r w:rsidRPr="0047692D">
        <w:rPr>
          <w:rFonts w:ascii="Times New Roman" w:hAnsi="Times New Roman" w:cs="Times New Roman"/>
          <w:b w:val="0"/>
          <w:bCs w:val="0"/>
          <w:i/>
          <w:iCs/>
          <w:color w:val="000000" w:themeColor="text1"/>
        </w:rPr>
        <w:t>The Random School of Thought</w:t>
      </w:r>
      <w:bookmarkEnd w:id="27"/>
      <w:bookmarkEnd w:id="28"/>
      <w:bookmarkEnd w:id="29"/>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488E65B3" w:rsid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w:t>
      </w:r>
      <w:r w:rsidR="00225C4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it does not arbitrarily swing to zero.</w:t>
      </w:r>
    </w:p>
    <w:p w14:paraId="79F34D37" w14:textId="0DFBFB9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4FA8FD6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w:t>
      </w:r>
      <w:r w:rsidR="00040C32">
        <w:rPr>
          <w:rFonts w:ascii="Times New Roman" w:hAnsi="Times New Roman" w:cs="Times New Roman"/>
          <w:color w:val="000000" w:themeColor="text1"/>
        </w:rPr>
        <w:t>1</w:t>
      </w:r>
      <w:r w:rsidRPr="00145D8B">
        <w:rPr>
          <w:rFonts w:ascii="Times New Roman" w:hAnsi="Times New Roman" w:cs="Times New Roman"/>
          <w:color w:val="000000" w:themeColor="text1"/>
        </w:rPr>
        <w:t>).</w:t>
      </w:r>
      <w:bookmarkStart w:id="30" w:name="the-systematic-school-of-thought"/>
    </w:p>
    <w:p w14:paraId="3B380827" w14:textId="5B04549C" w:rsidR="00F420AF" w:rsidRPr="00F26AD3" w:rsidRDefault="00F420AF" w:rsidP="0047692D">
      <w:pPr>
        <w:spacing w:after="0" w:line="480" w:lineRule="auto"/>
        <w:rPr>
          <w:rFonts w:ascii="Times New Roman" w:hAnsi="Times New Roman" w:cs="Times New Roman"/>
          <w:i/>
          <w:iCs/>
        </w:rPr>
      </w:pPr>
      <w:r w:rsidRPr="00F26AD3">
        <w:rPr>
          <w:rFonts w:ascii="Times New Roman" w:hAnsi="Times New Roman" w:cs="Times New Roman"/>
        </w:rPr>
        <w:t xml:space="preserve">Table </w:t>
      </w:r>
      <w:r w:rsidR="0047692D">
        <w:rPr>
          <w:rFonts w:ascii="Times New Roman" w:hAnsi="Times New Roman" w:cs="Times New Roman"/>
        </w:rPr>
        <w:t>1</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47692D">
      <w:pPr>
        <w:pStyle w:val="Heading4"/>
        <w:spacing w:line="480" w:lineRule="auto"/>
        <w:rPr>
          <w:rFonts w:ascii="Times New Roman" w:hAnsi="Times New Roman" w:cs="Times New Roman"/>
          <w:b w:val="0"/>
          <w:bCs w:val="0"/>
          <w:i/>
          <w:iCs/>
          <w:color w:val="000000" w:themeColor="text1"/>
        </w:rPr>
      </w:pPr>
      <w:bookmarkStart w:id="31" w:name="_Toc46511999"/>
      <w:bookmarkStart w:id="32" w:name="_Toc50193777"/>
      <w:r w:rsidRPr="00AD7D5D">
        <w:rPr>
          <w:rFonts w:ascii="Times New Roman" w:hAnsi="Times New Roman" w:cs="Times New Roman"/>
          <w:b w:val="0"/>
          <w:bCs w:val="0"/>
          <w:i/>
          <w:iCs/>
          <w:color w:val="000000" w:themeColor="text1"/>
        </w:rPr>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Other theories offer non-random sources of sustained lead. The principle of cumulative advantage (Aguinis, O’Boyle, Gonzalez-Mulé, &amp; Joo, 2016) suggests that small benefits </w:t>
      </w:r>
      <w:r w:rsidRPr="00145D8B">
        <w:rPr>
          <w:rFonts w:ascii="Times New Roman" w:hAnsi="Times New Roman" w:cs="Times New Roman"/>
          <w:color w:val="000000" w:themeColor="text1"/>
        </w:rPr>
        <w:lastRenderedPageBreak/>
        <w:t>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2CD7AAF2"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Although I return to cumulative advantage and social capital in the Discussion, this research focuses on the random perspective for the following reasons. First, one purpose of this study is to counter the reasoning by Bolino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that unsystematic factors can lead to systematic outcomes. As stated, their research takes the perspective that 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w:t>
      </w:r>
      <w:r w:rsidRPr="00145D8B">
        <w:rPr>
          <w:rFonts w:ascii="Times New Roman" w:hAnsi="Times New Roman" w:cs="Times New Roman"/>
          <w:color w:val="000000" w:themeColor="text1"/>
        </w:rPr>
        <w:lastRenderedPageBreak/>
        <w:t>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59492D7A"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xml:space="preserve">). The current article continues this research by considering requests for help as stocks that may rise or fall over time, potentially exhibiting sustained lead. Of course, to determine whether extra milers/good soldiers </w:t>
      </w:r>
      <w:r w:rsidR="00623813">
        <w:rPr>
          <w:rFonts w:ascii="Times New Roman" w:hAnsi="Times New Roman" w:cs="Times New Roman"/>
          <w:color w:val="000000" w:themeColor="text1"/>
        </w:rPr>
        <w:t>emerge</w:t>
      </w:r>
      <w:r w:rsidRPr="00145D8B">
        <w:rPr>
          <w:rFonts w:ascii="Times New Roman" w:hAnsi="Times New Roman" w:cs="Times New Roman"/>
          <w:color w:val="000000" w:themeColor="text1"/>
        </w:rPr>
        <w:t xml:space="preserv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0193778"/>
      <w:r w:rsidRPr="00AD7D5D">
        <w:rPr>
          <w:rFonts w:ascii="Times New Roman" w:hAnsi="Times New Roman" w:cs="Times New Roman"/>
          <w:color w:val="000000" w:themeColor="text1"/>
          <w:sz w:val="24"/>
          <w:szCs w:val="24"/>
        </w:rPr>
        <w:t>Person – Responding To Requests</w:t>
      </w:r>
      <w:bookmarkEnd w:id="33"/>
      <w:bookmarkEnd w:id="34"/>
      <w:bookmarkEnd w:id="35"/>
      <w:bookmarkEnd w:id="36"/>
    </w:p>
    <w:p w14:paraId="76B5400D" w14:textId="4151B533" w:rsidR="00145D8B" w:rsidRDefault="00C65E52"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People</w:t>
      </w:r>
      <w:r w:rsidR="00E102E1" w:rsidRPr="00145D8B">
        <w:rPr>
          <w:rFonts w:ascii="Times New Roman" w:hAnsi="Times New Roman" w:cs="Times New Roman"/>
          <w:color w:val="000000" w:themeColor="text1"/>
        </w:rPr>
        <w:t xml:space="preserv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00E102E1"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7367C0AB"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7" w:name="_Toc46512001"/>
      <w:bookmarkStart w:id="38" w:name="_Toc50193779"/>
      <w:r w:rsidRPr="00AD7D5D">
        <w:rPr>
          <w:rStyle w:val="Heading4Char"/>
          <w:rFonts w:ascii="Times New Roman" w:hAnsi="Times New Roman" w:cs="Times New Roman"/>
          <w:b w:val="0"/>
          <w:bCs w:val="0"/>
          <w:i/>
          <w:iCs/>
          <w:color w:val="000000" w:themeColor="text1"/>
        </w:rPr>
        <w:t>Respond to Many</w:t>
      </w:r>
      <w:bookmarkEnd w:id="37"/>
      <w:bookmarkEnd w:id="38"/>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w:t>
      </w:r>
      <w:r w:rsidRPr="00145D8B">
        <w:rPr>
          <w:rFonts w:ascii="Times New Roman" w:hAnsi="Times New Roman" w:cs="Times New Roman"/>
          <w:color w:val="000000" w:themeColor="text1"/>
        </w:rPr>
        <w:lastRenderedPageBreak/>
        <w:t xml:space="preserve">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88C7CA2"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C45422">
        <w:rPr>
          <w:rFonts w:ascii="Times New Roman" w:hAnsi="Times New Roman" w:cs="Times New Roman"/>
          <w:i/>
          <w:iCs/>
          <w:color w:val="000000" w:themeColor="text1"/>
        </w:rPr>
        <w:t>Hypothesis 1</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w:t>
      </w:r>
      <w:r w:rsidR="000A2031">
        <w:rPr>
          <w:rFonts w:ascii="Times New Roman" w:hAnsi="Times New Roman" w:cs="Times New Roman"/>
          <w:color w:val="000000" w:themeColor="text1"/>
        </w:rPr>
        <w:t xml:space="preserve"> (i.e., exhibit inertia and randomness)</w:t>
      </w:r>
      <w:r w:rsidR="00B54B85">
        <w:rPr>
          <w:rFonts w:ascii="Times New Roman" w:hAnsi="Times New Roman" w:cs="Times New Roman"/>
          <w:color w:val="000000" w:themeColor="text1"/>
        </w:rPr>
        <w:t xml:space="preserve"> and</w:t>
      </w:r>
      <w:r w:rsidRPr="00145D8B">
        <w:rPr>
          <w:rFonts w:ascii="Times New Roman" w:hAnsi="Times New Roman" w:cs="Times New Roman"/>
          <w:color w:val="000000" w:themeColor="text1"/>
        </w:rPr>
        <w:t xml:space="preserve"> employees offer greater help when they have many rather than few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426A9F95" w14:textId="36639E4E"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9" w:name="_Toc46512002"/>
      <w:bookmarkStart w:id="40" w:name="_Toc50193780"/>
      <w:r w:rsidRPr="00AD7D5D">
        <w:rPr>
          <w:rStyle w:val="Heading4Char"/>
          <w:rFonts w:ascii="Times New Roman" w:hAnsi="Times New Roman" w:cs="Times New Roman"/>
          <w:b w:val="0"/>
          <w:bCs w:val="0"/>
          <w:i/>
          <w:iCs/>
          <w:color w:val="000000" w:themeColor="text1"/>
        </w:rPr>
        <w:t>Respond to Few</w:t>
      </w:r>
      <w:bookmarkEnd w:id="39"/>
      <w:bookmarkEnd w:id="40"/>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w:t>
      </w:r>
      <w:r w:rsidR="00263BC8">
        <w:rPr>
          <w:rFonts w:ascii="Times New Roman" w:hAnsi="Times New Roman" w:cs="Times New Roman"/>
          <w:color w:val="000000" w:themeColor="text1"/>
        </w:rPr>
        <w:t xml:space="preserve">, which then prompt </w:t>
      </w:r>
      <w:r w:rsidRPr="00145D8B">
        <w:rPr>
          <w:rFonts w:ascii="Times New Roman" w:hAnsi="Times New Roman" w:cs="Times New Roman"/>
          <w:color w:val="000000" w:themeColor="text1"/>
        </w:rPr>
        <w:t xml:space="preserve">action. To the extent that an employee </w:t>
      </w:r>
      <w:r w:rsidRPr="00145D8B">
        <w:rPr>
          <w:rFonts w:ascii="Times New Roman" w:hAnsi="Times New Roman" w:cs="Times New Roman"/>
          <w:color w:val="000000" w:themeColor="text1"/>
        </w:rPr>
        <w:lastRenderedPageBreak/>
        <w:t>with few requests is less stimulated than an employee with many, he or she may experience greater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1095F71F"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1E29D54F" w14:textId="5DA65671" w:rsidR="00E102E1" w:rsidRPr="00145D8B" w:rsidRDefault="00E102E1" w:rsidP="00A44E0B">
      <w:pPr>
        <w:pStyle w:val="BodyText"/>
        <w:spacing w:before="0" w:after="0" w:line="480" w:lineRule="auto"/>
        <w:rPr>
          <w:rFonts w:ascii="Times New Roman" w:hAnsi="Times New Roman" w:cs="Times New Roman"/>
          <w:color w:val="000000" w:themeColor="text1"/>
        </w:rPr>
      </w:pPr>
      <w:bookmarkStart w:id="41" w:name="_Toc46512003"/>
      <w:bookmarkStart w:id="42" w:name="_Toc50193781"/>
      <w:r w:rsidRPr="00AD7D5D">
        <w:rPr>
          <w:rStyle w:val="Heading4Char"/>
          <w:rFonts w:ascii="Times New Roman" w:hAnsi="Times New Roman" w:cs="Times New Roman"/>
          <w:b w:val="0"/>
          <w:bCs w:val="0"/>
          <w:i/>
          <w:iCs/>
          <w:color w:val="000000" w:themeColor="text1"/>
        </w:rPr>
        <w:t>Respond to Influx</w:t>
      </w:r>
      <w:bookmarkEnd w:id="41"/>
      <w:bookmarkEnd w:id="42"/>
      <w:r w:rsidRPr="00145D8B">
        <w:rPr>
          <w:rFonts w:ascii="Times New Roman" w:hAnsi="Times New Roman" w:cs="Times New Roman"/>
          <w:color w:val="000000" w:themeColor="text1"/>
        </w:rPr>
        <w:t xml:space="preserve">. Employees may also respond </w:t>
      </w:r>
      <w:r w:rsidR="004B3F9F">
        <w:rPr>
          <w:rFonts w:ascii="Times New Roman" w:hAnsi="Times New Roman" w:cs="Times New Roman"/>
          <w:color w:val="000000" w:themeColor="text1"/>
        </w:rPr>
        <w:t xml:space="preserve">to new arrivals, meaning that they react </w:t>
      </w:r>
      <w:r w:rsidR="001762E6">
        <w:rPr>
          <w:rFonts w:ascii="Times New Roman" w:hAnsi="Times New Roman" w:cs="Times New Roman"/>
          <w:color w:val="000000" w:themeColor="text1"/>
        </w:rPr>
        <w:t xml:space="preserve">when they experience their pools changing in the positive direction. </w:t>
      </w:r>
      <w:r w:rsidRPr="00145D8B">
        <w:rPr>
          <w:rFonts w:ascii="Times New Roman" w:hAnsi="Times New Roman" w:cs="Times New Roman"/>
          <w:color w:val="000000" w:themeColor="text1"/>
        </w:rPr>
        <w:t>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w:t>
      </w:r>
      <w:r w:rsidR="00A44E0B">
        <w:rPr>
          <w:rFonts w:ascii="Times New Roman" w:hAnsi="Times New Roman" w:cs="Times New Roman"/>
          <w:color w:val="000000" w:themeColor="text1"/>
        </w:rPr>
        <w:t xml:space="preserve"> In the context of the current study, these lines of evidence would suggest that employees may offer help when they </w:t>
      </w:r>
      <w:r w:rsidR="00A44E0B">
        <w:rPr>
          <w:rFonts w:ascii="Times New Roman" w:hAnsi="Times New Roman" w:cs="Times New Roman"/>
          <w:color w:val="000000" w:themeColor="text1"/>
        </w:rPr>
        <w:lastRenderedPageBreak/>
        <w:t xml:space="preserve">experience arriving requests, or when their pools change in size (in the positive direction) from one period to the next. </w:t>
      </w:r>
      <w:r w:rsidR="001762E6">
        <w:rPr>
          <w:rFonts w:ascii="Times New Roman" w:hAnsi="Times New Roman" w:cs="Times New Roman"/>
          <w:color w:val="000000" w:themeColor="text1"/>
        </w:rPr>
        <w:t xml:space="preserve">If employee help is a function of </w:t>
      </w:r>
      <w:r w:rsidR="004B3F9F">
        <w:rPr>
          <w:rFonts w:ascii="Times New Roman" w:hAnsi="Times New Roman" w:cs="Times New Roman"/>
          <w:color w:val="000000" w:themeColor="text1"/>
        </w:rPr>
        <w:t xml:space="preserve">change, </w:t>
      </w:r>
      <w:r w:rsidR="00A44E0B">
        <w:rPr>
          <w:rFonts w:ascii="Times New Roman" w:hAnsi="Times New Roman" w:cs="Times New Roman"/>
          <w:color w:val="000000" w:themeColor="text1"/>
        </w:rPr>
        <w:t>then the</w:t>
      </w:r>
      <w:r w:rsidR="001762E6">
        <w:rPr>
          <w:rFonts w:ascii="Times New Roman" w:hAnsi="Times New Roman" w:cs="Times New Roman"/>
          <w:color w:val="000000" w:themeColor="text1"/>
        </w:rPr>
        <w:t xml:space="preserve"> emergence of good soldiers </w:t>
      </w:r>
      <w:r w:rsidR="00A44E0B">
        <w:rPr>
          <w:rFonts w:ascii="Times New Roman" w:hAnsi="Times New Roman" w:cs="Times New Roman"/>
          <w:color w:val="000000" w:themeColor="text1"/>
        </w:rPr>
        <w:t xml:space="preserve">would be less likely to occur (given accumulating by inertia and randomness). The intuition for this effect comes from recognizing that sustained lead </w:t>
      </w:r>
      <w:r w:rsidR="004E6BCE">
        <w:rPr>
          <w:rFonts w:ascii="Times New Roman" w:hAnsi="Times New Roman" w:cs="Times New Roman"/>
          <w:color w:val="000000" w:themeColor="text1"/>
        </w:rPr>
        <w:t xml:space="preserve">– as caused by inertia and randomness – has to </w:t>
      </w:r>
      <w:r w:rsidR="00A44E0B">
        <w:rPr>
          <w:rFonts w:ascii="Times New Roman" w:hAnsi="Times New Roman" w:cs="Times New Roman"/>
          <w:color w:val="000000" w:themeColor="text1"/>
        </w:rPr>
        <w:t xml:space="preserve">do with pool sizes, not change. </w:t>
      </w:r>
      <w:r w:rsidR="004E6BCE">
        <w:rPr>
          <w:rFonts w:ascii="Times New Roman" w:hAnsi="Times New Roman" w:cs="Times New Roman"/>
          <w:color w:val="000000" w:themeColor="text1"/>
        </w:rPr>
        <w:t xml:space="preserve">With sustained lead (through accumulating by inertia and randomness), employees differ with respect to pool size, but they need not differ in the number of arrivals experienced at </w:t>
      </w:r>
      <w:r w:rsidR="004E6BCE" w:rsidRPr="004E6BCE">
        <w:rPr>
          <w:rFonts w:ascii="Times New Roman" w:hAnsi="Times New Roman" w:cs="Times New Roman"/>
          <w:i/>
          <w:iCs/>
          <w:color w:val="000000" w:themeColor="text1"/>
        </w:rPr>
        <w:t>t</w:t>
      </w:r>
      <w:r w:rsidR="004E6BCE">
        <w:rPr>
          <w:rFonts w:ascii="Times New Roman" w:hAnsi="Times New Roman" w:cs="Times New Roman"/>
          <w:color w:val="000000" w:themeColor="text1"/>
        </w:rPr>
        <w:t xml:space="preserve">. </w:t>
      </w:r>
      <w:r w:rsidR="00A44E0B">
        <w:rPr>
          <w:rFonts w:ascii="Times New Roman" w:hAnsi="Times New Roman" w:cs="Times New Roman"/>
          <w:color w:val="000000" w:themeColor="text1"/>
        </w:rPr>
        <w:t xml:space="preserve">When change causes OCBs, then the continuity of pool sizes becomes irrelevant. </w:t>
      </w:r>
    </w:p>
    <w:p w14:paraId="45E8EF98" w14:textId="64361070"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7122D3C1" w14:textId="620CD576"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3" w:name="_Toc46512004"/>
      <w:bookmarkStart w:id="44" w:name="_Toc50193782"/>
      <w:r w:rsidRPr="00AD7D5D">
        <w:rPr>
          <w:rStyle w:val="Heading4Char"/>
          <w:rFonts w:ascii="Times New Roman" w:hAnsi="Times New Roman" w:cs="Times New Roman"/>
          <w:b w:val="0"/>
          <w:bCs w:val="0"/>
          <w:i/>
          <w:iCs/>
          <w:color w:val="000000" w:themeColor="text1"/>
        </w:rPr>
        <w:t>Respond to Outflow</w:t>
      </w:r>
      <w:bookmarkEnd w:id="43"/>
      <w:bookmarkEnd w:id="44"/>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w:t>
      </w:r>
      <w:r w:rsidR="00A44E0B">
        <w:rPr>
          <w:rFonts w:ascii="Times New Roman" w:hAnsi="Times New Roman" w:cs="Times New Roman"/>
          <w:color w:val="000000" w:themeColor="text1"/>
        </w:rPr>
        <w:t xml:space="preserve"> from</w:t>
      </w:r>
      <w:r w:rsidRPr="00145D8B">
        <w:rPr>
          <w:rFonts w:ascii="Times New Roman" w:hAnsi="Times New Roman" w:cs="Times New Roman"/>
          <w:color w:val="000000" w:themeColor="text1"/>
        </w:rPr>
        <w:t xml:space="preserve"> rather than arriving </w:t>
      </w:r>
      <w:r w:rsidR="00A44E0B">
        <w:rPr>
          <w:rFonts w:ascii="Times New Roman" w:hAnsi="Times New Roman" w:cs="Times New Roman"/>
          <w:color w:val="000000" w:themeColor="text1"/>
        </w:rPr>
        <w:t>to</w:t>
      </w:r>
      <w:r w:rsidRPr="00145D8B">
        <w:rPr>
          <w:rFonts w:ascii="Times New Roman" w:hAnsi="Times New Roman" w:cs="Times New Roman"/>
          <w:color w:val="000000" w:themeColor="text1"/>
        </w:rPr>
        <w:t xml:space="preserve"> their pool. Under this response, employees again react to change rather than size. The hypothesized outcome, therefore, is that good soldiers do not emerge.</w:t>
      </w:r>
    </w:p>
    <w:p w14:paraId="254D0C49" w14:textId="09219107"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17DD0505" w14:textId="65E38FB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5" w:name="_Toc46512005"/>
      <w:bookmarkStart w:id="46" w:name="_Toc50193783"/>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45"/>
      <w:bookmarkEnd w:id="46"/>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w:t>
      </w:r>
      <w:r w:rsidRPr="00145D8B">
        <w:rPr>
          <w:rFonts w:ascii="Times New Roman" w:hAnsi="Times New Roman" w:cs="Times New Roman"/>
          <w:color w:val="000000" w:themeColor="text1"/>
        </w:rPr>
        <w:lastRenderedPageBreak/>
        <w:t xml:space="preserve">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w:t>
      </w:r>
      <w:r w:rsidR="005A6B93">
        <w:rPr>
          <w:rFonts w:ascii="Times New Roman" w:hAnsi="Times New Roman" w:cs="Times New Roman"/>
          <w:color w:val="000000" w:themeColor="text1"/>
        </w:rPr>
        <w:t>help</w:t>
      </w:r>
      <w:r w:rsidRPr="00145D8B">
        <w:rPr>
          <w:rFonts w:ascii="Times New Roman" w:hAnsi="Times New Roman" w:cs="Times New Roman"/>
          <w:color w:val="000000" w:themeColor="text1"/>
        </w:rPr>
        <w:t>. Note that with norm conformity it is possible for all employees to converge on a high level of citizenship yet the notion of one or few being exceptional would be absent – no one stands out as superior if all are equally great.</w:t>
      </w:r>
    </w:p>
    <w:p w14:paraId="1FE535FF" w14:textId="67C56214" w:rsidR="00CD5815" w:rsidRDefault="00E102E1" w:rsidP="0047692D">
      <w:pPr>
        <w:pStyle w:val="BodyText"/>
        <w:spacing w:before="0" w:after="0" w:line="480" w:lineRule="auto"/>
        <w:ind w:left="720" w:right="720"/>
        <w:rPr>
          <w:rFonts w:ascii="Times New Roman" w:hAnsi="Times New Roman" w:cs="Times New Roman"/>
          <w:color w:val="000000" w:themeColor="text1"/>
        </w:rPr>
      </w:pPr>
      <w:r w:rsidRPr="004E6BCE">
        <w:rPr>
          <w:rFonts w:ascii="Times New Roman" w:hAnsi="Times New Roman" w:cs="Times New Roman"/>
          <w:i/>
          <w:iCs/>
          <w:color w:val="000000" w:themeColor="text1"/>
        </w:rPr>
        <w:t xml:space="preserve">Hypothesis </w:t>
      </w:r>
      <w:r w:rsidR="000B1701" w:rsidRPr="004E6BCE">
        <w:rPr>
          <w:rFonts w:ascii="Times New Roman" w:hAnsi="Times New Roman" w:cs="Times New Roman"/>
          <w:i/>
          <w:iCs/>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w:t>
      </w:r>
      <w:r w:rsidR="000A2031">
        <w:rPr>
          <w:rFonts w:ascii="Times New Roman" w:hAnsi="Times New Roman" w:cs="Times New Roman"/>
          <w:color w:val="000000" w:themeColor="text1"/>
        </w:rPr>
        <w:t>,</w:t>
      </w:r>
      <w:r w:rsidR="00B54B85">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47692D">
      <w:pPr>
        <w:pStyle w:val="Heading1"/>
        <w:spacing w:before="0" w:line="480" w:lineRule="auto"/>
        <w:jc w:val="center"/>
        <w:rPr>
          <w:b w:val="0"/>
          <w:bCs w:val="0"/>
        </w:rPr>
      </w:pPr>
      <w:bookmarkStart w:id="47" w:name="_Toc46507607"/>
      <w:bookmarkStart w:id="48" w:name="_Toc46512006"/>
      <w:bookmarkStart w:id="49" w:name="_Toc50193784"/>
      <w:r w:rsidRPr="00AD7D5D">
        <w:rPr>
          <w:b w:val="0"/>
          <w:bCs w:val="0"/>
        </w:rPr>
        <w:t>RESEARCH OVERVIEW</w:t>
      </w:r>
      <w:bookmarkEnd w:id="47"/>
      <w:bookmarkEnd w:id="48"/>
      <w:bookmarkEnd w:id="49"/>
    </w:p>
    <w:p w14:paraId="7B1C4299" w14:textId="514F1786"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Institutional review </w:t>
      </w:r>
      <w:r w:rsidRPr="00145D8B">
        <w:rPr>
          <w:rFonts w:ascii="Times New Roman" w:hAnsi="Times New Roman" w:cs="Times New Roman"/>
          <w:color w:val="000000" w:themeColor="text1"/>
        </w:rPr>
        <w:lastRenderedPageBreak/>
        <w:t>board (IRB) approval for this research was obtained from Michigan State University (MSU Study ID: 00004221).</w:t>
      </w:r>
      <w:bookmarkStart w:id="50" w:name="pilot"/>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0193785"/>
      <w:bookmarkEnd w:id="50"/>
      <w:r w:rsidRPr="00AD7D5D">
        <w:rPr>
          <w:b w:val="0"/>
          <w:bCs w:val="0"/>
        </w:rPr>
        <w:t>PILOT</w:t>
      </w:r>
      <w:bookmarkEnd w:id="51"/>
      <w:bookmarkEnd w:id="52"/>
      <w:bookmarkEnd w:id="53"/>
    </w:p>
    <w:p w14:paraId="7A50827E" w14:textId="05E42297" w:rsidR="00E102E1"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w:t>
      </w:r>
      <w:r w:rsidR="00DF586B">
        <w:rPr>
          <w:rFonts w:ascii="Times New Roman" w:hAnsi="Times New Roman" w:cs="Times New Roman"/>
          <w:color w:val="000000" w:themeColor="text1"/>
        </w:rPr>
        <w:t>analysis informs</w:t>
      </w:r>
      <w:r w:rsidRPr="00145D8B">
        <w:rPr>
          <w:rFonts w:ascii="Times New Roman" w:hAnsi="Times New Roman" w:cs="Times New Roman"/>
          <w:color w:val="000000" w:themeColor="text1"/>
        </w:rPr>
        <w:t xml:space="preserve"> one’s selection of web data; Once collected, assess whether one’s assumptions about web behavior manifest in the scraped data; Articulate which assumptions were and were not met</w:t>
      </w:r>
      <w:r w:rsidR="000A2031">
        <w:rPr>
          <w:rFonts w:ascii="Times New Roman" w:hAnsi="Times New Roman" w:cs="Times New Roman"/>
          <w:color w:val="000000" w:themeColor="text1"/>
        </w:rPr>
        <w:t xml:space="preserve">, and express how </w:t>
      </w:r>
      <w:r w:rsidRPr="00145D8B">
        <w:rPr>
          <w:rFonts w:ascii="Times New Roman" w:hAnsi="Times New Roman" w:cs="Times New Roman"/>
          <w:color w:val="000000" w:themeColor="text1"/>
        </w:rPr>
        <w:t xml:space="preserve">the data </w:t>
      </w:r>
      <w:r w:rsidR="000A2031">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adjusted accordingly. In this pilot study, the research question was</w:t>
      </w:r>
      <w:r w:rsidR="000A2031">
        <w:rPr>
          <w:rFonts w:ascii="Times New Roman" w:hAnsi="Times New Roman" w:cs="Times New Roman"/>
          <w:color w:val="000000" w:themeColor="text1"/>
        </w:rPr>
        <w:t>, Do help request trajectories display inertia and randomness?</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0193786"/>
      <w:r w:rsidRPr="00AD7D5D">
        <w:rPr>
          <w:rFonts w:ascii="Times New Roman" w:hAnsi="Times New Roman" w:cs="Times New Roman"/>
          <w:color w:val="000000" w:themeColor="text1"/>
          <w:sz w:val="24"/>
          <w:szCs w:val="24"/>
        </w:rPr>
        <w:t>Data Sources</w:t>
      </w:r>
      <w:bookmarkEnd w:id="54"/>
      <w:bookmarkEnd w:id="55"/>
      <w:bookmarkEnd w:id="56"/>
    </w:p>
    <w:p w14:paraId="7DAB202B" w14:textId="27195E14"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57" w:name="_Toc46507610"/>
      <w:bookmarkStart w:id="58" w:name="_Toc46512009"/>
      <w:bookmarkStart w:id="59" w:name="_Toc50193787"/>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w:t>
      </w:r>
      <w:r w:rsidRPr="00145D8B">
        <w:rPr>
          <w:rFonts w:ascii="Times New Roman" w:hAnsi="Times New Roman" w:cs="Times New Roman"/>
          <w:color w:val="000000" w:themeColor="text1"/>
        </w:rPr>
        <w:lastRenderedPageBreak/>
        <w:t>features, or report bugs, they can post an issue on the focal individual’s repository</w:t>
      </w:r>
      <w:r w:rsidR="00DF586B">
        <w:rPr>
          <w:rFonts w:ascii="Times New Roman" w:hAnsi="Times New Roman" w:cs="Times New Roman"/>
          <w:color w:val="000000" w:themeColor="text1"/>
        </w:rPr>
        <w:t xml:space="preserve">, which then </w:t>
      </w:r>
      <w:r w:rsidRPr="00145D8B">
        <w:rPr>
          <w:rFonts w:ascii="Times New Roman" w:hAnsi="Times New Roman" w:cs="Times New Roman"/>
          <w:color w:val="000000" w:themeColor="text1"/>
        </w:rPr>
        <w:t>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w:t>
      </w:r>
      <w:r w:rsidR="00BD22F5">
        <w:rPr>
          <w:rFonts w:ascii="Times New Roman" w:hAnsi="Times New Roman" w:cs="Times New Roman"/>
          <w:color w:val="000000" w:themeColor="text1"/>
        </w:rPr>
        <w:t>6</w:t>
      </w:r>
      <w:r w:rsidRPr="00145D8B">
        <w:rPr>
          <w:rFonts w:ascii="Times New Roman" w:hAnsi="Times New Roman" w:cs="Times New Roman"/>
          <w:color w:val="000000" w:themeColor="text1"/>
        </w:rPr>
        <w:t xml:space="preserve"> different users. Observations occurred at the day level.</w:t>
      </w:r>
    </w:p>
    <w:p w14:paraId="28FE1054" w14:textId="0014912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60" w:name="_Toc46507611"/>
      <w:bookmarkStart w:id="61" w:name="_Toc46512010"/>
      <w:bookmarkStart w:id="62" w:name="_Toc50193788"/>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I also collected data from GitHub repositories created by academics. University faculty often use GitHub as a version control system when writing documents, as a platform to share, monitor, and adjust tools that they develop, and as a resource for downloading data science </w:t>
      </w:r>
      <w:r w:rsidR="00DF586B">
        <w:rPr>
          <w:rFonts w:ascii="Times New Roman" w:hAnsi="Times New Roman" w:cs="Times New Roman"/>
          <w:color w:val="000000" w:themeColor="text1"/>
        </w:rPr>
        <w:t>software</w:t>
      </w:r>
      <w:r w:rsidRPr="00145D8B">
        <w:rPr>
          <w:rFonts w:ascii="Times New Roman" w:hAnsi="Times New Roman" w:cs="Times New Roman"/>
          <w:color w:val="000000" w:themeColor="text1"/>
        </w:rPr>
        <w:t>. Similar to above, I collected issues across 9 different repositories, each maintained by a single academic.</w:t>
      </w:r>
    </w:p>
    <w:p w14:paraId="35C51FFD" w14:textId="226024F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w:t>
      </w:r>
      <w:r w:rsidR="00DF586B">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w:t>
      </w:r>
      <w:r w:rsidRPr="00145D8B">
        <w:rPr>
          <w:rFonts w:ascii="Times New Roman" w:hAnsi="Times New Roman" w:cs="Times New Roman"/>
          <w:color w:val="000000" w:themeColor="text1"/>
        </w:rPr>
        <w:lastRenderedPageBreak/>
        <w:t>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35A46AD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w:t>
      </w:r>
      <w:r w:rsidR="00496135">
        <w:rPr>
          <w:rFonts w:ascii="Times New Roman" w:hAnsi="Times New Roman" w:cs="Times New Roman"/>
          <w:color w:val="000000" w:themeColor="text1"/>
        </w:rPr>
        <w:t xml:space="preserve">but prior to converting the data into </w:t>
      </w:r>
      <w:r w:rsidRPr="00145D8B">
        <w:rPr>
          <w:rFonts w:ascii="Times New Roman" w:hAnsi="Times New Roman" w:cs="Times New Roman"/>
          <w:color w:val="000000" w:themeColor="text1"/>
        </w:rPr>
        <w:t>a time-series format for analysis</w:t>
      </w:r>
      <w:r w:rsidR="0049613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data </w:t>
      </w:r>
      <w:r w:rsidR="00496135">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checked against my assumptions (Landers et al., 2016). My first assumption was that the data would offer observations </w:t>
      </w:r>
      <w:r w:rsidR="00496135">
        <w:rPr>
          <w:rFonts w:ascii="Times New Roman" w:hAnsi="Times New Roman" w:cs="Times New Roman"/>
          <w:color w:val="000000" w:themeColor="text1"/>
        </w:rPr>
        <w:t xml:space="preserve">with high frequency </w:t>
      </w:r>
      <w:r w:rsidRPr="00145D8B">
        <w:rPr>
          <w:rFonts w:ascii="Times New Roman" w:hAnsi="Times New Roman" w:cs="Times New Roman"/>
          <w:color w:val="000000" w:themeColor="text1"/>
        </w:rPr>
        <w:t xml:space="preserve">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w:t>
      </w:r>
      <w:r w:rsidR="005C53FF">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0193789"/>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075ED438"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w:t>
      </w:r>
      <w:r w:rsidR="00B84475">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lastRenderedPageBreak/>
        <w:t>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307A6BF4"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The insight discovered by Dickey and Fuller was that such a series could be rearranged</w:t>
      </w:r>
      <w:r w:rsidR="003D0277">
        <w:rPr>
          <w:rFonts w:ascii="Times New Roman" w:hAnsi="Times New Roman" w:cs="Times New Roman"/>
        </w:rPr>
        <w:t xml:space="preserve">, algebraically, </w:t>
      </w:r>
      <w:r w:rsidRPr="001A52FF">
        <w:rPr>
          <w:rFonts w:ascii="Times New Roman" w:hAnsi="Times New Roman" w:cs="Times New Roman"/>
        </w:rPr>
        <w:t xml:space="preserve">and then subjected to </w:t>
      </w:r>
      <w:r w:rsidR="003D0277">
        <w:rPr>
          <w:rFonts w:ascii="Times New Roman" w:hAnsi="Times New Roman" w:cs="Times New Roman"/>
        </w:rPr>
        <w:t xml:space="preserve">the </w:t>
      </w:r>
      <w:r w:rsidRPr="001A52FF">
        <w:rPr>
          <w:rFonts w:ascii="Times New Roman" w:hAnsi="Times New Roman" w:cs="Times New Roman"/>
        </w:rPr>
        <w:t xml:space="preserve">familiar hypothesis-testing frameworks more readily understood by other scientists. Various statistics within the null hypothesis framework were well-developed by the 1970s. The trick was to find a way to make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w:t>
      </w:r>
      <w:r w:rsidRPr="001A52FF">
        <w:rPr>
          <w:rFonts w:ascii="Times New Roman" w:hAnsi="Times New Roman" w:cs="Times New Roman"/>
        </w:rPr>
        <w:lastRenderedPageBreak/>
        <w:t xml:space="preserve">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3D374F0C"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w:t>
      </w:r>
      <w:r w:rsidR="00F04E8E">
        <w:rPr>
          <w:rFonts w:ascii="Times New Roman" w:hAnsi="Times New Roman" w:cs="Times New Roman"/>
        </w:rPr>
        <w:t>1994</w:t>
      </w:r>
      <w:r w:rsidRPr="001A52FF">
        <w:rPr>
          <w:rFonts w:ascii="Times New Roman" w:hAnsi="Times New Roman" w:cs="Times New Roman"/>
        </w:rPr>
        <w:t xml:space="preserve">)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w:t>
      </w:r>
      <w:r w:rsidR="003D0277">
        <w:rPr>
          <w:rFonts w:ascii="Times New Roman" w:hAnsi="Times New Roman" w:cs="Times New Roman"/>
        </w:rPr>
        <w:t>this</w:t>
      </w:r>
      <w:r w:rsidR="00301BF0">
        <w:rPr>
          <w:rFonts w:ascii="Times New Roman" w:hAnsi="Times New Roman" w:cs="Times New Roman"/>
        </w:rPr>
        <w:t xml:space="preserve"> result for </w:t>
      </w:r>
      <w:r w:rsidR="003D0277">
        <w:rPr>
          <w:rFonts w:ascii="Times New Roman" w:hAnsi="Times New Roman" w:cs="Times New Roman"/>
        </w:rPr>
        <w:t xml:space="preserve">the </w:t>
      </w:r>
      <w:r w:rsidR="00301BF0">
        <w:rPr>
          <w:rFonts w:ascii="Times New Roman" w:hAnsi="Times New Roman" w:cs="Times New Roman"/>
        </w:rPr>
        <w:t xml:space="preserve">case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w:t>
      </w:r>
      <w:r w:rsidRPr="001A52FF">
        <w:rPr>
          <w:rFonts w:ascii="Times New Roman" w:hAnsi="Times New Roman" w:cs="Times New Roman"/>
        </w:rPr>
        <w:lastRenderedPageBreak/>
        <w:t>value than the MacKinnon critical values, conversely, then the null hypothesis (unit root) is retained.</w:t>
      </w:r>
    </w:p>
    <w:p w14:paraId="28561AC6" w14:textId="1A22D738" w:rsidR="00F420AF" w:rsidRDefault="00F420AF" w:rsidP="0047692D">
      <w:pPr>
        <w:spacing w:after="0" w:line="480" w:lineRule="auto"/>
        <w:rPr>
          <w:rFonts w:ascii="Times New Roman" w:hAnsi="Times New Roman" w:cs="Times New Roman"/>
        </w:rPr>
      </w:pPr>
      <w:bookmarkStart w:id="67" w:name="results"/>
      <w:r>
        <w:rPr>
          <w:rFonts w:ascii="Times New Roman" w:hAnsi="Times New Roman" w:cs="Times New Roman"/>
        </w:rPr>
        <w:t xml:space="preserve">Table </w:t>
      </w:r>
      <w:r w:rsidR="0047692D">
        <w:rPr>
          <w:rFonts w:ascii="Times New Roman" w:hAnsi="Times New Roman" w:cs="Times New Roman"/>
        </w:rPr>
        <w:t>2</w:t>
      </w:r>
      <w:r>
        <w:rPr>
          <w:rFonts w:ascii="Times New Roman" w:hAnsi="Times New Roman" w:cs="Times New Roman"/>
        </w:rPr>
        <w:t xml:space="preserve">.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017C9186" w14:textId="77777777" w:rsidR="00F420AF" w:rsidRDefault="00F420AF" w:rsidP="0047692D">
      <w:pPr>
        <w:spacing w:after="0" w:line="480" w:lineRule="auto"/>
        <w:rPr>
          <w:rFonts w:ascii="Times New Roman" w:hAnsi="Times New Roman" w:cs="Times New Roman"/>
        </w:rPr>
      </w:pPr>
    </w:p>
    <w:p w14:paraId="38A4E0F0" w14:textId="2A4134B8" w:rsidR="00F420AF" w:rsidRPr="00F420AF" w:rsidRDefault="00F420AF"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ED378D">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8" w:name="_Toc46507613"/>
      <w:bookmarkStart w:id="69" w:name="_Toc46512012"/>
      <w:bookmarkStart w:id="70" w:name="_Toc50193790"/>
      <w:r w:rsidRPr="00AD7D5D">
        <w:rPr>
          <w:rFonts w:ascii="Times New Roman" w:hAnsi="Times New Roman" w:cs="Times New Roman"/>
          <w:color w:val="000000" w:themeColor="text1"/>
          <w:sz w:val="24"/>
          <w:szCs w:val="24"/>
        </w:rPr>
        <w:t>Results</w:t>
      </w:r>
      <w:bookmarkEnd w:id="67"/>
      <w:bookmarkEnd w:id="68"/>
      <w:bookmarkEnd w:id="69"/>
      <w:bookmarkEnd w:id="70"/>
    </w:p>
    <w:p w14:paraId="69DC8009" w14:textId="183406E4"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-value for each of the 3</w:t>
      </w:r>
      <w:r w:rsidR="00957626">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series. </w:t>
      </w:r>
      <w:r w:rsidR="00964875">
        <w:rPr>
          <w:rFonts w:ascii="Times New Roman" w:hAnsi="Times New Roman" w:cs="Times New Roman"/>
          <w:color w:val="000000" w:themeColor="text1"/>
        </w:rPr>
        <w:t>Eighty</w:t>
      </w:r>
      <w:r w:rsidR="00BE74E1">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percent </w:t>
      </w:r>
      <w:r w:rsidRPr="00145D8B">
        <w:rPr>
          <w:rFonts w:ascii="Times New Roman" w:hAnsi="Times New Roman" w:cs="Times New Roman"/>
          <w:color w:val="000000" w:themeColor="text1"/>
        </w:rPr>
        <w:t xml:space="preserve">of the help-request trajectories could not reject the presence of a random walk. Randomness and inertia, therefore, exist at least some of the time in the fluctuations one observes among GitHub issues. </w:t>
      </w:r>
      <w:r w:rsidRPr="00145D8B">
        <w:rPr>
          <w:rFonts w:ascii="Times New Roman" w:hAnsi="Times New Roman" w:cs="Times New Roman"/>
          <w:color w:val="000000" w:themeColor="text1"/>
        </w:rPr>
        <w:lastRenderedPageBreak/>
        <w:t xml:space="preserve">See </w:t>
      </w:r>
      <w:r w:rsidR="003D0277">
        <w:rPr>
          <w:rFonts w:ascii="Times New Roman" w:hAnsi="Times New Roman" w:cs="Times New Roman"/>
          <w:color w:val="000000" w:themeColor="text1"/>
        </w:rPr>
        <w:t xml:space="preserve">appendices A and B </w:t>
      </w:r>
      <w:r w:rsidRPr="00145D8B">
        <w:rPr>
          <w:rFonts w:ascii="Times New Roman" w:hAnsi="Times New Roman" w:cs="Times New Roman"/>
          <w:color w:val="000000" w:themeColor="text1"/>
        </w:rPr>
        <w:t>for a visualization of the data alongside an additional set of trajectories in which the majority also contain a unit root.</w:t>
      </w:r>
      <w:bookmarkStart w:id="71" w:name="pilot-discussion"/>
    </w:p>
    <w:p w14:paraId="517207F9" w14:textId="5E75D460"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w:t>
      </w:r>
      <w:r w:rsidR="003D0277">
        <w:rPr>
          <w:rFonts w:ascii="Times New Roman" w:hAnsi="Times New Roman" w:cs="Times New Roman"/>
          <w:color w:val="000000" w:themeColor="text1"/>
        </w:rPr>
        <w:t xml:space="preserve">i.e., </w:t>
      </w:r>
      <w:r w:rsidR="001D256D">
        <w:rPr>
          <w:rFonts w:ascii="Times New Roman" w:hAnsi="Times New Roman" w:cs="Times New Roman"/>
          <w:color w:val="000000" w:themeColor="text1"/>
        </w:rPr>
        <w:t xml:space="preserve">people, players of a game, organizations, cells, particles, etc. – move as random walks, most of the sample paths leave one unit in the lead. </w:t>
      </w:r>
      <w:r w:rsidR="003D0277">
        <w:rPr>
          <w:rFonts w:ascii="Times New Roman" w:hAnsi="Times New Roman" w:cs="Times New Roman"/>
          <w:color w:val="000000" w:themeColor="text1"/>
        </w:rPr>
        <w:t>Few paths manifest walks which alternate leads</w:t>
      </w:r>
      <w:r w:rsidR="001D256D">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This law, therefore, captures the mathematics underlying what is more commonly known as sustained lead. </w:t>
      </w:r>
      <w:r w:rsidR="001D256D">
        <w:rPr>
          <w:rFonts w:ascii="Times New Roman" w:hAnsi="Times New Roman" w:cs="Times New Roman"/>
          <w:color w:val="000000" w:themeColor="text1"/>
        </w:rPr>
        <w:t xml:space="preserve">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w:t>
      </w:r>
      <w:r w:rsidR="001D256D" w:rsidRPr="005C53FF">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in my data. For a majority of the bi-user comparisons, the greatest probability is that a series </w:t>
      </w:r>
      <w:r w:rsidR="00E16051" w:rsidRPr="00E16051">
        <w:rPr>
          <w:rFonts w:ascii="Times New Roman" w:hAnsi="Times New Roman" w:cs="Times New Roman"/>
          <w:i/>
          <w:iCs/>
          <w:color w:val="000000" w:themeColor="text1"/>
        </w:rPr>
        <w:t>i</w:t>
      </w:r>
      <w:r w:rsidR="00E16051">
        <w:rPr>
          <w:rFonts w:ascii="Times New Roman" w:hAnsi="Times New Roman" w:cs="Times New Roman"/>
          <w:color w:val="000000" w:themeColor="text1"/>
        </w:rPr>
        <w:t xml:space="preserve"> spends 0 or all periods as the leading pool. 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0193791"/>
      <w:r w:rsidRPr="00AD7D5D">
        <w:rPr>
          <w:rFonts w:ascii="Times New Roman" w:hAnsi="Times New Roman" w:cs="Times New Roman"/>
          <w:color w:val="000000" w:themeColor="text1"/>
          <w:sz w:val="24"/>
          <w:szCs w:val="24"/>
        </w:rPr>
        <w:t>Pilot Discussion</w:t>
      </w:r>
      <w:bookmarkEnd w:id="71"/>
      <w:bookmarkEnd w:id="72"/>
      <w:bookmarkEnd w:id="73"/>
      <w:bookmarkEnd w:id="74"/>
    </w:p>
    <w:p w14:paraId="50EECEFC" w14:textId="00B0A988"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w:t>
      </w:r>
      <w:r w:rsidR="003D0277">
        <w:rPr>
          <w:rFonts w:ascii="Times New Roman" w:hAnsi="Times New Roman" w:cs="Times New Roman"/>
          <w:color w:val="000000" w:themeColor="text1"/>
        </w:rPr>
        <w:t xml:space="preserve"> A</w:t>
      </w:r>
      <w:r w:rsidRPr="00145D8B">
        <w:rPr>
          <w:rFonts w:ascii="Times New Roman" w:hAnsi="Times New Roman" w:cs="Times New Roman"/>
          <w:color w:val="000000" w:themeColor="text1"/>
        </w:rPr>
        <w:t xml:space="preserve">) could not reject the presence of random walks. </w:t>
      </w:r>
      <w:r w:rsidR="0020209E">
        <w:rPr>
          <w:rFonts w:ascii="Times New Roman" w:hAnsi="Times New Roman" w:cs="Times New Roman"/>
          <w:color w:val="000000" w:themeColor="text1"/>
        </w:rPr>
        <w:t>This initial assessment was a brief but necessary foray into the movement of</w:t>
      </w:r>
      <w:r w:rsidR="003D0277">
        <w:rPr>
          <w:rFonts w:ascii="Times New Roman" w:hAnsi="Times New Roman" w:cs="Times New Roman"/>
          <w:color w:val="000000" w:themeColor="text1"/>
        </w:rPr>
        <w:t xml:space="preserve"> help</w:t>
      </w:r>
      <w:r w:rsidR="0020209E">
        <w:rPr>
          <w:rFonts w:ascii="Times New Roman" w:hAnsi="Times New Roman" w:cs="Times New Roman"/>
          <w:color w:val="000000" w:themeColor="text1"/>
        </w:rPr>
        <w:t xml:space="preserve"> requests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w:t>
      </w:r>
      <w:r w:rsidR="00AA4A61">
        <w:rPr>
          <w:rFonts w:ascii="Times New Roman" w:hAnsi="Times New Roman" w:cs="Times New Roman"/>
          <w:color w:val="000000" w:themeColor="text1"/>
        </w:rPr>
        <w:lastRenderedPageBreak/>
        <w:t xml:space="preserve">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with person responses</w:t>
      </w:r>
      <w:bookmarkStart w:id="75" w:name="study"/>
      <w:r w:rsidR="00AA4A61">
        <w:rPr>
          <w:rFonts w:ascii="Times New Roman" w:hAnsi="Times New Roman" w:cs="Times New Roman"/>
          <w:color w:val="000000" w:themeColor="text1"/>
        </w:rPr>
        <w:t xml:space="preserve">. </w:t>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0193792"/>
      <w:bookmarkEnd w:id="75"/>
      <w:r w:rsidRPr="00AD7D5D">
        <w:rPr>
          <w:b w:val="0"/>
          <w:bCs w:val="0"/>
        </w:rPr>
        <w:t>STUDY</w:t>
      </w:r>
      <w:bookmarkEnd w:id="76"/>
      <w:bookmarkEnd w:id="77"/>
      <w:bookmarkEnd w:id="78"/>
    </w:p>
    <w:p w14:paraId="09D76840" w14:textId="51AFBC2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 conduct an agent-based simulation. Agent-based models are programs written in computer code in which agents operate according to simple rules. They allow us to witness the emergence of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0193793"/>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54CB4F4D"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(Denrell, 2004; Polson &amp; Scott, 2012)</w:t>
      </w:r>
      <w:r w:rsidR="005C7259">
        <w:rPr>
          <w:rFonts w:ascii="Times New Roman" w:hAnsi="Times New Roman" w:cs="Times New Roman"/>
          <w:color w:val="000000" w:themeColor="text1"/>
        </w:rPr>
        <w:t xml:space="preserve">, (b) incorporate the request movement identified in the </w:t>
      </w:r>
      <w:r w:rsidR="003D0277">
        <w:rPr>
          <w:rFonts w:ascii="Times New Roman" w:hAnsi="Times New Roman" w:cs="Times New Roman"/>
          <w:color w:val="000000" w:themeColor="text1"/>
        </w:rPr>
        <w:t>P</w:t>
      </w:r>
      <w:r w:rsidR="005C7259">
        <w:rPr>
          <w:rFonts w:ascii="Times New Roman" w:hAnsi="Times New Roman" w:cs="Times New Roman"/>
          <w:color w:val="000000" w:themeColor="text1"/>
        </w:rPr>
        <w:t xml:space="preserve">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w:t>
      </w:r>
      <w:r w:rsidR="00B763D7">
        <w:rPr>
          <w:rFonts w:ascii="Times New Roman" w:hAnsi="Times New Roman" w:cs="Times New Roman"/>
          <w:color w:val="000000" w:themeColor="text1"/>
        </w:rPr>
        <w:lastRenderedPageBreak/>
        <w:t xml:space="preserve">(random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53FF">
        <w:rPr>
          <w:rFonts w:ascii="Times New Roman" w:eastAsiaTheme="minorEastAsia" w:hAnsi="Times New Roman" w:cs="Times New Roman"/>
          <w:color w:val="000000" w:themeColor="text1"/>
        </w:rPr>
        <w:t xml:space="preserve"> – which mimics what I found in the </w:t>
      </w:r>
      <w:r w:rsidR="003D0277">
        <w:rPr>
          <w:rFonts w:ascii="Times New Roman" w:eastAsiaTheme="minorEastAsia" w:hAnsi="Times New Roman" w:cs="Times New Roman"/>
          <w:color w:val="000000" w:themeColor="text1"/>
        </w:rPr>
        <w:t>P</w:t>
      </w:r>
      <w:r w:rsidR="005C53FF">
        <w:rPr>
          <w:rFonts w:ascii="Times New Roman" w:eastAsiaTheme="minorEastAsia" w:hAnsi="Times New Roman" w:cs="Times New Roman"/>
          <w:color w:val="000000" w:themeColor="text1"/>
        </w:rPr>
        <w:t>ilot study</w:t>
      </w:r>
      <w:r w:rsidR="00773BAF">
        <w:rPr>
          <w:rFonts w:ascii="Times New Roman" w:eastAsiaTheme="minorEastAsia" w:hAnsi="Times New Roman" w:cs="Times New Roman"/>
          <w:color w:val="000000" w:themeColor="text1"/>
        </w:rPr>
        <w:t>.</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3D0277">
        <w:rPr>
          <w:rFonts w:ascii="Times New Roman" w:eastAsiaTheme="minorEastAsia" w:hAnsi="Times New Roman" w:cs="Times New Roman"/>
          <w:color w:val="000000" w:themeColor="text1"/>
        </w:rPr>
        <w:t>,</w:t>
      </w:r>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5DD1CAC1"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w:t>
      </w:r>
      <w:r w:rsidR="003D0277">
        <w:rPr>
          <w:rFonts w:ascii="Times New Roman" w:hAnsi="Times New Roman" w:cs="Times New Roman"/>
          <w:color w:val="000000" w:themeColor="text1"/>
        </w:rPr>
        <w:t>s</w:t>
      </w:r>
      <w:r w:rsidR="005C7259">
        <w:rPr>
          <w:rFonts w:ascii="Times New Roman" w:hAnsi="Times New Roman" w:cs="Times New Roman"/>
          <w:color w:val="000000" w:themeColor="text1"/>
        </w:rPr>
        <w:t xml:space="preserve"> used to generate help </w:t>
      </w:r>
      <w:r w:rsidR="003D0277">
        <w:rPr>
          <w:rFonts w:ascii="Times New Roman" w:hAnsi="Times New Roman" w:cs="Times New Roman"/>
          <w:color w:val="000000" w:themeColor="text1"/>
        </w:rPr>
        <w:t>are</w:t>
      </w:r>
      <w:r w:rsidR="005332A0">
        <w:rPr>
          <w:rFonts w:ascii="Times New Roman" w:hAnsi="Times New Roman" w:cs="Times New Roman"/>
          <w:color w:val="000000" w:themeColor="text1"/>
        </w:rPr>
        <w:t xml:space="preserve"> listed in Table 3. </w:t>
      </w:r>
    </w:p>
    <w:p w14:paraId="0239D279" w14:textId="5EBE4029" w:rsidR="00145D8B" w:rsidRDefault="005332A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w:t>
      </w:r>
      <w:r w:rsidR="00E102E1" w:rsidRPr="00145D8B">
        <w:rPr>
          <w:rFonts w:ascii="Times New Roman" w:hAnsi="Times New Roman" w:cs="Times New Roman"/>
          <w:color w:val="000000" w:themeColor="text1"/>
        </w:rPr>
        <w:lastRenderedPageBreak/>
        <w:t xml:space="preserve">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83" w:name="analysis-results"/>
    </w:p>
    <w:p w14:paraId="0B52CF3F" w14:textId="2C6E2CE2"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4" w:name="_Toc46507617"/>
      <w:bookmarkStart w:id="85" w:name="_Toc46512016"/>
      <w:bookmarkStart w:id="86" w:name="_Toc50193794"/>
      <w:r w:rsidRPr="00AD7D5D">
        <w:rPr>
          <w:rFonts w:ascii="Times New Roman" w:hAnsi="Times New Roman" w:cs="Times New Roman"/>
          <w:color w:val="000000" w:themeColor="text1"/>
          <w:sz w:val="24"/>
          <w:szCs w:val="24"/>
        </w:rPr>
        <w:lastRenderedPageBreak/>
        <w:t>Analysis &amp; Results</w:t>
      </w:r>
      <w:bookmarkEnd w:id="83"/>
      <w:bookmarkEnd w:id="84"/>
      <w:bookmarkEnd w:id="85"/>
      <w:bookmarkEnd w:id="86"/>
    </w:p>
    <w:p w14:paraId="1E20EB4C" w14:textId="6E7609BF"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w:t>
      </w:r>
      <w:r w:rsidR="00AD445C">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23F0B5DA"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To understand the simulations and their output, it helps to develop some intuition for concepts in computer modeling. The first is that realizations differ from periods/time points. A realization is a single run through the simulation, and it includes all 20 </w:t>
      </w:r>
      <w:r w:rsidR="00AD445C">
        <w:rPr>
          <w:rFonts w:ascii="Times New Roman" w:hAnsi="Times New Roman" w:cs="Times New Roman"/>
          <w:color w:val="000000" w:themeColor="text1"/>
        </w:rPr>
        <w:t>periods</w:t>
      </w:r>
      <w:r w:rsidRPr="009850E8">
        <w:rPr>
          <w:rFonts w:ascii="Times New Roman" w:hAnsi="Times New Roman" w:cs="Times New Roman"/>
          <w:color w:val="000000" w:themeColor="text1"/>
        </w:rPr>
        <w:t xml:space="preserve">.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w:t>
      </w:r>
      <w:r w:rsidR="00C431F8">
        <w:rPr>
          <w:rFonts w:ascii="Times New Roman" w:hAnsi="Times New Roman" w:cs="Times New Roman"/>
          <w:color w:val="000000" w:themeColor="text1"/>
        </w:rPr>
        <w:t xml:space="preserve">This procedure is repeated 10,000 times. </w:t>
      </w:r>
      <w:r w:rsidRPr="009850E8">
        <w:rPr>
          <w:rFonts w:ascii="Times New Roman" w:hAnsi="Times New Roman" w:cs="Times New Roman"/>
          <w:color w:val="000000" w:themeColor="text1"/>
        </w:rPr>
        <w:t>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w:t>
      </w:r>
      <w:r w:rsidRPr="009850E8">
        <w:rPr>
          <w:rFonts w:ascii="Times New Roman" w:hAnsi="Times New Roman" w:cs="Times New Roman"/>
          <w:color w:val="000000" w:themeColor="text1"/>
        </w:rPr>
        <w:lastRenderedPageBreak/>
        <w:t xml:space="preserve">manifests across each stimulation run. (Technically, deterministic systems can produce chaos so this statement isn't always true). </w:t>
      </w:r>
    </w:p>
    <w:p w14:paraId="6405D374" w14:textId="21F88823"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t>
      </w:r>
      <w:r w:rsidR="00AD445C">
        <w:rPr>
          <w:rFonts w:ascii="Times New Roman" w:hAnsi="Times New Roman" w:cs="Times New Roman"/>
          <w:color w:val="000000" w:themeColor="text1"/>
        </w:rPr>
        <w:t>offering</w:t>
      </w:r>
      <w:r w:rsidRPr="009850E8">
        <w:rPr>
          <w:rFonts w:ascii="Times New Roman" w:hAnsi="Times New Roman" w:cs="Times New Roman"/>
          <w:color w:val="000000" w:themeColor="text1"/>
        </w:rPr>
        <w:t xml:space="preserve"> more at early periods are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47692D">
      <w:pPr>
        <w:pStyle w:val="BodyText"/>
        <w:spacing w:before="0" w:after="0" w:line="480" w:lineRule="auto"/>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lastRenderedPageBreak/>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2684B45D" w:rsidR="000A7DA4"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w:t>
      </w:r>
      <w:r w:rsidR="00145692">
        <w:rPr>
          <w:rFonts w:ascii="Times New Roman" w:eastAsiaTheme="minorEastAsia" w:hAnsi="Times New Roman" w:cs="Times New Roman"/>
          <w:color w:val="000000" w:themeColor="text1"/>
        </w:rPr>
        <w:t>simulation</w:t>
      </w:r>
      <w:r>
        <w:rPr>
          <w:rFonts w:ascii="Times New Roman" w:eastAsiaTheme="minorEastAsia" w:hAnsi="Times New Roman" w:cs="Times New Roman"/>
          <w:color w:val="000000" w:themeColor="text1"/>
        </w:rPr>
        <w:t xml:space="preserve">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w:t>
      </w:r>
      <w:r w:rsidR="00630893">
        <w:rPr>
          <w:rFonts w:ascii="Times New Roman" w:eastAsiaTheme="minorEastAsia" w:hAnsi="Times New Roman" w:cs="Times New Roman"/>
          <w:color w:val="000000" w:themeColor="text1"/>
        </w:rPr>
        <w:lastRenderedPageBreak/>
        <w:t xml:space="preserve">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47692D">
      <w:pPr>
        <w:pStyle w:val="BodyText"/>
        <w:spacing w:before="0" w:after="0" w:line="480" w:lineRule="auto"/>
        <w:rPr>
          <w:rFonts w:ascii="Times New Roman" w:eastAsiaTheme="minorEastAsia" w:hAnsi="Times New Roman" w:cs="Times New Roman"/>
          <w:color w:val="000000" w:themeColor="text1"/>
        </w:rPr>
      </w:pPr>
    </w:p>
    <w:p w14:paraId="213D0733" w14:textId="3F6256FF" w:rsidR="00E102E1" w:rsidRDefault="00E102E1" w:rsidP="0047692D">
      <w:pPr>
        <w:pStyle w:val="BodyText"/>
        <w:spacing w:before="0" w:after="0" w:line="480" w:lineRule="auto"/>
        <w:rPr>
          <w:rFonts w:ascii="Times New Roman" w:hAnsi="Times New Roman" w:cs="Times New Roman"/>
          <w:color w:val="000000" w:themeColor="text1"/>
        </w:rPr>
      </w:pPr>
    </w:p>
    <w:p w14:paraId="333D985D"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noProof/>
          <w:lang w:val="en-US"/>
        </w:rPr>
        <w:lastRenderedPageBreak/>
        <w:drawing>
          <wp:inline distT="0" distB="0" distL="0" distR="0" wp14:anchorId="0986B198" wp14:editId="0F57D2F0">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5D0AFC87"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i/>
          <w:iCs/>
          <w:noProof/>
          <w:lang w:val="en-US"/>
        </w:rPr>
        <w:t>Figure 1</w:t>
      </w:r>
      <w:r w:rsidRPr="00391CE5">
        <w:rPr>
          <w:rFonts w:ascii="Times New Roman" w:hAnsi="Times New Roman" w:cs="Times New Roman"/>
          <w:noProof/>
          <w:lang w:val="en-US"/>
        </w:rPr>
        <w:t xml:space="preserve">. Probability that employee </w:t>
      </w:r>
      <w:r w:rsidRPr="00391CE5">
        <w:rPr>
          <w:rFonts w:ascii="Times New Roman" w:hAnsi="Times New Roman" w:cs="Times New Roman"/>
          <w:i/>
          <w:iCs/>
          <w:noProof/>
          <w:lang w:val="en-US"/>
        </w:rPr>
        <w:t>x</w:t>
      </w:r>
      <w:r w:rsidRPr="00391CE5">
        <w:rPr>
          <w:rFonts w:ascii="Times New Roman" w:hAnsi="Times New Roman" w:cs="Times New Roman"/>
          <w:i/>
          <w:iCs/>
          <w:noProof/>
          <w:vertAlign w:val="subscript"/>
          <w:lang w:val="en-US"/>
        </w:rPr>
        <w:t>i</w:t>
      </w:r>
      <w:r w:rsidRPr="00391CE5">
        <w:rPr>
          <w:rFonts w:ascii="Times New Roman" w:hAnsi="Times New Roman" w:cs="Times New Roman"/>
          <w:noProof/>
          <w:lang w:val="en-US"/>
        </w:rPr>
        <w:t xml:space="preserve"> spends </w:t>
      </w:r>
      <w:r w:rsidRPr="00391CE5">
        <w:rPr>
          <w:rFonts w:ascii="Times New Roman" w:hAnsi="Times New Roman" w:cs="Times New Roman"/>
          <w:i/>
          <w:iCs/>
          <w:noProof/>
          <w:lang w:val="en-US"/>
        </w:rPr>
        <w:t>n</w:t>
      </w:r>
      <w:r w:rsidRPr="00391CE5">
        <w:rPr>
          <w:rFonts w:ascii="Times New Roman" w:hAnsi="Times New Roman" w:cs="Times New Roman"/>
          <w:noProof/>
          <w:lang w:val="en-US"/>
        </w:rPr>
        <w:t xml:space="preserve"> periods in the same percentile across person conditions one and two. </w:t>
      </w:r>
    </w:p>
    <w:p w14:paraId="3D49E819" w14:textId="70235981" w:rsidR="00E102E1" w:rsidRDefault="00E102E1" w:rsidP="00391CE5">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w:t>
      </w:r>
      <w:r w:rsidR="006F6741">
        <w:rPr>
          <w:rFonts w:ascii="Times New Roman" w:hAnsi="Times New Roman" w:cs="Times New Roman"/>
          <w:color w:val="000000" w:themeColor="text1"/>
        </w:rPr>
        <w:t>of</w:t>
      </w:r>
      <w:r w:rsidR="00797921">
        <w:rPr>
          <w:rFonts w:ascii="Times New Roman" w:hAnsi="Times New Roman" w:cs="Times New Roman"/>
          <w:color w:val="000000" w:themeColor="text1"/>
        </w:rPr>
        <w:t xml:space="preserve">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w:t>
      </w:r>
      <w:r w:rsidR="00797921">
        <w:rPr>
          <w:rFonts w:ascii="Times New Roman" w:hAnsi="Times New Roman" w:cs="Times New Roman"/>
          <w:color w:val="000000" w:themeColor="text1"/>
        </w:rPr>
        <w:lastRenderedPageBreak/>
        <w:t xml:space="preserve">after experiencing an outflow of requests, good soldiers do not emerge across both the 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509E67CF"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w:t>
      </w:r>
      <w:r w:rsidR="006F6741">
        <w:rPr>
          <w:rFonts w:ascii="Times New Roman" w:hAnsi="Times New Roman" w:cs="Times New Roman"/>
          <w:color w:val="000000" w:themeColor="text1"/>
        </w:rPr>
        <w:t>revealing</w:t>
      </w:r>
      <w:r>
        <w:rPr>
          <w:rFonts w:ascii="Times New Roman" w:hAnsi="Times New Roman" w:cs="Times New Roman"/>
          <w:color w:val="000000" w:themeColor="text1"/>
        </w:rPr>
        <w:t xml:space="preserve">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w:t>
      </w:r>
      <w:r w:rsidR="006F6741">
        <w:rPr>
          <w:rFonts w:ascii="Times New Roman" w:hAnsi="Times New Roman" w:cs="Times New Roman"/>
          <w:color w:val="000000" w:themeColor="text1"/>
        </w:rPr>
        <w:t xml:space="preserve">than others </w:t>
      </w:r>
      <w:r w:rsidR="00AE0A53">
        <w:rPr>
          <w:rFonts w:ascii="Times New Roman" w:hAnsi="Times New Roman" w:cs="Times New Roman"/>
          <w:color w:val="000000" w:themeColor="text1"/>
        </w:rPr>
        <w:t xml:space="preserve">to experience arrivals.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xml:space="preserve">, meaning that arrivals were not spatially </w:t>
      </w:r>
      <w:r w:rsidR="00496A4F">
        <w:rPr>
          <w:rFonts w:ascii="Times New Roman" w:hAnsi="Times New Roman" w:cs="Times New Roman"/>
          <w:color w:val="000000" w:themeColor="text1"/>
        </w:rPr>
        <w:t xml:space="preserve">or locally </w:t>
      </w:r>
      <w:r w:rsidR="00AE0A53">
        <w:rPr>
          <w:rFonts w:ascii="Times New Roman" w:hAnsi="Times New Roman" w:cs="Times New Roman"/>
          <w:color w:val="000000" w:themeColor="text1"/>
        </w:rPr>
        <w:t>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w:t>
      </w:r>
      <w:r w:rsidR="00496A4F">
        <w:rPr>
          <w:rFonts w:ascii="Times New Roman" w:hAnsi="Times New Roman" w:cs="Times New Roman"/>
          <w:color w:val="000000" w:themeColor="text1"/>
        </w:rPr>
        <w:t xml:space="preserve"> then</w:t>
      </w:r>
      <w:r w:rsidR="00AE0A53">
        <w:rPr>
          <w:rFonts w:ascii="Times New Roman" w:hAnsi="Times New Roman" w:cs="Times New Roman"/>
          <w:color w:val="000000" w:themeColor="text1"/>
        </w:rPr>
        <w:t xml:space="preserve">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their</w:t>
      </w:r>
      <w:r w:rsidR="00496A4F">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performance is affected by the work arising from other positions. Similarly, anti-aircraft guns </w:t>
      </w:r>
      <w:r w:rsidR="00496A4F">
        <w:rPr>
          <w:rFonts w:ascii="Times New Roman" w:hAnsi="Times New Roman" w:cs="Times New Roman"/>
          <w:color w:val="000000" w:themeColor="text1"/>
        </w:rPr>
        <w:t xml:space="preserve">during WW2 were operated by two people. </w:t>
      </w:r>
      <w:r w:rsidR="00DD32C3">
        <w:rPr>
          <w:rFonts w:ascii="Times New Roman" w:hAnsi="Times New Roman" w:cs="Times New Roman"/>
          <w:color w:val="000000" w:themeColor="text1"/>
        </w:rPr>
        <w:t xml:space="preserve">The first </w:t>
      </w:r>
      <w:r w:rsidR="00496A4F">
        <w:rPr>
          <w:rFonts w:ascii="Times New Roman" w:hAnsi="Times New Roman" w:cs="Times New Roman"/>
          <w:color w:val="000000" w:themeColor="text1"/>
        </w:rPr>
        <w:t>handed</w:t>
      </w:r>
      <w:r w:rsidR="00DD32C3">
        <w:rPr>
          <w:rFonts w:ascii="Times New Roman" w:hAnsi="Times New Roman" w:cs="Times New Roman"/>
          <w:color w:val="000000" w:themeColor="text1"/>
        </w:rPr>
        <w:t xml:space="preserve"> shells to the second, who then </w:t>
      </w:r>
      <w:r w:rsidR="00496A4F">
        <w:rPr>
          <w:rFonts w:ascii="Times New Roman" w:hAnsi="Times New Roman" w:cs="Times New Roman"/>
          <w:color w:val="000000" w:themeColor="text1"/>
        </w:rPr>
        <w:t>loaded</w:t>
      </w:r>
      <w:r w:rsidR="00DD32C3">
        <w:rPr>
          <w:rFonts w:ascii="Times New Roman" w:hAnsi="Times New Roman" w:cs="Times New Roman"/>
          <w:color w:val="000000" w:themeColor="text1"/>
        </w:rPr>
        <w:t xml:space="preserve"> and </w:t>
      </w:r>
      <w:r w:rsidR="00496A4F">
        <w:rPr>
          <w:rFonts w:ascii="Times New Roman" w:hAnsi="Times New Roman" w:cs="Times New Roman"/>
          <w:color w:val="000000" w:themeColor="text1"/>
        </w:rPr>
        <w:t>fired</w:t>
      </w:r>
      <w:r w:rsidR="00DD32C3">
        <w:rPr>
          <w:rFonts w:ascii="Times New Roman" w:hAnsi="Times New Roman" w:cs="Times New Roman"/>
          <w:color w:val="000000" w:themeColor="text1"/>
        </w:rPr>
        <w:t xml:space="preserve"> the weapon. The first would be said to have initiated interdependence. If a manager</w:t>
      </w:r>
      <w:r w:rsidR="00496A4F">
        <w:rPr>
          <w:rFonts w:ascii="Times New Roman" w:hAnsi="Times New Roman" w:cs="Times New Roman"/>
          <w:color w:val="000000" w:themeColor="text1"/>
        </w:rPr>
        <w:t xml:space="preserve"> with a visible, front office receives </w:t>
      </w:r>
      <w:r w:rsidR="00DD32C3">
        <w:rPr>
          <w:rFonts w:ascii="Times New Roman" w:hAnsi="Times New Roman" w:cs="Times New Roman"/>
          <w:color w:val="000000" w:themeColor="text1"/>
        </w:rPr>
        <w:t xml:space="preserve">more arrivals than a subordinate working in an </w:t>
      </w:r>
      <w:r w:rsidR="00DD32C3">
        <w:rPr>
          <w:rFonts w:ascii="Times New Roman" w:hAnsi="Times New Roman" w:cs="Times New Roman"/>
          <w:color w:val="000000" w:themeColor="text1"/>
        </w:rPr>
        <w:lastRenderedPageBreak/>
        <w:t xml:space="preserve">isolated basement, then the environment would be amenable to the emergence of a good soldier. </w:t>
      </w:r>
      <w:r w:rsidR="00F70D69">
        <w:rPr>
          <w:rFonts w:ascii="Times New Roman" w:hAnsi="Times New Roman" w:cs="Times New Roman"/>
          <w:color w:val="000000" w:themeColor="text1"/>
        </w:rPr>
        <w:t xml:space="preserve">The same would happen if </w:t>
      </w:r>
      <w:r w:rsidR="00DD32C3">
        <w:rPr>
          <w:rFonts w:ascii="Times New Roman" w:hAnsi="Times New Roman" w:cs="Times New Roman"/>
          <w:color w:val="000000" w:themeColor="text1"/>
        </w:rPr>
        <w:t>employees had to direct their requests toward a specialized</w:t>
      </w:r>
      <w:r w:rsidR="00F70D69">
        <w:rPr>
          <w:rFonts w:ascii="Times New Roman" w:hAnsi="Times New Roman" w:cs="Times New Roman"/>
          <w:color w:val="000000" w:themeColor="text1"/>
        </w:rPr>
        <w:t>, expert</w:t>
      </w:r>
      <w:r w:rsidR="00DD32C3">
        <w:rPr>
          <w:rFonts w:ascii="Times New Roman" w:hAnsi="Times New Roman" w:cs="Times New Roman"/>
          <w:color w:val="000000" w:themeColor="text1"/>
        </w:rPr>
        <w:t xml:space="preserve"> target</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This type of nuance was not captured in the simulation. Second, good soldiers would also reappear if</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autoregression were added to OCBs. Even if requests pools were to fluctuate </w:t>
      </w:r>
      <w:r w:rsidR="00F70D69">
        <w:rPr>
          <w:rFonts w:ascii="Times New Roman" w:hAnsi="Times New Roman" w:cs="Times New Roman"/>
          <w:color w:val="000000" w:themeColor="text1"/>
        </w:rPr>
        <w:t xml:space="preserve">with </w:t>
      </w:r>
      <w:r w:rsidR="00DD32C3">
        <w:rPr>
          <w:rFonts w:ascii="Times New Roman" w:hAnsi="Times New Roman" w:cs="Times New Roman"/>
          <w:color w:val="000000" w:themeColor="text1"/>
        </w:rPr>
        <w:t xml:space="preserve">no accumulation, self-similarity on OCBs would make it more likely for top citizens to hold their position over time. </w:t>
      </w:r>
    </w:p>
    <w:p w14:paraId="231D4BBF"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noProof/>
          <w:lang w:val="en-US"/>
        </w:rPr>
        <w:drawing>
          <wp:inline distT="0" distB="0" distL="0" distR="0" wp14:anchorId="433CF723" wp14:editId="14E1D97A">
            <wp:extent cx="5943600" cy="4185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5EF953C"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i/>
          <w:iCs/>
          <w:noProof/>
          <w:lang w:val="en-US"/>
        </w:rPr>
        <w:t>Figure 2</w:t>
      </w:r>
      <w:r w:rsidRPr="00391CE5">
        <w:rPr>
          <w:rFonts w:ascii="Times New Roman" w:hAnsi="Times New Roman" w:cs="Times New Roman"/>
          <w:noProof/>
          <w:lang w:val="en-US"/>
        </w:rPr>
        <w:t xml:space="preserve">. Probability that employee </w:t>
      </w:r>
      <w:r w:rsidRPr="00391CE5">
        <w:rPr>
          <w:rFonts w:ascii="Times New Roman" w:hAnsi="Times New Roman" w:cs="Times New Roman"/>
          <w:i/>
          <w:iCs/>
          <w:noProof/>
          <w:lang w:val="en-US"/>
        </w:rPr>
        <w:t>x</w:t>
      </w:r>
      <w:r w:rsidRPr="00391CE5">
        <w:rPr>
          <w:rFonts w:ascii="Times New Roman" w:hAnsi="Times New Roman" w:cs="Times New Roman"/>
          <w:i/>
          <w:iCs/>
          <w:noProof/>
          <w:vertAlign w:val="subscript"/>
          <w:lang w:val="en-US"/>
        </w:rPr>
        <w:t>i</w:t>
      </w:r>
      <w:r w:rsidRPr="00391CE5">
        <w:rPr>
          <w:rFonts w:ascii="Times New Roman" w:hAnsi="Times New Roman" w:cs="Times New Roman"/>
          <w:noProof/>
          <w:lang w:val="en-US"/>
        </w:rPr>
        <w:t xml:space="preserve"> spends </w:t>
      </w:r>
      <w:r w:rsidRPr="00391CE5">
        <w:rPr>
          <w:rFonts w:ascii="Times New Roman" w:hAnsi="Times New Roman" w:cs="Times New Roman"/>
          <w:i/>
          <w:iCs/>
          <w:noProof/>
          <w:lang w:val="en-US"/>
        </w:rPr>
        <w:t>n</w:t>
      </w:r>
      <w:r w:rsidRPr="00391CE5">
        <w:rPr>
          <w:rFonts w:ascii="Times New Roman" w:hAnsi="Times New Roman" w:cs="Times New Roman"/>
          <w:noProof/>
          <w:lang w:val="en-US"/>
        </w:rPr>
        <w:t xml:space="preserve"> periods in the same percentile across person conditions three and four. </w:t>
      </w:r>
    </w:p>
    <w:p w14:paraId="52630E4A" w14:textId="5D06DB97" w:rsidR="00287C98" w:rsidRDefault="00E102E1" w:rsidP="00391CE5">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Rows in Figure 3 represent the situation </w:t>
      </w:r>
      <w:r w:rsidR="00797921">
        <w:rPr>
          <w:rFonts w:ascii="Times New Roman" w:eastAsiaTheme="minorEastAsia" w:hAnsi="Times New Roman" w:cs="Times New Roman"/>
          <w:color w:val="000000" w:themeColor="text1"/>
        </w:rPr>
        <w:lastRenderedPageBreak/>
        <w:t xml:space="preserve">levels (requests that accumulate vs requests that do not accumulate). Columns in Figure 3 represent the amount of conformity. </w:t>
      </w:r>
      <w:r w:rsidR="00F70D69">
        <w:rPr>
          <w:rFonts w:ascii="Times New Roman" w:eastAsiaTheme="minorEastAsia" w:hAnsi="Times New Roman" w:cs="Times New Roman"/>
          <w:color w:val="000000" w:themeColor="text1"/>
        </w:rPr>
        <w:t>Conformity values</w:t>
      </w:r>
      <w:r w:rsidR="00797921">
        <w:rPr>
          <w:rFonts w:ascii="Times New Roman" w:eastAsiaTheme="minorEastAsia" w:hAnsi="Times New Roman" w:cs="Times New Roman"/>
          <w:color w:val="000000" w:themeColor="text1"/>
        </w:rPr>
        <w:t xml:space="preserve"> (0.2, 0.5, or 0.8) refer to the probability 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 xml:space="preserve">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w:t>
      </w:r>
      <w:r w:rsidR="006F6741">
        <w:rPr>
          <w:rFonts w:ascii="Times New Roman" w:eastAsiaTheme="minorEastAsia" w:hAnsi="Times New Roman" w:cs="Times New Roman"/>
          <w:color w:val="000000" w:themeColor="text1"/>
        </w:rPr>
        <w:t xml:space="preserve">– they do not </w:t>
      </w:r>
      <w:r w:rsidR="00287C98">
        <w:rPr>
          <w:rFonts w:ascii="Times New Roman" w:eastAsiaTheme="minorEastAsia" w:hAnsi="Times New Roman" w:cs="Times New Roman"/>
          <w:color w:val="000000" w:themeColor="text1"/>
        </w:rPr>
        <w:t>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87" w:name="discussion"/>
      <w:r w:rsidR="00287C98">
        <w:rPr>
          <w:rFonts w:ascii="Times New Roman" w:eastAsiaTheme="minorEastAsia" w:hAnsi="Times New Roman" w:cs="Times New Roman"/>
          <w:color w:val="000000" w:themeColor="text1"/>
        </w:rPr>
        <w:t>.</w:t>
      </w:r>
    </w:p>
    <w:p w14:paraId="57A9C587" w14:textId="12FD2FE1" w:rsidR="00145D8B" w:rsidRDefault="00145D8B" w:rsidP="0047692D">
      <w:pPr>
        <w:pStyle w:val="BodyText"/>
        <w:spacing w:before="0" w:after="0" w:line="480" w:lineRule="auto"/>
        <w:rPr>
          <w:rFonts w:ascii="Times New Roman" w:hAnsi="Times New Roman" w:cs="Times New Roman"/>
          <w:color w:val="000000" w:themeColor="text1"/>
        </w:rPr>
      </w:pPr>
    </w:p>
    <w:p w14:paraId="7ACC0A9F"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noProof/>
          <w:lang w:val="en-US"/>
        </w:rPr>
        <w:lastRenderedPageBreak/>
        <w:drawing>
          <wp:inline distT="0" distB="0" distL="0" distR="0" wp14:anchorId="739CA956" wp14:editId="5C194DC4">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00C07D89"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i/>
          <w:iCs/>
          <w:noProof/>
          <w:lang w:val="en-US"/>
        </w:rPr>
        <w:t>Figure 3</w:t>
      </w:r>
      <w:r w:rsidRPr="00391CE5">
        <w:rPr>
          <w:rFonts w:ascii="Times New Roman" w:hAnsi="Times New Roman" w:cs="Times New Roman"/>
          <w:noProof/>
          <w:lang w:val="en-US"/>
        </w:rPr>
        <w:t xml:space="preserve">. Probability that employee </w:t>
      </w:r>
      <w:r w:rsidRPr="00391CE5">
        <w:rPr>
          <w:rFonts w:ascii="Times New Roman" w:hAnsi="Times New Roman" w:cs="Times New Roman"/>
          <w:i/>
          <w:iCs/>
          <w:noProof/>
          <w:lang w:val="en-US"/>
        </w:rPr>
        <w:t>x</w:t>
      </w:r>
      <w:r w:rsidRPr="00391CE5">
        <w:rPr>
          <w:rFonts w:ascii="Times New Roman" w:hAnsi="Times New Roman" w:cs="Times New Roman"/>
          <w:i/>
          <w:iCs/>
          <w:noProof/>
          <w:vertAlign w:val="subscript"/>
          <w:lang w:val="en-US"/>
        </w:rPr>
        <w:t>i</w:t>
      </w:r>
      <w:r w:rsidRPr="00391CE5">
        <w:rPr>
          <w:rFonts w:ascii="Times New Roman" w:hAnsi="Times New Roman" w:cs="Times New Roman"/>
          <w:noProof/>
          <w:lang w:val="en-US"/>
        </w:rPr>
        <w:t xml:space="preserve"> spends </w:t>
      </w:r>
      <w:r w:rsidRPr="00391CE5">
        <w:rPr>
          <w:rFonts w:ascii="Times New Roman" w:hAnsi="Times New Roman" w:cs="Times New Roman"/>
          <w:i/>
          <w:iCs/>
          <w:noProof/>
          <w:lang w:val="en-US"/>
        </w:rPr>
        <w:t>n</w:t>
      </w:r>
      <w:r w:rsidRPr="00391CE5">
        <w:rPr>
          <w:rFonts w:ascii="Times New Roman" w:hAnsi="Times New Roman" w:cs="Times New Roman"/>
          <w:noProof/>
          <w:lang w:val="en-US"/>
        </w:rPr>
        <w:t xml:space="preserve"> periods in the same percentile across the conformity condition. </w:t>
      </w:r>
    </w:p>
    <w:p w14:paraId="3BCAA706" w14:textId="666EF7F7" w:rsidR="004D4981" w:rsidRDefault="00CB34FA" w:rsidP="00391CE5">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w:t>
      </w:r>
      <w:r w:rsidR="00F70D69">
        <w:rPr>
          <w:rFonts w:ascii="Times New Roman" w:hAnsi="Times New Roman" w:cs="Times New Roman"/>
          <w:color w:val="000000" w:themeColor="text1"/>
        </w:rPr>
        <w:t>simulation</w:t>
      </w:r>
      <w:r>
        <w:rPr>
          <w:rFonts w:ascii="Times New Roman" w:hAnsi="Times New Roman" w:cs="Times New Roman"/>
          <w:color w:val="000000" w:themeColor="text1"/>
        </w:rPr>
        <w:t xml:space="preserve">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w:t>
      </w:r>
      <w:r w:rsidR="00F70D69">
        <w:rPr>
          <w:rFonts w:ascii="Times New Roman" w:hAnsi="Times New Roman" w:cs="Times New Roman"/>
          <w:color w:val="000000" w:themeColor="text1"/>
        </w:rPr>
        <w:t>conformity</w:t>
      </w:r>
      <w:r>
        <w:rPr>
          <w:rFonts w:ascii="Times New Roman" w:hAnsi="Times New Roman" w:cs="Times New Roman"/>
          <w:color w:val="000000" w:themeColor="text1"/>
        </w:rPr>
        <w:t xml:space="preserve"> simulation, a coefficient of 0.2 </w:t>
      </w:r>
      <w:r w:rsidR="00F70D69">
        <w:rPr>
          <w:rFonts w:ascii="Times New Roman" w:hAnsi="Times New Roman" w:cs="Times New Roman"/>
          <w:color w:val="000000" w:themeColor="text1"/>
        </w:rPr>
        <w:t>meant</w:t>
      </w:r>
      <w:r>
        <w:rPr>
          <w:rFonts w:ascii="Times New Roman" w:hAnsi="Times New Roman" w:cs="Times New Roman"/>
          <w:color w:val="000000" w:themeColor="text1"/>
        </w:rPr>
        <w:t xml:space="preserve"> that an agent </w:t>
      </w:r>
      <w:r w:rsidR="00F70D69">
        <w:rPr>
          <w:rFonts w:ascii="Times New Roman" w:hAnsi="Times New Roman" w:cs="Times New Roman"/>
          <w:color w:val="000000" w:themeColor="text1"/>
        </w:rPr>
        <w:t>had</w:t>
      </w:r>
      <w:r>
        <w:rPr>
          <w:rFonts w:ascii="Times New Roman" w:hAnsi="Times New Roman" w:cs="Times New Roman"/>
          <w:color w:val="000000" w:themeColor="text1"/>
        </w:rPr>
        <w:t xml:space="preserve"> a 20% chance of choosing </w:t>
      </w:r>
      <w:r w:rsidR="00255431">
        <w:rPr>
          <w:rFonts w:ascii="Times New Roman" w:hAnsi="Times New Roman" w:cs="Times New Roman"/>
          <w:color w:val="000000" w:themeColor="text1"/>
        </w:rPr>
        <w:t xml:space="preserve">help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Perhaps conformity causes agent</w:t>
      </w:r>
      <w:r w:rsidR="00234972">
        <w:rPr>
          <w:rFonts w:ascii="Times New Roman" w:hAnsi="Times New Roman" w:cs="Times New Roman"/>
          <w:color w:val="000000" w:themeColor="text1"/>
        </w:rPr>
        <w:t>s</w:t>
      </w:r>
      <w:r w:rsidR="00255431">
        <w:rPr>
          <w:rFonts w:ascii="Times New Roman" w:hAnsi="Times New Roman" w:cs="Times New Roman"/>
          <w:color w:val="000000" w:themeColor="text1"/>
        </w:rPr>
        <w:t xml:space="preserve"> to</w:t>
      </w:r>
      <w:r w:rsidR="00234972">
        <w:rPr>
          <w:rFonts w:ascii="Times New Roman" w:hAnsi="Times New Roman" w:cs="Times New Roman"/>
          <w:color w:val="000000" w:themeColor="text1"/>
        </w:rPr>
        <w:t xml:space="preserve"> mimic but not perfectly match the social norm. </w:t>
      </w:r>
      <w:r w:rsidR="00255431">
        <w:rPr>
          <w:rFonts w:ascii="Times New Roman" w:hAnsi="Times New Roman" w:cs="Times New Roman"/>
          <w:color w:val="000000" w:themeColor="text1"/>
        </w:rPr>
        <w:t xml:space="preserve">That is, agents flinch but don’t break. </w:t>
      </w:r>
      <w:r w:rsidR="004D4981">
        <w:rPr>
          <w:rFonts w:ascii="Times New Roman" w:hAnsi="Times New Roman" w:cs="Times New Roman"/>
          <w:color w:val="000000" w:themeColor="text1"/>
        </w:rPr>
        <w:t xml:space="preserve">Another direction would be to say that conformity causes </w:t>
      </w:r>
      <w:r w:rsidR="00234972">
        <w:rPr>
          <w:rFonts w:ascii="Times New Roman" w:hAnsi="Times New Roman" w:cs="Times New Roman"/>
          <w:color w:val="000000" w:themeColor="text1"/>
        </w:rPr>
        <w:t xml:space="preserve">similar behavior </w:t>
      </w:r>
      <w:r w:rsidR="004D4981">
        <w:rPr>
          <w:rFonts w:ascii="Times New Roman" w:hAnsi="Times New Roman" w:cs="Times New Roman"/>
          <w:color w:val="000000" w:themeColor="text1"/>
        </w:rPr>
        <w:t xml:space="preserve">deviations </w:t>
      </w:r>
      <w:r w:rsidR="00234972">
        <w:rPr>
          <w:rFonts w:ascii="Times New Roman" w:hAnsi="Times New Roman" w:cs="Times New Roman"/>
          <w:color w:val="000000" w:themeColor="text1"/>
        </w:rPr>
        <w:t xml:space="preserve">across the </w:t>
      </w:r>
      <w:r w:rsidR="004D4981">
        <w:rPr>
          <w:rFonts w:ascii="Times New Roman" w:hAnsi="Times New Roman" w:cs="Times New Roman"/>
          <w:color w:val="000000" w:themeColor="text1"/>
        </w:rPr>
        <w:t xml:space="preserve">collective. Imagine a social pressure – initiatives, training, </w:t>
      </w:r>
      <w:r w:rsidR="00F70D69">
        <w:rPr>
          <w:rFonts w:ascii="Times New Roman" w:hAnsi="Times New Roman" w:cs="Times New Roman"/>
          <w:color w:val="000000" w:themeColor="text1"/>
        </w:rPr>
        <w:t xml:space="preserve">a </w:t>
      </w:r>
      <w:r w:rsidR="004D4981">
        <w:rPr>
          <w:rFonts w:ascii="Times New Roman" w:hAnsi="Times New Roman" w:cs="Times New Roman"/>
          <w:color w:val="000000" w:themeColor="text1"/>
        </w:rPr>
        <w:t xml:space="preserve">new policy – calling for employees to increase their </w:t>
      </w:r>
      <w:r w:rsidR="004D4981">
        <w:rPr>
          <w:rFonts w:ascii="Times New Roman" w:hAnsi="Times New Roman" w:cs="Times New Roman"/>
          <w:color w:val="000000" w:themeColor="text1"/>
        </w:rPr>
        <w:lastRenderedPageBreak/>
        <w:t xml:space="preserve">citizenship. Perhaps employees are expected to increase their help by, say, 2. Those already offering many OCBs would go up, as would those offering few OCBs. But a boost of 2 across all employees would not allow the last-place citizens to catch </w:t>
      </w:r>
      <w:r w:rsidR="00234972">
        <w:rPr>
          <w:rFonts w:ascii="Times New Roman" w:hAnsi="Times New Roman" w:cs="Times New Roman"/>
          <w:color w:val="000000" w:themeColor="text1"/>
        </w:rPr>
        <w:t xml:space="preserve">those at the top. </w:t>
      </w:r>
      <w:r w:rsidR="004D4981">
        <w:rPr>
          <w:rFonts w:ascii="Times New Roman" w:hAnsi="Times New Roman" w:cs="Times New Roman"/>
          <w:color w:val="000000" w:themeColor="text1"/>
        </w:rPr>
        <w:t xml:space="preserve">In this </w:t>
      </w:r>
      <w:r w:rsidR="00234972">
        <w:rPr>
          <w:rFonts w:ascii="Times New Roman" w:hAnsi="Times New Roman" w:cs="Times New Roman"/>
          <w:color w:val="000000" w:themeColor="text1"/>
        </w:rPr>
        <w:t>hypothetical</w:t>
      </w:r>
      <w:r w:rsidR="004D4981">
        <w:rPr>
          <w:rFonts w:ascii="Times New Roman" w:hAnsi="Times New Roman" w:cs="Times New Roman"/>
          <w:color w:val="000000" w:themeColor="text1"/>
        </w:rPr>
        <w:t>, good soldiers would be robust to conformity. More broadly, any feature of organizational life that would dirty the chance</w:t>
      </w:r>
      <w:r w:rsidR="00F70D69">
        <w:rPr>
          <w:rFonts w:ascii="Times New Roman" w:hAnsi="Times New Roman" w:cs="Times New Roman"/>
          <w:color w:val="000000" w:themeColor="text1"/>
        </w:rPr>
        <w:t>s</w:t>
      </w:r>
      <w:r w:rsidR="004D4981">
        <w:rPr>
          <w:rFonts w:ascii="Times New Roman" w:hAnsi="Times New Roman" w:cs="Times New Roman"/>
          <w:color w:val="000000" w:themeColor="text1"/>
        </w:rPr>
        <w:t xml:space="preserve"> of employees selecting the same level of OCBs would increase the </w:t>
      </w:r>
      <w:r w:rsidR="00F70D69">
        <w:rPr>
          <w:rFonts w:ascii="Times New Roman" w:hAnsi="Times New Roman" w:cs="Times New Roman"/>
          <w:color w:val="000000" w:themeColor="text1"/>
        </w:rPr>
        <w:t>likelihood</w:t>
      </w:r>
      <w:r w:rsidR="004D4981">
        <w:rPr>
          <w:rFonts w:ascii="Times New Roman" w:hAnsi="Times New Roman" w:cs="Times New Roman"/>
          <w:color w:val="000000" w:themeColor="text1"/>
        </w:rPr>
        <w:t xml:space="preserve">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7692D">
      <w:pPr>
        <w:pStyle w:val="Heading1"/>
        <w:spacing w:before="0" w:line="480" w:lineRule="auto"/>
        <w:jc w:val="center"/>
        <w:rPr>
          <w:b w:val="0"/>
          <w:bCs w:val="0"/>
        </w:rPr>
      </w:pPr>
      <w:bookmarkStart w:id="88" w:name="_Toc46507618"/>
      <w:bookmarkStart w:id="89" w:name="_Toc46512017"/>
      <w:bookmarkStart w:id="90" w:name="_Toc50193795"/>
      <w:bookmarkEnd w:id="87"/>
      <w:r w:rsidRPr="00AD7D5D">
        <w:rPr>
          <w:b w:val="0"/>
          <w:bCs w:val="0"/>
        </w:rPr>
        <w:t>DISCUSSION</w:t>
      </w:r>
      <w:bookmarkEnd w:id="88"/>
      <w:bookmarkEnd w:id="89"/>
      <w:bookmarkEnd w:id="90"/>
    </w:p>
    <w:p w14:paraId="303ECA6B" w14:textId="682190B2" w:rsidR="00145D8B" w:rsidRDefault="009E611C" w:rsidP="00D33ADB">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Organizational scientists have recently identified a pattern among employees at work. The greatest portion of cooperative acts are sometimes granted by a small subset of employees –</w:t>
      </w:r>
      <w:r w:rsidR="009E3F39">
        <w:rPr>
          <w:rFonts w:ascii="Times New Roman" w:hAnsi="Times New Roman" w:cs="Times New Roman"/>
          <w:color w:val="000000" w:themeColor="text1"/>
        </w:rPr>
        <w:t>o</w:t>
      </w:r>
      <w:r>
        <w:rPr>
          <w:rFonts w:ascii="Times New Roman" w:hAnsi="Times New Roman" w:cs="Times New Roman"/>
          <w:color w:val="000000" w:themeColor="text1"/>
        </w:rPr>
        <w:t xml:space="preserve">ne or few </w:t>
      </w:r>
      <w:r w:rsidR="009E3F39">
        <w:rPr>
          <w:rFonts w:ascii="Times New Roman" w:hAnsi="Times New Roman" w:cs="Times New Roman"/>
          <w:color w:val="000000" w:themeColor="text1"/>
        </w:rPr>
        <w:t>individuals</w:t>
      </w:r>
      <w:r>
        <w:rPr>
          <w:rFonts w:ascii="Times New Roman" w:hAnsi="Times New Roman" w:cs="Times New Roman"/>
          <w:color w:val="000000" w:themeColor="text1"/>
        </w:rPr>
        <w:t xml:space="preserve"> </w:t>
      </w:r>
      <w:r w:rsidR="009E3F39">
        <w:rPr>
          <w:rFonts w:ascii="Times New Roman" w:hAnsi="Times New Roman" w:cs="Times New Roman"/>
          <w:color w:val="000000" w:themeColor="text1"/>
        </w:rPr>
        <w:t xml:space="preserve">out-cooperate their peers time and time again. </w:t>
      </w:r>
      <w:r w:rsidR="00B67BC6">
        <w:rPr>
          <w:rFonts w:ascii="Times New Roman" w:hAnsi="Times New Roman" w:cs="Times New Roman"/>
          <w:color w:val="000000" w:themeColor="text1"/>
        </w:rPr>
        <w:t xml:space="preserve">Some employees, so the idea goes, </w:t>
      </w:r>
      <w:r w:rsidR="009E3F39">
        <w:rPr>
          <w:rFonts w:ascii="Times New Roman" w:hAnsi="Times New Roman" w:cs="Times New Roman"/>
          <w:color w:val="000000" w:themeColor="text1"/>
        </w:rPr>
        <w:t>frequently offer assistance to those around them</w:t>
      </w:r>
      <w:r w:rsidR="00B67BC6">
        <w:rPr>
          <w:rFonts w:ascii="Times New Roman" w:hAnsi="Times New Roman" w:cs="Times New Roman"/>
          <w:color w:val="000000" w:themeColor="text1"/>
        </w:rPr>
        <w:t xml:space="preserve">. They provide advice when asked, support the company at optional events, or resolve issues created by the underperformance of others – and the hallmark of such individuals is that they repeat these actions over extended periods of time. </w:t>
      </w:r>
      <w:r w:rsidR="009E3F39">
        <w:rPr>
          <w:rFonts w:ascii="Times New Roman" w:hAnsi="Times New Roman" w:cs="Times New Roman"/>
          <w:color w:val="000000" w:themeColor="text1"/>
        </w:rPr>
        <w:t xml:space="preserve">When an employee </w:t>
      </w:r>
      <w:r w:rsidR="002E5015">
        <w:rPr>
          <w:rFonts w:ascii="Times New Roman" w:hAnsi="Times New Roman" w:cs="Times New Roman"/>
          <w:color w:val="000000" w:themeColor="text1"/>
        </w:rPr>
        <w:t>offers sustained, exceptional citizenship</w:t>
      </w:r>
      <w:r w:rsidR="009E3F39">
        <w:rPr>
          <w:rFonts w:ascii="Times New Roman" w:hAnsi="Times New Roman" w:cs="Times New Roman"/>
          <w:color w:val="000000" w:themeColor="text1"/>
        </w:rPr>
        <w:t xml:space="preserve">, she is said to be an extra miler. In the past, researchers have argued that this behavior is caused by individual characteristics such as motives, values, and personality. </w:t>
      </w:r>
      <w:r w:rsidR="002E5015">
        <w:rPr>
          <w:rFonts w:ascii="Times New Roman" w:hAnsi="Times New Roman" w:cs="Times New Roman"/>
          <w:color w:val="000000" w:themeColor="text1"/>
        </w:rPr>
        <w:t xml:space="preserve">I suggested that </w:t>
      </w:r>
      <w:r w:rsidR="00D33ADB">
        <w:rPr>
          <w:rFonts w:ascii="Times New Roman" w:hAnsi="Times New Roman" w:cs="Times New Roman"/>
          <w:color w:val="000000" w:themeColor="text1"/>
        </w:rPr>
        <w:t xml:space="preserve">it may be necessary to consider this behavior through the lens of a person by situation interaction because </w:t>
      </w:r>
      <w:r w:rsidR="002E5015">
        <w:rPr>
          <w:rFonts w:ascii="Times New Roman" w:hAnsi="Times New Roman" w:cs="Times New Roman"/>
          <w:color w:val="000000" w:themeColor="text1"/>
        </w:rPr>
        <w:t xml:space="preserve">cooperative acts are often linked to prompts for assistance. Two studies were executed. The first – a Pilot study – examined the movement of requests for help over time. The second </w:t>
      </w:r>
      <w:r w:rsidR="00D33ADB">
        <w:rPr>
          <w:rFonts w:ascii="Times New Roman" w:hAnsi="Times New Roman" w:cs="Times New Roman"/>
          <w:color w:val="000000" w:themeColor="text1"/>
        </w:rPr>
        <w:t xml:space="preserve">assessed generative mechanisms yielding good soldiers. </w:t>
      </w:r>
      <w:r w:rsidR="00E102E1" w:rsidRPr="00145D8B">
        <w:rPr>
          <w:rFonts w:ascii="Times New Roman" w:hAnsi="Times New Roman" w:cs="Times New Roman"/>
          <w:color w:val="000000" w:themeColor="text1"/>
        </w:rPr>
        <w:t xml:space="preserve">Results supported my Hypotheses, suggesting that </w:t>
      </w:r>
      <w:r w:rsidR="009E3F39">
        <w:rPr>
          <w:rFonts w:ascii="Times New Roman" w:hAnsi="Times New Roman" w:cs="Times New Roman"/>
          <w:color w:val="000000" w:themeColor="text1"/>
        </w:rPr>
        <w:t xml:space="preserve">an </w:t>
      </w:r>
      <w:r w:rsidR="00E102E1" w:rsidRPr="00145D8B">
        <w:rPr>
          <w:rFonts w:ascii="Times New Roman" w:hAnsi="Times New Roman" w:cs="Times New Roman"/>
          <w:color w:val="000000" w:themeColor="text1"/>
        </w:rPr>
        <w:lastRenderedPageBreak/>
        <w:t xml:space="preserve">alternative mechanism </w:t>
      </w:r>
      <w:r w:rsidR="009E3F39">
        <w:rPr>
          <w:rFonts w:ascii="Times New Roman" w:hAnsi="Times New Roman" w:cs="Times New Roman"/>
          <w:color w:val="000000" w:themeColor="text1"/>
        </w:rPr>
        <w:t>is</w:t>
      </w:r>
      <w:r w:rsidR="00CB34FA">
        <w:rPr>
          <w:rFonts w:ascii="Times New Roman" w:hAnsi="Times New Roman" w:cs="Times New Roman"/>
          <w:color w:val="000000" w:themeColor="text1"/>
        </w:rPr>
        <w:t xml:space="preserve"> capable of yielding</w:t>
      </w:r>
      <w:r w:rsidR="00E102E1" w:rsidRPr="00145D8B">
        <w:rPr>
          <w:rFonts w:ascii="Times New Roman" w:hAnsi="Times New Roman" w:cs="Times New Roman"/>
          <w:color w:val="000000" w:themeColor="text1"/>
        </w:rPr>
        <w:t xml:space="preserve"> this streaky pattern. This research has implications for both theory and practice.</w:t>
      </w:r>
      <w:bookmarkStart w:id="91"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2" w:name="_Toc46507619"/>
      <w:bookmarkStart w:id="93" w:name="_Toc46512018"/>
      <w:bookmarkStart w:id="94" w:name="_Toc50193796"/>
      <w:r w:rsidRPr="00AD7D5D">
        <w:rPr>
          <w:rFonts w:ascii="Times New Roman" w:hAnsi="Times New Roman" w:cs="Times New Roman"/>
          <w:color w:val="000000" w:themeColor="text1"/>
          <w:sz w:val="24"/>
          <w:szCs w:val="24"/>
        </w:rPr>
        <w:t>Theoretical Implications</w:t>
      </w:r>
      <w:bookmarkEnd w:id="91"/>
      <w:bookmarkEnd w:id="92"/>
      <w:bookmarkEnd w:id="93"/>
      <w:bookmarkEnd w:id="94"/>
    </w:p>
    <w:p w14:paraId="244F9E92" w14:textId="33DF6C4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003654D5">
        <w:rPr>
          <w:rFonts w:ascii="Times New Roman" w:hAnsi="Times New Roman" w:cs="Times New Roman"/>
          <w:color w:val="000000" w:themeColor="text1"/>
        </w:rPr>
        <w:t>the</w:t>
      </w:r>
      <w:r w:rsidRPr="00145D8B">
        <w:rPr>
          <w:rFonts w:ascii="Times New Roman" w:hAnsi="Times New Roman" w:cs="Times New Roman"/>
          <w:color w:val="000000" w:themeColor="text1"/>
        </w:rPr>
        <w:t xml:space="preserve">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1E65343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Methot et al. (2015) argue that streaky good soldiers are due to traits such as agreeableness, proactive personality, and prosocial orientations and values. Bolino et al. (2015) provide a similar suggestion. These explanations </w:t>
      </w:r>
      <w:r w:rsidRPr="00145D8B">
        <w:rPr>
          <w:rFonts w:ascii="Times New Roman" w:hAnsi="Times New Roman" w:cs="Times New Roman"/>
          <w:color w:val="000000" w:themeColor="text1"/>
        </w:rPr>
        <w:lastRenderedPageBreak/>
        <w:t xml:space="preserve">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w:t>
      </w:r>
      <w:r w:rsidR="003654D5">
        <w:rPr>
          <w:rFonts w:ascii="Times New Roman" w:hAnsi="Times New Roman" w:cs="Times New Roman"/>
          <w:color w:val="000000" w:themeColor="text1"/>
        </w:rPr>
        <w:t>ers</w:t>
      </w:r>
      <w:r w:rsidRPr="00145D8B">
        <w:rPr>
          <w:rFonts w:ascii="Times New Roman" w:hAnsi="Times New Roman" w:cs="Times New Roman"/>
          <w:color w:val="000000" w:themeColor="text1"/>
        </w:rPr>
        <w:t xml:space="preserve"> often target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w:t>
      </w:r>
      <w:r w:rsidR="00D1558A">
        <w:rPr>
          <w:rFonts w:ascii="Times New Roman" w:hAnsi="Times New Roman" w:cs="Times New Roman"/>
          <w:color w:val="000000" w:themeColor="text1"/>
        </w:rPr>
        <w:t xml:space="preserve">on </w:t>
      </w:r>
      <w:r w:rsidRPr="00145D8B">
        <w:rPr>
          <w:rFonts w:ascii="Times New Roman" w:hAnsi="Times New Roman" w:cs="Times New Roman"/>
          <w:color w:val="000000" w:themeColor="text1"/>
        </w:rPr>
        <w:t xml:space="preserve">streaky citizenship by demonstrating how a situation by person interaction may yield this pattern. The explanation was unique because </w:t>
      </w:r>
      <w:r w:rsidR="00D1558A">
        <w:rPr>
          <w:rFonts w:ascii="Times New Roman" w:hAnsi="Times New Roman" w:cs="Times New Roman"/>
          <w:color w:val="000000" w:themeColor="text1"/>
        </w:rPr>
        <w:t xml:space="preserve">it did not begin with biases pushing some employees toward citizenship before movement began. </w:t>
      </w:r>
      <w:r w:rsidRPr="00145D8B">
        <w:rPr>
          <w:rFonts w:ascii="Times New Roman" w:hAnsi="Times New Roman" w:cs="Times New Roman"/>
          <w:color w:val="000000" w:themeColor="text1"/>
        </w:rPr>
        <w:t xml:space="preserve">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between-employee differences were required. This research</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therefore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5C3BE003"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w:t>
      </w:r>
      <w:r w:rsidRPr="00145D8B">
        <w:rPr>
          <w:rFonts w:ascii="Times New Roman" w:hAnsi="Times New Roman" w:cs="Times New Roman"/>
          <w:color w:val="000000" w:themeColor="text1"/>
        </w:rPr>
        <w:lastRenderedPageBreak/>
        <w:t>demonstrating how a mechanism involving random variation can be used to derive the regularity in question” (p.). So far, explanations using randomness as a first principle have tended to focus either on macro or cognitive applications. These include studies on firm growth (Bottazzi &amp; Secchi, 2003; Riccaboni, Pammolli, Buldyrev, Ponta, &amp; Stanley, 2008), performance (Henderson et al., 2012), and risk (Denrell,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Such was the case with prompts on GitHub, the majority of which followed random walks. Similar data structures</w:t>
      </w:r>
      <w:r w:rsidR="003654D5">
        <w:rPr>
          <w:rFonts w:ascii="Times New Roman" w:hAnsi="Times New Roman" w:cs="Times New Roman"/>
          <w:color w:val="000000" w:themeColor="text1"/>
        </w:rPr>
        <w:t xml:space="preserve"> – with </w:t>
      </w:r>
      <w:r w:rsidR="00453D3A" w:rsidRPr="00453D3A">
        <w:rPr>
          <w:rFonts w:ascii="Times New Roman" w:hAnsi="Times New Roman" w:cs="Times New Roman"/>
          <w:color w:val="000000" w:themeColor="text1"/>
        </w:rPr>
        <w:t>observations collected over many time points</w:t>
      </w:r>
      <w:r w:rsidR="003654D5">
        <w:rPr>
          <w:rFonts w:ascii="Times New Roman" w:hAnsi="Times New Roman" w:cs="Times New Roman"/>
          <w:color w:val="000000" w:themeColor="text1"/>
        </w:rPr>
        <w:t xml:space="preserve"> – are </w:t>
      </w:r>
      <w:r w:rsidR="00453D3A" w:rsidRPr="00453D3A">
        <w:rPr>
          <w:rFonts w:ascii="Times New Roman" w:hAnsi="Times New Roman" w:cs="Times New Roman"/>
          <w:color w:val="000000" w:themeColor="text1"/>
        </w:rPr>
        <w:t xml:space="preserve">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w:t>
      </w:r>
      <w:r w:rsidR="003654D5">
        <w:rPr>
          <w:rFonts w:ascii="Times New Roman" w:hAnsi="Times New Roman" w:cs="Times New Roman"/>
          <w:color w:val="000000" w:themeColor="text1"/>
        </w:rPr>
        <w:t xml:space="preserve">the start of </w:t>
      </w:r>
      <w:r w:rsidR="00453D3A" w:rsidRPr="00453D3A">
        <w:rPr>
          <w:rFonts w:ascii="Times New Roman" w:hAnsi="Times New Roman" w:cs="Times New Roman"/>
          <w:color w:val="000000" w:themeColor="text1"/>
        </w:rPr>
        <w:t xml:space="preserve">2019 until August 10th, 2020. For JAP, this search resulted in 180 papers (8 issues). For AMJ, this </w:t>
      </w:r>
      <w:r w:rsidR="003654D5">
        <w:rPr>
          <w:rFonts w:ascii="Times New Roman" w:hAnsi="Times New Roman" w:cs="Times New Roman"/>
          <w:color w:val="000000" w:themeColor="text1"/>
        </w:rPr>
        <w:t>search</w:t>
      </w:r>
      <w:r w:rsidR="00453D3A" w:rsidRPr="00453D3A">
        <w:rPr>
          <w:rFonts w:ascii="Times New Roman" w:hAnsi="Times New Roman" w:cs="Times New Roman"/>
          <w:color w:val="000000" w:themeColor="text1"/>
        </w:rPr>
        <w:t xml:space="preserve"> resulted in 96 papers (10 issues). For OBHDP, 87 papers (10 volumes) were collected. All 363</w:t>
      </w:r>
      <w:r w:rsidR="003654D5">
        <w:rPr>
          <w:rFonts w:ascii="Times New Roman" w:hAnsi="Times New Roman" w:cs="Times New Roman"/>
          <w:color w:val="000000" w:themeColor="text1"/>
        </w:rPr>
        <w:t xml:space="preserve"> studies</w:t>
      </w:r>
      <w:r w:rsidR="00453D3A" w:rsidRPr="00453D3A">
        <w:rPr>
          <w:rFonts w:ascii="Times New Roman" w:hAnsi="Times New Roman" w:cs="Times New Roman"/>
          <w:color w:val="000000" w:themeColor="text1"/>
        </w:rPr>
        <w:t xml:space="preserve"> were examined</w:t>
      </w:r>
      <w:r w:rsidR="003654D5">
        <w:rPr>
          <w:rFonts w:ascii="Times New Roman" w:hAnsi="Times New Roman" w:cs="Times New Roman"/>
          <w:color w:val="000000" w:themeColor="text1"/>
        </w:rPr>
        <w:t>. I</w:t>
      </w:r>
      <w:r w:rsidR="00453D3A" w:rsidRPr="00453D3A">
        <w:rPr>
          <w:rFonts w:ascii="Times New Roman" w:hAnsi="Times New Roman" w:cs="Times New Roman"/>
          <w:color w:val="000000" w:themeColor="text1"/>
        </w:rPr>
        <w:t xml:space="preserve"> gathered descriptives on each study's collected data and marked whether </w:t>
      </w:r>
      <w:r w:rsidR="003654D5">
        <w:rPr>
          <w:rFonts w:ascii="Times New Roman" w:hAnsi="Times New Roman" w:cs="Times New Roman"/>
          <w:color w:val="000000" w:themeColor="text1"/>
        </w:rPr>
        <w:t xml:space="preserve">or not </w:t>
      </w:r>
      <w:r w:rsidR="00453D3A" w:rsidRPr="00453D3A">
        <w:rPr>
          <w:rFonts w:ascii="Times New Roman" w:hAnsi="Times New Roman" w:cs="Times New Roman"/>
          <w:color w:val="000000" w:themeColor="text1"/>
        </w:rPr>
        <w:t>unit root, stationarity, or random walk procedures were undertaken. Ninety</w:t>
      </w:r>
      <w:r w:rsidR="003654D5">
        <w:rPr>
          <w:rFonts w:ascii="Times New Roman" w:hAnsi="Times New Roman" w:cs="Times New Roman"/>
          <w:color w:val="000000" w:themeColor="text1"/>
        </w:rPr>
        <w:t>-</w:t>
      </w:r>
      <w:r w:rsidR="00453D3A" w:rsidRPr="00453D3A">
        <w:rPr>
          <w:rFonts w:ascii="Times New Roman" w:hAnsi="Times New Roman" w:cs="Times New Roman"/>
          <w:color w:val="000000" w:themeColor="text1"/>
        </w:rPr>
        <w:t>three of the articles collected data across 3 or more waves. Of those, none evaluated the presence of unit roots in their series. One can also observe little appreciation for randomness in</w:t>
      </w:r>
      <w:r w:rsidR="003654D5">
        <w:rPr>
          <w:rFonts w:ascii="Times New Roman" w:hAnsi="Times New Roman" w:cs="Times New Roman"/>
          <w:color w:val="000000" w:themeColor="text1"/>
        </w:rPr>
        <w:t xml:space="preserve"> </w:t>
      </w:r>
      <w:r w:rsidR="00453D3A" w:rsidRPr="00453D3A">
        <w:rPr>
          <w:rFonts w:ascii="Times New Roman" w:hAnsi="Times New Roman" w:cs="Times New Roman"/>
          <w:color w:val="000000" w:themeColor="text1"/>
        </w:rPr>
        <w:t xml:space="preserve">psychological/organizational behavior textbooks on longitudinal data analysis. Among some of </w:t>
      </w:r>
      <w:r w:rsidR="00453D3A" w:rsidRPr="00453D3A">
        <w:rPr>
          <w:rFonts w:ascii="Times New Roman" w:hAnsi="Times New Roman" w:cs="Times New Roman"/>
          <w:color w:val="000000" w:themeColor="text1"/>
        </w:rPr>
        <w:lastRenderedPageBreak/>
        <w:t xml:space="preserve">the more popular titles (e.g., Bolger &amp; Laurenceau, 2013; Bollen &amp; Curran, 2006; Grimm, Ram, &amp; Estabrook, 2017; Hoffman, 2015; Singer &amp; Willett, 2003), there are no chapters describing stochastic processes like those presented in this article. The reverse is true in economics (e.g., Croissant, 2018; Racine, 2019; </w:t>
      </w:r>
      <w:r w:rsidR="00F37765" w:rsidRPr="00453D3A">
        <w:rPr>
          <w:rFonts w:ascii="Times New Roman" w:hAnsi="Times New Roman" w:cs="Times New Roman"/>
          <w:color w:val="000000" w:themeColor="text1"/>
        </w:rPr>
        <w:t>Wooldridge</w:t>
      </w:r>
      <w:r w:rsidR="00453D3A" w:rsidRPr="00453D3A">
        <w:rPr>
          <w:rFonts w:ascii="Times New Roman" w:hAnsi="Times New Roman" w:cs="Times New Roman"/>
          <w:color w:val="000000" w:themeColor="text1"/>
        </w:rPr>
        <w:t xml:space="preserve">, 2013). </w:t>
      </w:r>
      <w:r w:rsidR="00D1558A">
        <w:rPr>
          <w:rFonts w:ascii="Times New Roman" w:hAnsi="Times New Roman" w:cs="Times New Roman"/>
          <w:color w:val="000000" w:themeColor="text1"/>
        </w:rPr>
        <w:t>All</w:t>
      </w:r>
      <w:r w:rsidR="00453D3A" w:rsidRPr="00453D3A">
        <w:rPr>
          <w:rFonts w:ascii="Times New Roman" w:hAnsi="Times New Roman" w:cs="Times New Roman"/>
          <w:color w:val="000000" w:themeColor="text1"/>
        </w:rPr>
        <w:t xml:space="preserve"> of the </w:t>
      </w:r>
      <w:r w:rsidR="00D1558A">
        <w:rPr>
          <w:rFonts w:ascii="Times New Roman" w:hAnsi="Times New Roman" w:cs="Times New Roman"/>
          <w:color w:val="000000" w:themeColor="text1"/>
        </w:rPr>
        <w:t>cited</w:t>
      </w:r>
      <w:r w:rsidR="00453D3A" w:rsidRPr="00453D3A">
        <w:rPr>
          <w:rFonts w:ascii="Times New Roman" w:hAnsi="Times New Roman" w:cs="Times New Roman"/>
          <w:color w:val="000000" w:themeColor="text1"/>
        </w:rPr>
        <w:t xml:space="preserve"> books, which are by no means unique, </w:t>
      </w:r>
      <w:r w:rsidR="00D1558A">
        <w:rPr>
          <w:rFonts w:ascii="Times New Roman" w:hAnsi="Times New Roman" w:cs="Times New Roman"/>
          <w:color w:val="000000" w:themeColor="text1"/>
        </w:rPr>
        <w:t>have</w:t>
      </w:r>
      <w:r w:rsidR="00453D3A" w:rsidRPr="00453D3A">
        <w:rPr>
          <w:rFonts w:ascii="Times New Roman" w:hAnsi="Times New Roman" w:cs="Times New Roman"/>
          <w:color w:val="000000" w:themeColor="text1"/>
        </w:rPr>
        <w:t xml:space="preserve"> one or </w:t>
      </w:r>
      <w:r w:rsidR="00D1558A">
        <w:rPr>
          <w:rFonts w:ascii="Times New Roman" w:hAnsi="Times New Roman" w:cs="Times New Roman"/>
          <w:color w:val="000000" w:themeColor="text1"/>
        </w:rPr>
        <w:t>more</w:t>
      </w:r>
      <w:r w:rsidR="00453D3A" w:rsidRPr="00453D3A">
        <w:rPr>
          <w:rFonts w:ascii="Times New Roman" w:hAnsi="Times New Roman" w:cs="Times New Roman"/>
          <w:color w:val="000000" w:themeColor="text1"/>
        </w:rPr>
        <w:t xml:space="preserve"> chapters on unit root testing, stochastic processes, random walks, and stationarity. The take-away from this (small) review is that randomness sits unevaluated in our literature. The world may be systematic, but the majority of our </w:t>
      </w:r>
      <w:r w:rsidR="00D1558A">
        <w:rPr>
          <w:rFonts w:ascii="Times New Roman" w:hAnsi="Times New Roman" w:cs="Times New Roman"/>
          <w:color w:val="000000" w:themeColor="text1"/>
        </w:rPr>
        <w:t xml:space="preserve">longitudinal </w:t>
      </w:r>
      <w:r w:rsidR="00453D3A" w:rsidRPr="00453D3A">
        <w:rPr>
          <w:rFonts w:ascii="Times New Roman" w:hAnsi="Times New Roman" w:cs="Times New Roman"/>
          <w:color w:val="000000" w:themeColor="text1"/>
        </w:rPr>
        <w:t xml:space="preserve">research </w:t>
      </w:r>
      <w:r w:rsidR="00D1558A">
        <w:rPr>
          <w:rFonts w:ascii="Times New Roman" w:hAnsi="Times New Roman" w:cs="Times New Roman"/>
          <w:color w:val="000000" w:themeColor="text1"/>
        </w:rPr>
        <w:t>has</w:t>
      </w:r>
      <w:r w:rsidR="00453D3A" w:rsidRPr="00453D3A">
        <w:rPr>
          <w:rFonts w:ascii="Times New Roman" w:hAnsi="Times New Roman" w:cs="Times New Roman"/>
          <w:color w:val="000000" w:themeColor="text1"/>
        </w:rPr>
        <w:t xml:space="preserve"> not ruled out random causes. This paper offers theoretical insight into the downstream consequences randomness can lead to, especially when it is paired with inertia.</w:t>
      </w:r>
    </w:p>
    <w:p w14:paraId="54116A4E" w14:textId="3E7D4825"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it is far from </w:t>
      </w:r>
      <w:r w:rsidRPr="00145D8B">
        <w:rPr>
          <w:rFonts w:ascii="Times New Roman" w:hAnsi="Times New Roman" w:cs="Times New Roman"/>
          <w:color w:val="000000" w:themeColor="text1"/>
        </w:rPr>
        <w:lastRenderedPageBreak/>
        <w:t>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05CBEA53"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w:t>
      </w:r>
      <w:r w:rsidR="005071EA">
        <w:rPr>
          <w:rFonts w:ascii="Times New Roman" w:hAnsi="Times New Roman" w:cs="Times New Roman"/>
          <w:color w:val="000000" w:themeColor="text1"/>
        </w:rPr>
        <w:t>a contradiction</w:t>
      </w:r>
      <w:r w:rsidRPr="00145D8B">
        <w:rPr>
          <w:rFonts w:ascii="Times New Roman" w:hAnsi="Times New Roman" w:cs="Times New Roman"/>
          <w:color w:val="000000" w:themeColor="text1"/>
        </w:rPr>
        <w:t xml:space="preserve">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w:t>
      </w:r>
      <w:r w:rsidR="003654D5">
        <w:rPr>
          <w:rFonts w:ascii="Times New Roman" w:hAnsi="Times New Roman" w:cs="Times New Roman"/>
          <w:color w:val="000000" w:themeColor="text1"/>
        </w:rPr>
        <w:t xml:space="preserve"> requests accumulate </w:t>
      </w:r>
      <w:r w:rsidRPr="00145D8B">
        <w:rPr>
          <w:rFonts w:ascii="Times New Roman" w:hAnsi="Times New Roman" w:cs="Times New Roman"/>
          <w:color w:val="000000" w:themeColor="text1"/>
        </w:rPr>
        <w:t>and employee responses are a positive function of pool size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 The prediction stays the same regardless of whether </w:t>
      </w:r>
      <w:r w:rsidR="00CE4010">
        <w:rPr>
          <w:rFonts w:ascii="Times New Roman" w:hAnsi="Times New Roman" w:cs="Times New Roman"/>
          <w:color w:val="000000" w:themeColor="text1"/>
        </w:rPr>
        <w:t>accumulation/</w:t>
      </w:r>
      <w:r w:rsidRPr="00145D8B">
        <w:rPr>
          <w:rFonts w:ascii="Times New Roman" w:hAnsi="Times New Roman" w:cs="Times New Roman"/>
          <w:color w:val="000000" w:themeColor="text1"/>
        </w:rPr>
        <w:t>sustained lead is due to random movement or social capital and cumulative advantage. The current research, therefore, need not act in opposition to these literatures</w:t>
      </w:r>
      <w:r w:rsidR="00D1558A">
        <w:rPr>
          <w:rFonts w:ascii="Times New Roman" w:hAnsi="Times New Roman" w:cs="Times New Roman"/>
          <w:color w:val="000000" w:themeColor="text1"/>
        </w:rPr>
        <w:t xml:space="preserve">, but instead </w:t>
      </w:r>
      <w:r w:rsidRPr="00145D8B">
        <w:rPr>
          <w:rFonts w:ascii="Times New Roman" w:hAnsi="Times New Roman" w:cs="Times New Roman"/>
          <w:color w:val="000000" w:themeColor="text1"/>
        </w:rPr>
        <w:t>as a complimentary starting point for each.</w:t>
      </w:r>
      <w:bookmarkStart w:id="95"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6" w:name="_Toc46507620"/>
      <w:bookmarkStart w:id="97" w:name="_Toc46512019"/>
      <w:bookmarkStart w:id="98" w:name="_Toc50193797"/>
      <w:r w:rsidRPr="00AD7D5D">
        <w:rPr>
          <w:rFonts w:ascii="Times New Roman" w:hAnsi="Times New Roman" w:cs="Times New Roman"/>
          <w:color w:val="000000" w:themeColor="text1"/>
          <w:sz w:val="24"/>
          <w:szCs w:val="24"/>
        </w:rPr>
        <w:lastRenderedPageBreak/>
        <w:t>Practical implications</w:t>
      </w:r>
      <w:bookmarkEnd w:id="95"/>
      <w:bookmarkEnd w:id="96"/>
      <w:bookmarkEnd w:id="97"/>
      <w:bookmarkEnd w:id="98"/>
    </w:p>
    <w:p w14:paraId="205E3F12" w14:textId="694E8F08"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may be misleading. Even if there are no systematic differences across individuals in motive or personality, there </w:t>
      </w:r>
      <w:r w:rsidR="00D1558A">
        <w:rPr>
          <w:rFonts w:ascii="Times New Roman" w:hAnsi="Times New Roman" w:cs="Times New Roman"/>
          <w:color w:val="000000" w:themeColor="text1"/>
        </w:rPr>
        <w:t xml:space="preserve">could still </w:t>
      </w:r>
      <w:r w:rsidRPr="00145D8B">
        <w:rPr>
          <w:rFonts w:ascii="Times New Roman" w:hAnsi="Times New Roman" w:cs="Times New Roman"/>
          <w:color w:val="000000" w:themeColor="text1"/>
        </w:rPr>
        <w:t>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w:t>
      </w:r>
      <w:r w:rsidR="007F5E88">
        <w:rPr>
          <w:rFonts w:ascii="Times New Roman" w:hAnsi="Times New Roman" w:cs="Times New Roman"/>
          <w:color w:val="000000" w:themeColor="text1"/>
        </w:rPr>
        <w:t xml:space="preserve">. The study </w:t>
      </w:r>
      <w:r w:rsidRPr="00145D8B">
        <w:rPr>
          <w:rFonts w:ascii="Times New Roman" w:hAnsi="Times New Roman" w:cs="Times New Roman"/>
          <w:color w:val="000000" w:themeColor="text1"/>
        </w:rPr>
        <w:t>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2F859E14"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w:t>
      </w:r>
      <w:r w:rsidR="00B350B8">
        <w:rPr>
          <w:rFonts w:ascii="Times New Roman" w:hAnsi="Times New Roman" w:cs="Times New Roman"/>
          <w:color w:val="000000" w:themeColor="text1"/>
        </w:rPr>
        <w:t>When</w:t>
      </w:r>
      <w:r w:rsidRPr="00145D8B">
        <w:rPr>
          <w:rFonts w:ascii="Times New Roman" w:hAnsi="Times New Roman" w:cs="Times New Roman"/>
          <w:color w:val="000000" w:themeColor="text1"/>
        </w:rPr>
        <w:t xml:space="preserve"> an employee lowered her citizenship from one period to the next</w:t>
      </w:r>
      <w:r w:rsidR="00994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she was classified as fake. The point Grant </w:t>
      </w:r>
      <w:r w:rsidR="00B350B8">
        <w:rPr>
          <w:rFonts w:ascii="Times New Roman" w:hAnsi="Times New Roman" w:cs="Times New Roman"/>
          <w:color w:val="000000" w:themeColor="text1"/>
        </w:rPr>
        <w:t>makes</w:t>
      </w:r>
      <w:r w:rsidRPr="00145D8B">
        <w:rPr>
          <w:rFonts w:ascii="Times New Roman" w:hAnsi="Times New Roman" w:cs="Times New Roman"/>
          <w:color w:val="000000" w:themeColor="text1"/>
        </w:rPr>
        <w:t xml:space="preserve"> in his book, which I agree with, </w:t>
      </w:r>
      <w:r w:rsidR="00B350B8">
        <w:rPr>
          <w:rFonts w:ascii="Times New Roman" w:hAnsi="Times New Roman" w:cs="Times New Roman"/>
          <w:color w:val="000000" w:themeColor="text1"/>
        </w:rPr>
        <w:t>is</w:t>
      </w:r>
      <w:r w:rsidRPr="00145D8B">
        <w:rPr>
          <w:rFonts w:ascii="Times New Roman" w:hAnsi="Times New Roman" w:cs="Times New Roman"/>
          <w:color w:val="000000" w:themeColor="text1"/>
        </w:rPr>
        <w:t xml:space="preserve"> that motives are necessary to account for, otherwise unexpected changes in citizenship can occur. Indeed, perceptions of instrumentality were an important aspect to Hui et al.’s (2000) research. My point </w:t>
      </w:r>
      <w:r w:rsidRPr="00145D8B">
        <w:rPr>
          <w:rFonts w:ascii="Times New Roman" w:hAnsi="Times New Roman" w:cs="Times New Roman"/>
          <w:color w:val="000000" w:themeColor="text1"/>
        </w:rPr>
        <w:lastRenderedPageBreak/>
        <w:t>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43621A0E"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w:t>
      </w:r>
      <w:r w:rsidR="00B350B8">
        <w:rPr>
          <w:rFonts w:ascii="Times New Roman" w:hAnsi="Times New Roman" w:cs="Times New Roman"/>
        </w:rPr>
        <w:t>-</w:t>
      </w:r>
      <w:r w:rsidR="00E4052E" w:rsidRPr="00FF77CC">
        <w:rPr>
          <w:rFonts w:ascii="Times New Roman" w:hAnsi="Times New Roman" w:cs="Times New Roman"/>
        </w:rPr>
        <w:t>improvement industry, Robert Nardelli</w:t>
      </w:r>
      <w:r w:rsidR="00621099" w:rsidRPr="00FF77CC">
        <w:rPr>
          <w:rFonts w:ascii="Times New Roman" w:hAnsi="Times New Roman" w:cs="Times New Roman"/>
        </w:rPr>
        <w:t>, former</w:t>
      </w:r>
      <w:r w:rsidR="00B350B8">
        <w:rPr>
          <w:rFonts w:ascii="Times New Roman" w:hAnsi="Times New Roman" w:cs="Times New Roman"/>
        </w:rPr>
        <w:t>ly the</w:t>
      </w:r>
      <w:r w:rsidR="00621099" w:rsidRPr="00FF77CC">
        <w:rPr>
          <w:rFonts w:ascii="Times New Roman" w:hAnsi="Times New Roman" w:cs="Times New Roman"/>
        </w:rPr>
        <w:t xml:space="preserve">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w:t>
      </w:r>
      <w:r w:rsidR="00B350B8">
        <w:rPr>
          <w:rFonts w:ascii="Times New Roman" w:hAnsi="Times New Roman" w:cs="Times New Roman"/>
        </w:rPr>
        <w:t xml:space="preserve">comparatively, doubled during </w:t>
      </w:r>
      <w:r w:rsidR="007F5E88">
        <w:rPr>
          <w:rFonts w:ascii="Times New Roman" w:hAnsi="Times New Roman" w:cs="Times New Roman"/>
        </w:rPr>
        <w:t>the</w:t>
      </w:r>
      <w:r w:rsidR="00B350B8">
        <w:rPr>
          <w:rFonts w:ascii="Times New Roman" w:hAnsi="Times New Roman" w:cs="Times New Roman"/>
        </w:rPr>
        <w:t xml:space="preserve"> same period. </w:t>
      </w:r>
      <w:r w:rsidR="00621099" w:rsidRPr="00FF77CC">
        <w:rPr>
          <w:rFonts w:ascii="Times New Roman" w:hAnsi="Times New Roman" w:cs="Times New Roman"/>
        </w:rPr>
        <w:t>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w:t>
      </w:r>
      <w:r w:rsidR="00E60574">
        <w:rPr>
          <w:rFonts w:ascii="Times New Roman" w:hAnsi="Times New Roman" w:cs="Times New Roman"/>
        </w:rPr>
        <w:t>coworker’s</w:t>
      </w:r>
      <w:r w:rsidR="007A517A" w:rsidRPr="00FF77CC">
        <w:rPr>
          <w:rFonts w:ascii="Times New Roman" w:hAnsi="Times New Roman" w:cs="Times New Roman"/>
        </w:rPr>
        <w:t xml:space="preserve">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w:t>
      </w:r>
      <w:r w:rsidR="00E60574">
        <w:rPr>
          <w:rFonts w:ascii="Times New Roman" w:hAnsi="Times New Roman" w:cs="Times New Roman"/>
        </w:rPr>
        <w:t xml:space="preserve">participants were asked to guess the true performance mean of their coworker (which was 8.5). </w:t>
      </w:r>
      <w:r w:rsidR="007A517A" w:rsidRPr="00FF77CC">
        <w:rPr>
          <w:rFonts w:ascii="Times New Roman" w:hAnsi="Times New Roman" w:cs="Times New Roman"/>
        </w:rPr>
        <w:t xml:space="preserve">Notice, however, that both vectors are artificially split: </w:t>
      </w:r>
      <w:r w:rsidR="00FF77CC" w:rsidRPr="00FF77CC">
        <w:rPr>
          <w:rFonts w:ascii="Times New Roman" w:hAnsi="Times New Roman" w:cs="Times New Roman"/>
        </w:rPr>
        <w:t xml:space="preserve">one value does not dominate the sequence in either </w:t>
      </w:r>
      <w:r w:rsidR="00B350B8">
        <w:rPr>
          <w:rFonts w:ascii="Times New Roman" w:hAnsi="Times New Roman" w:cs="Times New Roman"/>
        </w:rPr>
        <w:t>scheme</w:t>
      </w:r>
      <w:r w:rsidR="00FF77CC" w:rsidRPr="00FF77CC">
        <w:rPr>
          <w:rFonts w:ascii="Times New Roman" w:hAnsi="Times New Roman" w:cs="Times New Roman"/>
        </w:rPr>
        <w:t xml:space="preserve">. In true data-generating mechanisms, there is some non-zero probability that an entire run – especially one as short as ten trials – will manifest a number unrepresentative of the true average. The law of large </w:t>
      </w:r>
      <w:r w:rsidR="00FF77CC" w:rsidRPr="00FF77CC">
        <w:rPr>
          <w:rFonts w:ascii="Times New Roman" w:hAnsi="Times New Roman" w:cs="Times New Roman"/>
        </w:rPr>
        <w:lastRenderedPageBreak/>
        <w:t>numbers was embedded into a small number sequence, which is erroneous because the law of large numbers says nothing about the behavior of small samples.</w:t>
      </w:r>
    </w:p>
    <w:p w14:paraId="3CC9BC65" w14:textId="258E60CE"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Managers need to be aware that seemingly meaningful patterns can be generated by unsystematic causes. This idea of course connects to a long history of research on attributions. Citizenship relates to supervisor impressions, liking, and attributions of motive</w:t>
      </w:r>
      <w:r w:rsidR="005F12A7">
        <w:rPr>
          <w:rFonts w:ascii="Times New Roman" w:hAnsi="Times New Roman" w:cs="Times New Roman"/>
          <w:color w:val="000000" w:themeColor="text1"/>
        </w:rPr>
        <w:t xml:space="preserve"> – </w:t>
      </w:r>
      <w:r w:rsidR="00671CDA">
        <w:rPr>
          <w:rFonts w:ascii="Times New Roman" w:hAnsi="Times New Roman" w:cs="Times New Roman"/>
          <w:color w:val="000000" w:themeColor="text1"/>
        </w:rPr>
        <w:t>which</w:t>
      </w:r>
      <w:r w:rsidR="005F12A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distinguish flawed decision-making from </w:t>
      </w:r>
      <w:r w:rsidRPr="00145D8B">
        <w:rPr>
          <w:rFonts w:ascii="Times New Roman" w:hAnsi="Times New Roman" w:cs="Times New Roman"/>
          <w:color w:val="000000" w:themeColor="text1"/>
        </w:rPr>
        <w:lastRenderedPageBreak/>
        <w:t>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5C7A002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w:t>
      </w:r>
      <w:r w:rsidR="000C00B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99"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0" w:name="_Toc46507621"/>
      <w:bookmarkStart w:id="101" w:name="_Toc46512020"/>
      <w:bookmarkStart w:id="102" w:name="_Toc50193798"/>
      <w:r w:rsidRPr="00AD7D5D">
        <w:rPr>
          <w:rFonts w:ascii="Times New Roman" w:hAnsi="Times New Roman" w:cs="Times New Roman"/>
          <w:color w:val="000000" w:themeColor="text1"/>
          <w:sz w:val="24"/>
          <w:szCs w:val="24"/>
        </w:rPr>
        <w:lastRenderedPageBreak/>
        <w:t>Limitations</w:t>
      </w:r>
      <w:bookmarkEnd w:id="99"/>
      <w:bookmarkEnd w:id="100"/>
      <w:bookmarkEnd w:id="101"/>
      <w:bookmarkEnd w:id="102"/>
    </w:p>
    <w:p w14:paraId="4DAA6699" w14:textId="6CB7146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w:t>
      </w:r>
      <w:r w:rsidR="007F5E88">
        <w:rPr>
          <w:rFonts w:ascii="Times New Roman" w:hAnsi="Times New Roman" w:cs="Times New Roman"/>
          <w:color w:val="000000" w:themeColor="text1"/>
        </w:rPr>
        <w:t xml:space="preserve">a single context, </w:t>
      </w:r>
      <w:r w:rsidRPr="00145D8B">
        <w:rPr>
          <w:rFonts w:ascii="Times New Roman" w:hAnsi="Times New Roman" w:cs="Times New Roman"/>
          <w:color w:val="000000" w:themeColor="text1"/>
        </w:rPr>
        <w:t>so they may not generalize to other situations.</w:t>
      </w:r>
      <w:bookmarkStart w:id="103"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4" w:name="_Toc46507622"/>
      <w:bookmarkStart w:id="105" w:name="_Toc46512021"/>
      <w:bookmarkStart w:id="106" w:name="_Toc50193799"/>
      <w:r w:rsidRPr="00AD7D5D">
        <w:rPr>
          <w:rFonts w:ascii="Times New Roman" w:hAnsi="Times New Roman" w:cs="Times New Roman"/>
          <w:color w:val="000000" w:themeColor="text1"/>
          <w:sz w:val="24"/>
          <w:szCs w:val="24"/>
        </w:rPr>
        <w:t>Conclusion</w:t>
      </w:r>
      <w:bookmarkEnd w:id="103"/>
      <w:bookmarkEnd w:id="104"/>
      <w:bookmarkEnd w:id="105"/>
      <w:bookmarkEnd w:id="106"/>
    </w:p>
    <w:p w14:paraId="701461BF" w14:textId="4696536A" w:rsidR="00AF49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w:t>
      </w:r>
      <w:r w:rsidRPr="00145D8B">
        <w:rPr>
          <w:rFonts w:ascii="Times New Roman" w:hAnsi="Times New Roman" w:cs="Times New Roman"/>
          <w:color w:val="000000" w:themeColor="text1"/>
        </w:rPr>
        <w:lastRenderedPageBreak/>
        <w:t>is not a direct reflection of the people or circumstances that underlie it but instead an image blurred by the randomizing effects of unforeseeable or fluctuating external forces” (p. 11). Whereas existing research examine</w:t>
      </w:r>
      <w:r w:rsidR="000C00B5">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07" w:name="appendix"/>
    </w:p>
    <w:p w14:paraId="4FB59CD8" w14:textId="77777777" w:rsidR="00AF49FD" w:rsidRDefault="00AF49FD" w:rsidP="0047692D">
      <w:pPr>
        <w:pStyle w:val="Heading1"/>
        <w:spacing w:line="480" w:lineRule="auto"/>
        <w:rPr>
          <w:b w:val="0"/>
          <w:bCs w:val="0"/>
        </w:rPr>
      </w:pPr>
    </w:p>
    <w:p w14:paraId="3E4BDFDD" w14:textId="77777777" w:rsidR="00AF49FD" w:rsidRDefault="00AF49FD" w:rsidP="0047692D">
      <w:pPr>
        <w:pStyle w:val="Heading1"/>
        <w:spacing w:line="480" w:lineRule="auto"/>
        <w:jc w:val="center"/>
        <w:rPr>
          <w:b w:val="0"/>
          <w:bCs w:val="0"/>
        </w:rPr>
      </w:pPr>
    </w:p>
    <w:p w14:paraId="1B25F3AC" w14:textId="77777777" w:rsidR="00AF49FD" w:rsidRDefault="00AF49FD" w:rsidP="0047692D">
      <w:pPr>
        <w:pStyle w:val="Heading1"/>
        <w:spacing w:line="480" w:lineRule="auto"/>
        <w:jc w:val="center"/>
        <w:rPr>
          <w:b w:val="0"/>
          <w:bCs w:val="0"/>
        </w:rPr>
      </w:pPr>
    </w:p>
    <w:p w14:paraId="50FB278A" w14:textId="77777777" w:rsidR="00AF49FD" w:rsidRDefault="00AF49FD" w:rsidP="0047692D">
      <w:pPr>
        <w:pStyle w:val="Heading1"/>
        <w:spacing w:line="480" w:lineRule="auto"/>
        <w:jc w:val="center"/>
        <w:rPr>
          <w:b w:val="0"/>
          <w:bCs w:val="0"/>
        </w:rPr>
      </w:pPr>
    </w:p>
    <w:p w14:paraId="09025C2B" w14:textId="77777777" w:rsidR="00AF49FD" w:rsidRDefault="00AF49FD" w:rsidP="0047692D">
      <w:pPr>
        <w:pStyle w:val="Heading1"/>
        <w:spacing w:line="480" w:lineRule="auto"/>
        <w:jc w:val="center"/>
        <w:rPr>
          <w:b w:val="0"/>
          <w:bCs w:val="0"/>
        </w:rPr>
      </w:pPr>
    </w:p>
    <w:p w14:paraId="1810398E" w14:textId="4E28A9AE" w:rsidR="00AF49FD" w:rsidRPr="00AF49FD" w:rsidRDefault="00AF49FD" w:rsidP="0047692D">
      <w:pPr>
        <w:pStyle w:val="Heading1"/>
        <w:spacing w:line="480" w:lineRule="auto"/>
        <w:jc w:val="center"/>
        <w:rPr>
          <w:b w:val="0"/>
          <w:bCs w:val="0"/>
        </w:rPr>
      </w:pPr>
      <w:bookmarkStart w:id="108" w:name="_Toc50193800"/>
      <w:r w:rsidRPr="00AF49FD">
        <w:rPr>
          <w:b w:val="0"/>
          <w:bCs w:val="0"/>
        </w:rPr>
        <w:t>APPENDICES</w:t>
      </w:r>
      <w:bookmarkEnd w:id="108"/>
    </w:p>
    <w:p w14:paraId="10D6CF3A" w14:textId="162D30DE"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E04C466" w14:textId="4499F86D" w:rsidR="00AF49FD" w:rsidRPr="0047692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09" w:name="_Toc50193801"/>
      <w:bookmarkEnd w:id="107"/>
      <w:r w:rsidRPr="00AF49FD">
        <w:rPr>
          <w:rFonts w:ascii="Times New Roman" w:hAnsi="Times New Roman" w:cs="Times New Roman"/>
          <w:b w:val="0"/>
          <w:bCs w:val="0"/>
          <w:color w:val="000000" w:themeColor="text1"/>
          <w:sz w:val="24"/>
          <w:szCs w:val="24"/>
        </w:rPr>
        <w:lastRenderedPageBreak/>
        <w:t>Appendix A: Additional Time Series Data</w:t>
      </w:r>
      <w:bookmarkEnd w:id="109"/>
    </w:p>
    <w:p w14:paraId="7E576663" w14:textId="2B06D52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w:t>
      </w:r>
      <w:r w:rsidR="00DD269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lower scores indicate fewer active graduate students. These data</w:t>
      </w:r>
      <w:r w:rsidR="00DD2697">
        <w:rPr>
          <w:rFonts w:ascii="Times New Roman" w:hAnsi="Times New Roman" w:cs="Times New Roman"/>
          <w:color w:val="000000" w:themeColor="text1"/>
        </w:rPr>
        <w:t>, of course,</w:t>
      </w:r>
      <w:r w:rsidRPr="00145D8B">
        <w:rPr>
          <w:rFonts w:ascii="Times New Roman" w:hAnsi="Times New Roman" w:cs="Times New Roman"/>
          <w:color w:val="000000" w:themeColor="text1"/>
        </w:rPr>
        <w:t xml:space="preserve"> do not represent specific notifications or help requests.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w:t>
      </w:r>
      <w:r w:rsidR="00DD2697">
        <w:rPr>
          <w:rFonts w:ascii="Times New Roman" w:hAnsi="Times New Roman" w:cs="Times New Roman"/>
          <w:color w:val="000000" w:themeColor="text1"/>
        </w:rPr>
        <w:t xml:space="preserve">request for help. </w:t>
      </w:r>
      <w:r w:rsidRPr="00145D8B">
        <w:rPr>
          <w:rFonts w:ascii="Times New Roman" w:hAnsi="Times New Roman" w:cs="Times New Roman"/>
          <w:color w:val="000000" w:themeColor="text1"/>
        </w:rPr>
        <w:t>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0" w:name="refs"/>
      <w:bookmarkStart w:id="111" w:name="ref-adler_social_2002"/>
      <w:bookmarkEnd w:id="110"/>
      <w:bookmarkEnd w:id="111"/>
      <w:r w:rsidR="00145D8B">
        <w:rPr>
          <w:rFonts w:ascii="Times New Roman" w:hAnsi="Times New Roman" w:cs="Times New Roman"/>
          <w:color w:val="000000" w:themeColor="text1"/>
        </w:rPr>
        <w:t>.</w:t>
      </w:r>
    </w:p>
    <w:p w14:paraId="6A0A77F4" w14:textId="77777777" w:rsidR="00CC34FD" w:rsidRPr="00CC34FD" w:rsidRDefault="00184D15" w:rsidP="0047692D">
      <w:pPr>
        <w:pStyle w:val="BodyText"/>
        <w:spacing w:line="480" w:lineRule="auto"/>
        <w:rPr>
          <w:lang w:val="en-US"/>
        </w:rPr>
      </w:pPr>
      <w:hyperlink r:id="rId12"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D039C0F" w14:textId="10CA111E" w:rsidR="0047692D" w:rsidRDefault="0047692D" w:rsidP="0047692D">
      <w:pPr>
        <w:pStyle w:val="Heading2"/>
        <w:spacing w:line="480" w:lineRule="auto"/>
        <w:jc w:val="center"/>
        <w:rPr>
          <w:rFonts w:ascii="Times New Roman" w:hAnsi="Times New Roman" w:cs="Times New Roman"/>
          <w:b w:val="0"/>
          <w:bCs w:val="0"/>
          <w:color w:val="000000" w:themeColor="text1"/>
          <w:sz w:val="24"/>
          <w:szCs w:val="24"/>
        </w:rPr>
      </w:pPr>
      <w:bookmarkStart w:id="112" w:name="_Toc50193802"/>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B</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Time Series Visualization</w:t>
      </w:r>
      <w:bookmarkEnd w:id="112"/>
    </w:p>
    <w:p w14:paraId="432DF642" w14:textId="77777777" w:rsidR="00B119AF" w:rsidRPr="00B119AF" w:rsidRDefault="00B119AF" w:rsidP="0047692D">
      <w:pPr>
        <w:pStyle w:val="BodyText"/>
        <w:rPr>
          <w:rFonts w:ascii="Times New Roman" w:hAnsi="Times New Roman" w:cs="Times New Roman"/>
        </w:rPr>
      </w:pPr>
      <w:r w:rsidRPr="00B119AF">
        <w:rPr>
          <w:rFonts w:ascii="Times New Roman" w:hAnsi="Times New Roman" w:cs="Times New Roman"/>
        </w:rPr>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4928BD87" w14:textId="28A076C8" w:rsidR="00B119AF" w:rsidRDefault="00B119AF" w:rsidP="00B119AF">
      <w:pPr>
        <w:pStyle w:val="Heading2"/>
        <w:spacing w:line="480" w:lineRule="auto"/>
        <w:jc w:val="center"/>
        <w:rPr>
          <w:rFonts w:ascii="Times New Roman" w:hAnsi="Times New Roman" w:cs="Times New Roman"/>
          <w:b w:val="0"/>
          <w:bCs w:val="0"/>
          <w:color w:val="000000" w:themeColor="text1"/>
          <w:sz w:val="24"/>
          <w:szCs w:val="24"/>
        </w:rPr>
      </w:pPr>
      <w:bookmarkStart w:id="113" w:name="_Toc50193803"/>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C</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Law of Long Leads</w:t>
      </w:r>
      <w:bookmarkEnd w:id="113"/>
    </w:p>
    <w:p w14:paraId="2EF9B119" w14:textId="40E3E962"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The GitHub empirical data exhibited the long of law leads (also known as the arcsine law). This law states that random walks infrequently change lead. When two move over time, the greatest probability is that one will spend most periods at a greater value than the other. The theoretical distribution is displayed below.</w:t>
      </w:r>
    </w:p>
    <w:p w14:paraId="6A0F7E7F" w14:textId="6F74C75E" w:rsidR="00B119AF" w:rsidRDefault="00B119AF" w:rsidP="00B119AF">
      <w:pPr>
        <w:pStyle w:val="BodyText"/>
      </w:pPr>
    </w:p>
    <w:p w14:paraId="6E115D4D" w14:textId="31F2E206" w:rsidR="00B119AF" w:rsidRDefault="00B119AF" w:rsidP="00B119AF">
      <w:pPr>
        <w:pStyle w:val="BodyText"/>
        <w:jc w:val="center"/>
      </w:pPr>
      <w:r>
        <w:rPr>
          <w:noProof/>
        </w:rPr>
        <w:drawing>
          <wp:inline distT="0" distB="0" distL="0" distR="0" wp14:anchorId="4DD5BEAB" wp14:editId="41E2A9E6">
            <wp:extent cx="2684834" cy="165909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3"/>
                    <a:stretch>
                      <a:fillRect/>
                    </a:stretch>
                  </pic:blipFill>
                  <pic:spPr>
                    <a:xfrm>
                      <a:off x="0" y="0"/>
                      <a:ext cx="2711666" cy="1675671"/>
                    </a:xfrm>
                    <a:prstGeom prst="rect">
                      <a:avLst/>
                    </a:prstGeom>
                  </pic:spPr>
                </pic:pic>
              </a:graphicData>
            </a:graphic>
          </wp:inline>
        </w:drawing>
      </w:r>
    </w:p>
    <w:p w14:paraId="7133AE4F" w14:textId="64FCDDDA"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 xml:space="preserve">Periods or time points are displayed on the </w:t>
      </w:r>
      <w:r w:rsidRPr="00C2617F">
        <w:rPr>
          <w:rFonts w:ascii="Times New Roman" w:hAnsi="Times New Roman" w:cs="Times New Roman"/>
          <w:i/>
          <w:iCs/>
        </w:rPr>
        <w:t>x</w:t>
      </w:r>
      <w:r w:rsidRPr="00B119AF">
        <w:rPr>
          <w:rFonts w:ascii="Times New Roman" w:hAnsi="Times New Roman" w:cs="Times New Roman"/>
        </w:rPr>
        <w:t xml:space="preserve">-axis, and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on the </w:t>
      </w:r>
      <w:r w:rsidRPr="00C2617F">
        <w:rPr>
          <w:rFonts w:ascii="Times New Roman" w:hAnsi="Times New Roman" w:cs="Times New Roman"/>
          <w:i/>
          <w:iCs/>
        </w:rPr>
        <w:t>y</w:t>
      </w:r>
      <w:r w:rsidRPr="00B119AF">
        <w:rPr>
          <w:rFonts w:ascii="Times New Roman" w:hAnsi="Times New Roman" w:cs="Times New Roman"/>
        </w:rPr>
        <w:t xml:space="preserve">-axis. The greatest probabilities occur over </w:t>
      </w:r>
      <w:r w:rsidRPr="00C2617F">
        <w:rPr>
          <w:rFonts w:ascii="Times New Roman" w:hAnsi="Times New Roman" w:cs="Times New Roman"/>
          <w:i/>
          <w:iCs/>
        </w:rPr>
        <w:t>n</w:t>
      </w:r>
      <w:r w:rsidRPr="00B119AF">
        <w:rPr>
          <w:rFonts w:ascii="Times New Roman" w:hAnsi="Times New Roman" w:cs="Times New Roman"/>
        </w:rPr>
        <w:t xml:space="preserve"> = max/min. That is, a walk is most likely to spend all or no periods above (below) the other. The same distribution manifests in my GitHub data. After evaluating all bi-user comparisons,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below.</w:t>
      </w:r>
    </w:p>
    <w:p w14:paraId="53D7D454" w14:textId="19F97615" w:rsidR="00B119AF" w:rsidRDefault="00B119AF" w:rsidP="00B119AF">
      <w:pPr>
        <w:pStyle w:val="BodyText"/>
      </w:pPr>
    </w:p>
    <w:p w14:paraId="1233B5C2" w14:textId="4CC98419" w:rsidR="00B119AF" w:rsidRDefault="00B119AF" w:rsidP="00B119AF">
      <w:pPr>
        <w:pStyle w:val="BodyText"/>
      </w:pPr>
      <w:r>
        <w:rPr>
          <w:noProof/>
        </w:rPr>
        <w:drawing>
          <wp:inline distT="0" distB="0" distL="0" distR="0" wp14:anchorId="69DD98AF" wp14:editId="4DE40406">
            <wp:extent cx="5943600" cy="2791460"/>
            <wp:effectExtent l="0" t="0" r="0" b="254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14"/>
                    <a:stretch>
                      <a:fillRect/>
                    </a:stretch>
                  </pic:blipFill>
                  <pic:spPr>
                    <a:xfrm>
                      <a:off x="0" y="0"/>
                      <a:ext cx="5943600" cy="2791460"/>
                    </a:xfrm>
                    <a:prstGeom prst="rect">
                      <a:avLst/>
                    </a:prstGeom>
                  </pic:spPr>
                </pic:pic>
              </a:graphicData>
            </a:graphic>
          </wp:inline>
        </w:drawing>
      </w:r>
    </w:p>
    <w:p w14:paraId="3E11268E" w14:textId="3F7B2C4D" w:rsidR="0063774C" w:rsidRDefault="0063774C" w:rsidP="0047692D">
      <w:pPr>
        <w:spacing w:after="0" w:line="480" w:lineRule="auto"/>
        <w:rPr>
          <w:rFonts w:ascii="Times New Roman" w:hAnsi="Times New Roman" w:cs="Times New Roman"/>
          <w:color w:val="000000" w:themeColor="text1"/>
        </w:rPr>
      </w:pPr>
    </w:p>
    <w:p w14:paraId="64355A3A" w14:textId="2D5E7B10" w:rsidR="0047692D" w:rsidRDefault="00AF49FD" w:rsidP="0047692D">
      <w:pPr>
        <w:pStyle w:val="Heading2"/>
        <w:spacing w:line="480" w:lineRule="auto"/>
        <w:jc w:val="center"/>
        <w:rPr>
          <w:rFonts w:ascii="Times New Roman" w:hAnsi="Times New Roman" w:cs="Times New Roman"/>
          <w:color w:val="000000" w:themeColor="text1"/>
        </w:rPr>
      </w:pPr>
      <w:bookmarkStart w:id="114" w:name="_Toc50193804"/>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D</w:t>
      </w:r>
      <w:r w:rsidRPr="00AF49FD">
        <w:rPr>
          <w:rFonts w:ascii="Times New Roman" w:hAnsi="Times New Roman" w:cs="Times New Roman"/>
          <w:b w:val="0"/>
          <w:bCs w:val="0"/>
          <w:color w:val="000000" w:themeColor="text1"/>
          <w:sz w:val="24"/>
          <w:szCs w:val="24"/>
        </w:rPr>
        <w:t>: Tables</w:t>
      </w:r>
      <w:bookmarkEnd w:id="114"/>
    </w:p>
    <w:p w14:paraId="00AC899B" w14:textId="5E80A989" w:rsidR="0063774C" w:rsidRPr="00256275" w:rsidRDefault="0063774C" w:rsidP="00256275">
      <w:pPr>
        <w:rPr>
          <w:rFonts w:ascii="Times New Roman" w:hAnsi="Times New Roman" w:cs="Times New Roman"/>
          <w:i/>
          <w:iCs/>
        </w:rPr>
      </w:pPr>
      <w:r w:rsidRPr="00256275">
        <w:rPr>
          <w:rFonts w:ascii="Times New Roman" w:hAnsi="Times New Roman" w:cs="Times New Roman"/>
        </w:rPr>
        <w:t xml:space="preserve">Table </w:t>
      </w:r>
      <w:r w:rsidR="0047692D" w:rsidRPr="00256275">
        <w:rPr>
          <w:rFonts w:ascii="Times New Roman" w:hAnsi="Times New Roman" w:cs="Times New Roman"/>
        </w:rPr>
        <w:t>1</w:t>
      </w:r>
      <w:r w:rsidRPr="00256275">
        <w:t xml:space="preserve">. </w:t>
      </w:r>
      <w:r w:rsidRPr="00256275">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47692D">
      <w:pPr>
        <w:spacing w:after="0" w:line="480" w:lineRule="auto"/>
        <w:rPr>
          <w:rFonts w:ascii="Times New Roman" w:hAnsi="Times New Roman" w:cs="Times New Roman"/>
          <w:color w:val="000000" w:themeColor="text1"/>
        </w:rPr>
      </w:pPr>
    </w:p>
    <w:p w14:paraId="76B9FBF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33E10469" w:rsidR="0063774C" w:rsidRDefault="0063774C" w:rsidP="0047692D">
      <w:pPr>
        <w:spacing w:after="0" w:line="480" w:lineRule="auto"/>
        <w:rPr>
          <w:rFonts w:ascii="Times New Roman" w:hAnsi="Times New Roman" w:cs="Times New Roman"/>
        </w:rPr>
      </w:pPr>
      <w:r>
        <w:rPr>
          <w:rFonts w:ascii="Times New Roman" w:hAnsi="Times New Roman" w:cs="Times New Roman"/>
        </w:rPr>
        <w:lastRenderedPageBreak/>
        <w:t xml:space="preserve">Table </w:t>
      </w:r>
      <w:r w:rsidR="0047692D">
        <w:rPr>
          <w:rFonts w:ascii="Times New Roman" w:hAnsi="Times New Roman" w:cs="Times New Roman"/>
        </w:rPr>
        <w:t>2</w:t>
      </w:r>
      <w:r>
        <w:rPr>
          <w:rFonts w:ascii="Times New Roman" w:hAnsi="Times New Roman" w:cs="Times New Roman"/>
        </w:rPr>
        <w:t xml:space="preserve">.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26C33FD3" w14:textId="77777777" w:rsidR="0063774C" w:rsidRDefault="0063774C" w:rsidP="0047692D">
      <w:pPr>
        <w:spacing w:after="0" w:line="480" w:lineRule="auto"/>
        <w:rPr>
          <w:rFonts w:ascii="Times New Roman" w:hAnsi="Times New Roman" w:cs="Times New Roman"/>
        </w:rPr>
      </w:pPr>
    </w:p>
    <w:p w14:paraId="2B744278" w14:textId="176AE1B6" w:rsidR="0063774C" w:rsidRPr="00831BAE" w:rsidRDefault="0063774C"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ED378D">
        <w:rPr>
          <w:rFonts w:ascii="Times New Roman" w:hAnsi="Times New Roman" w:cs="Times New Roman"/>
        </w:rPr>
        <w:t>0</w:t>
      </w:r>
      <w:r>
        <w:rPr>
          <w:rFonts w:ascii="Times New Roman" w:hAnsi="Times New Roman" w:cs="Times New Roman"/>
        </w:rPr>
        <w:t>% of series contained a unit root.</w:t>
      </w:r>
    </w:p>
    <w:p w14:paraId="2AF0748D" w14:textId="77777777" w:rsidR="001B29C9" w:rsidRDefault="001B29C9"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47692D">
      <w:pPr>
        <w:spacing w:after="0" w:line="480" w:lineRule="auto"/>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47692D">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47692D">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47692D">
            <w:pPr>
              <w:spacing w:line="480" w:lineRule="auto"/>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r w:rsidRPr="00164C33">
              <w:rPr>
                <w:rFonts w:ascii="Times New Roman" w:eastAsia="Calibri" w:hAnsi="Times New Roman" w:cs="Times New Roman"/>
                <w:i/>
                <w:iCs/>
              </w:rPr>
              <w:t>i</w:t>
            </w:r>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184D15" w:rsidP="0047692D">
            <w:pPr>
              <w:spacing w:line="480" w:lineRule="auto"/>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r w:rsidR="001B29C9" w:rsidRPr="00164C33">
              <w:rPr>
                <w:rFonts w:ascii="Times New Roman" w:eastAsia="Calibri" w:hAnsi="Times New Roman" w:cs="Times New Roman"/>
                <w:i/>
              </w:rPr>
              <w:t>i</w:t>
            </w:r>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184D15" w:rsidP="0047692D">
            <w:pPr>
              <w:spacing w:line="480" w:lineRule="auto"/>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r w:rsidR="001B29C9" w:rsidRPr="00164C33">
              <w:rPr>
                <w:rFonts w:ascii="Times New Roman" w:eastAsia="Calibri" w:hAnsi="Times New Roman" w:cs="Times New Roman"/>
                <w:i/>
                <w:iCs/>
              </w:rPr>
              <w:t>i</w:t>
            </w:r>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47692D">
            <w:pPr>
              <w:spacing w:line="480" w:lineRule="auto"/>
              <w:rPr>
                <w:rFonts w:ascii="Times New Roman" w:eastAsia="Calibri" w:hAnsi="Times New Roman" w:cs="Times New Roman"/>
              </w:rPr>
            </w:pPr>
          </w:p>
        </w:tc>
      </w:tr>
    </w:tbl>
    <w:p w14:paraId="21BAD595" w14:textId="5D3CC7DF" w:rsidR="00AF49FD" w:rsidRPr="0047692D"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45D5FFF" w14:textId="5646E283" w:rsidR="00AF49FD" w:rsidRPr="00AF49F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15" w:name="_Toc50193805"/>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E</w:t>
      </w:r>
      <w:r w:rsidRPr="00AF49FD">
        <w:rPr>
          <w:rFonts w:ascii="Times New Roman" w:hAnsi="Times New Roman" w:cs="Times New Roman"/>
          <w:b w:val="0"/>
          <w:bCs w:val="0"/>
          <w:color w:val="000000" w:themeColor="text1"/>
          <w:sz w:val="24"/>
          <w:szCs w:val="24"/>
        </w:rPr>
        <w:t>: Figures</w:t>
      </w:r>
      <w:bookmarkEnd w:id="115"/>
    </w:p>
    <w:p w14:paraId="479F5024" w14:textId="77777777" w:rsidR="00AF49FD" w:rsidRDefault="00AF49FD" w:rsidP="0047692D">
      <w:pPr>
        <w:spacing w:after="0" w:line="480" w:lineRule="auto"/>
        <w:rPr>
          <w:rFonts w:ascii="Times New Roman" w:hAnsi="Times New Roman" w:cs="Times New Roman"/>
        </w:rPr>
      </w:pPr>
    </w:p>
    <w:p w14:paraId="719FC6B0" w14:textId="77777777" w:rsidR="00391CE5" w:rsidRDefault="00391CE5" w:rsidP="00391CE5">
      <w:pPr>
        <w:rPr>
          <w:rFonts w:ascii="Times New Roman" w:hAnsi="Times New Roman" w:cs="Times New Roman"/>
        </w:rPr>
      </w:pPr>
      <w:r>
        <w:rPr>
          <w:rFonts w:ascii="Times New Roman" w:hAnsi="Times New Roman" w:cs="Times New Roman"/>
          <w:noProof/>
        </w:rPr>
        <w:drawing>
          <wp:inline distT="0" distB="0" distL="0" distR="0" wp14:anchorId="33694D9F" wp14:editId="69D3948A">
            <wp:extent cx="5943600" cy="4185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963B30" w14:textId="77777777" w:rsidR="00391CE5" w:rsidRDefault="00391CE5" w:rsidP="00391CE5">
      <w:pPr>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person conditions one and two. </w:t>
      </w:r>
    </w:p>
    <w:p w14:paraId="1B22F054"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5F49F1D" w14:textId="77777777" w:rsidR="00391CE5" w:rsidRDefault="00391CE5" w:rsidP="00391CE5">
      <w:pPr>
        <w:rPr>
          <w:rFonts w:ascii="Times New Roman" w:hAnsi="Times New Roman" w:cs="Times New Roman"/>
        </w:rPr>
      </w:pPr>
      <w:r>
        <w:rPr>
          <w:rFonts w:ascii="Times New Roman" w:hAnsi="Times New Roman" w:cs="Times New Roman"/>
          <w:noProof/>
        </w:rPr>
        <w:lastRenderedPageBreak/>
        <w:drawing>
          <wp:inline distT="0" distB="0" distL="0" distR="0" wp14:anchorId="7FF05275" wp14:editId="419842BF">
            <wp:extent cx="5943600" cy="4185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488D215" w14:textId="77777777" w:rsidR="00391CE5" w:rsidRDefault="00391CE5" w:rsidP="00391CE5">
      <w:pPr>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person conditions three and four. </w:t>
      </w:r>
    </w:p>
    <w:p w14:paraId="620FA651" w14:textId="0C5451E2" w:rsidR="0063774C" w:rsidRDefault="0063774C" w:rsidP="0047692D">
      <w:pPr>
        <w:spacing w:after="0" w:line="480" w:lineRule="auto"/>
        <w:rPr>
          <w:rFonts w:ascii="Times New Roman" w:hAnsi="Times New Roman" w:cs="Times New Roman"/>
        </w:rPr>
      </w:pPr>
      <w:r>
        <w:rPr>
          <w:rFonts w:ascii="Times New Roman" w:hAnsi="Times New Roman" w:cs="Times New Roman"/>
        </w:rPr>
        <w:br w:type="page"/>
      </w:r>
    </w:p>
    <w:p w14:paraId="16937118" w14:textId="77777777" w:rsidR="00391CE5" w:rsidRDefault="00391CE5" w:rsidP="00391CE5">
      <w:pPr>
        <w:rPr>
          <w:rFonts w:ascii="Times New Roman" w:hAnsi="Times New Roman" w:cs="Times New Roman"/>
        </w:rPr>
      </w:pPr>
      <w:r>
        <w:rPr>
          <w:rFonts w:ascii="Times New Roman" w:hAnsi="Times New Roman" w:cs="Times New Roman"/>
          <w:noProof/>
        </w:rPr>
        <w:lastRenderedPageBreak/>
        <w:drawing>
          <wp:inline distT="0" distB="0" distL="0" distR="0" wp14:anchorId="4086AD2B" wp14:editId="09AE3120">
            <wp:extent cx="5943600" cy="4185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16666E8" w14:textId="77777777" w:rsidR="00391CE5" w:rsidRDefault="00391CE5" w:rsidP="00391CE5">
      <w:pPr>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 </w:t>
      </w:r>
    </w:p>
    <w:p w14:paraId="3C192904" w14:textId="77777777"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05D4782" w14:textId="77777777" w:rsidR="00AF49FD" w:rsidRDefault="00AF49FD" w:rsidP="0047692D">
      <w:pPr>
        <w:pStyle w:val="Heading1"/>
        <w:spacing w:line="480" w:lineRule="auto"/>
        <w:jc w:val="center"/>
        <w:rPr>
          <w:b w:val="0"/>
          <w:bCs w:val="0"/>
        </w:rPr>
      </w:pPr>
    </w:p>
    <w:p w14:paraId="7EF4E1CC" w14:textId="77777777" w:rsidR="00AF49FD" w:rsidRDefault="00AF49FD" w:rsidP="0047692D">
      <w:pPr>
        <w:pStyle w:val="Heading1"/>
        <w:spacing w:line="480" w:lineRule="auto"/>
        <w:jc w:val="center"/>
        <w:rPr>
          <w:b w:val="0"/>
          <w:bCs w:val="0"/>
        </w:rPr>
      </w:pPr>
    </w:p>
    <w:p w14:paraId="48200BA3" w14:textId="77777777" w:rsidR="00AF49FD" w:rsidRDefault="00AF49FD" w:rsidP="0047692D">
      <w:pPr>
        <w:pStyle w:val="Heading1"/>
        <w:spacing w:line="480" w:lineRule="auto"/>
        <w:jc w:val="center"/>
        <w:rPr>
          <w:b w:val="0"/>
          <w:bCs w:val="0"/>
        </w:rPr>
      </w:pPr>
    </w:p>
    <w:p w14:paraId="0056E2A6" w14:textId="77777777" w:rsidR="00AF49FD" w:rsidRDefault="00AF49FD" w:rsidP="0047692D">
      <w:pPr>
        <w:pStyle w:val="Heading1"/>
        <w:spacing w:line="480" w:lineRule="auto"/>
        <w:jc w:val="center"/>
        <w:rPr>
          <w:b w:val="0"/>
          <w:bCs w:val="0"/>
        </w:rPr>
      </w:pPr>
    </w:p>
    <w:p w14:paraId="10841C8D" w14:textId="77777777" w:rsidR="00AF49FD" w:rsidRDefault="00AF49FD" w:rsidP="0047692D">
      <w:pPr>
        <w:pStyle w:val="Heading1"/>
        <w:spacing w:line="480" w:lineRule="auto"/>
        <w:jc w:val="center"/>
        <w:rPr>
          <w:b w:val="0"/>
          <w:bCs w:val="0"/>
        </w:rPr>
      </w:pPr>
    </w:p>
    <w:p w14:paraId="2F0FE756" w14:textId="77777777" w:rsidR="00AF49FD" w:rsidRDefault="00AF49FD" w:rsidP="0047692D">
      <w:pPr>
        <w:pStyle w:val="Heading1"/>
        <w:spacing w:line="480" w:lineRule="auto"/>
        <w:rPr>
          <w:b w:val="0"/>
          <w:bCs w:val="0"/>
        </w:rPr>
      </w:pPr>
    </w:p>
    <w:p w14:paraId="7EF10E8C" w14:textId="682A0508" w:rsidR="00AF49FD" w:rsidRPr="00AF49FD" w:rsidRDefault="00AF49FD" w:rsidP="0047692D">
      <w:pPr>
        <w:pStyle w:val="Heading1"/>
        <w:spacing w:line="480" w:lineRule="auto"/>
        <w:jc w:val="center"/>
        <w:rPr>
          <w:b w:val="0"/>
          <w:bCs w:val="0"/>
        </w:rPr>
      </w:pPr>
      <w:bookmarkStart w:id="116" w:name="_Toc50193806"/>
      <w:r w:rsidRPr="00AF49FD">
        <w:rPr>
          <w:b w:val="0"/>
          <w:bCs w:val="0"/>
        </w:rPr>
        <w:t>BIBLIOGRAPHY</w:t>
      </w:r>
      <w:bookmarkEnd w:id="116"/>
    </w:p>
    <w:p w14:paraId="67CD23C8" w14:textId="1D26692F" w:rsidR="00145D8B" w:rsidRDefault="00145D8B"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678A7EBC" w14:textId="11AABD20" w:rsidR="00145D8B" w:rsidRDefault="00AF49FD" w:rsidP="0047692D">
      <w:pPr>
        <w:pStyle w:val="BodyText"/>
        <w:spacing w:before="0"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BIBLIOGRAPHY</w:t>
      </w:r>
    </w:p>
    <w:p w14:paraId="58C11BEF" w14:textId="43E29C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7" w:name="ref-aguinis_cumulative_2016"/>
      <w:bookmarkEnd w:id="117"/>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8" w:name="ref-akimoto_generalized_2008"/>
      <w:bookmarkEnd w:id="118"/>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9" w:name="ref-allen1998effects"/>
      <w:bookmarkEnd w:id="119"/>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3305F89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(4), 1604–1611.</w:t>
      </w:r>
      <w:r w:rsidR="00FA77AE" w:rsidRPr="00145D8B">
        <w:rPr>
          <w:rFonts w:ascii="Times New Roman" w:hAnsi="Times New Roman" w:cs="Times New Roman"/>
          <w:color w:val="000000" w:themeColor="text1"/>
        </w:rPr>
        <w:t xml:space="preserve"> </w:t>
      </w:r>
    </w:p>
    <w:p w14:paraId="1D6D458F" w14:textId="7A23D77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0" w:name="ref-martocchio_employee_2009"/>
      <w:bookmarkEnd w:id="120"/>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p>
    <w:p w14:paraId="041246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1" w:name="ref-bandura_psychology_1982"/>
      <w:bookmarkEnd w:id="121"/>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6C10260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2" w:name="ref-bandura_helping_2012"/>
      <w:bookmarkEnd w:id="122"/>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p>
    <w:p w14:paraId="7B92A72D" w14:textId="72F6405D"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lastRenderedPageBreak/>
        <w:t>Barnard, C. I. (1968). </w:t>
      </w:r>
      <w:r w:rsidRPr="005220C4">
        <w:rPr>
          <w:rFonts w:ascii="Times New Roman" w:hAnsi="Times New Roman" w:cs="Times New Roman"/>
          <w:i/>
          <w:iCs/>
          <w:color w:val="000000" w:themeColor="text1"/>
          <w:lang w:val="en-US"/>
        </w:rPr>
        <w:t>The functions of the executive</w:t>
      </w:r>
      <w:r w:rsidRPr="005220C4">
        <w:rPr>
          <w:rFonts w:ascii="Times New Roman" w:hAnsi="Times New Roman" w:cs="Times New Roman"/>
          <w:color w:val="000000" w:themeColor="text1"/>
          <w:lang w:val="en-US"/>
        </w:rPr>
        <w:t>. Harvard university press.</w:t>
      </w:r>
    </w:p>
    <w:p w14:paraId="4C5F075C" w14:textId="1901F7F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5693AB6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(5), 507–520.</w:t>
      </w:r>
      <w:r w:rsidR="00FA77AE" w:rsidRPr="00145D8B">
        <w:rPr>
          <w:rFonts w:ascii="Times New Roman" w:hAnsi="Times New Roman" w:cs="Times New Roman"/>
          <w:color w:val="000000" w:themeColor="text1"/>
        </w:rPr>
        <w:t xml:space="preserve"> </w:t>
      </w:r>
    </w:p>
    <w:p w14:paraId="4840F6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3" w:name="ref-basu_introduction_2003"/>
      <w:bookmarkEnd w:id="123"/>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20273BE" w14:textId="3A5A766A"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Bateman, T. S., &amp; Organ, D. W. (1983). Job satisfaction and the good soldier: The relationship between affect and employee “citizenship”.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26</w:t>
      </w:r>
      <w:r w:rsidRPr="005220C4">
        <w:rPr>
          <w:rFonts w:ascii="Times New Roman" w:hAnsi="Times New Roman" w:cs="Times New Roman"/>
          <w:color w:val="000000" w:themeColor="text1"/>
          <w:lang w:val="en-US"/>
        </w:rPr>
        <w:t>(4), 587-595.</w:t>
      </w:r>
    </w:p>
    <w:p w14:paraId="7F3C7A50" w14:textId="63814A0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bookmarkStart w:id="124" w:name="ref-bergeron_potential_2007"/>
      <w:bookmarkEnd w:id="124"/>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5" w:name="ref-bergeron_organizational_2013"/>
      <w:bookmarkEnd w:id="125"/>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3A8E91C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6" w:name="ref-bergeron_dual_2014"/>
      <w:bookmarkEnd w:id="126"/>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p>
    <w:p w14:paraId="44E7D064" w14:textId="0D7B141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7" w:name="ref-bernhardsson_buffet_nodate"/>
      <w:bookmarkEnd w:id="127"/>
      <w:r w:rsidRPr="00145D8B">
        <w:rPr>
          <w:rFonts w:ascii="Times New Roman" w:hAnsi="Times New Roman" w:cs="Times New Roman"/>
          <w:color w:val="000000" w:themeColor="text1"/>
        </w:rPr>
        <w:lastRenderedPageBreak/>
        <w:t>Bernhardsson, 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Buffet lines are terrible, but let’s try to improve them using computer simulations. Retrieved May 28, 2020, from </w:t>
      </w:r>
      <w:hyperlink r:id="rId15">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8" w:name="ref-bhattacharya_testing_2005"/>
      <w:bookmarkEnd w:id="128"/>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9" w:name="ref-blumberg_missing_1982"/>
      <w:bookmarkEnd w:id="129"/>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0" w:name="ref-bohns_mis_2016"/>
      <w:bookmarkEnd w:id="130"/>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04E2C8EE" w14:textId="2C97408D"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Bolger, N., &amp; </w:t>
      </w:r>
      <w:proofErr w:type="spellStart"/>
      <w:r w:rsidRPr="00C508C0">
        <w:rPr>
          <w:rFonts w:ascii="Times New Roman" w:hAnsi="Times New Roman" w:cs="Times New Roman"/>
          <w:color w:val="000000" w:themeColor="text1"/>
          <w:lang w:val="en-US"/>
        </w:rPr>
        <w:t>Laurenceau</w:t>
      </w:r>
      <w:proofErr w:type="spellEnd"/>
      <w:r w:rsidRPr="00C508C0">
        <w:rPr>
          <w:rFonts w:ascii="Times New Roman" w:hAnsi="Times New Roman" w:cs="Times New Roman"/>
          <w:color w:val="000000" w:themeColor="text1"/>
          <w:lang w:val="en-US"/>
        </w:rPr>
        <w:t>, J. P. (2013). </w:t>
      </w:r>
      <w:r w:rsidRPr="00C508C0">
        <w:rPr>
          <w:rFonts w:ascii="Times New Roman" w:hAnsi="Times New Roman" w:cs="Times New Roman"/>
          <w:i/>
          <w:iCs/>
          <w:color w:val="000000" w:themeColor="text1"/>
          <w:lang w:val="en-US"/>
        </w:rPr>
        <w:t>Intensive longitudinal methods: An introduction to diary and experience sampling research</w:t>
      </w:r>
      <w:r w:rsidRPr="00C508C0">
        <w:rPr>
          <w:rFonts w:ascii="Times New Roman" w:hAnsi="Times New Roman" w:cs="Times New Roman"/>
          <w:color w:val="000000" w:themeColor="text1"/>
          <w:lang w:val="en-US"/>
        </w:rPr>
        <w:t>. Guilford Press.</w:t>
      </w:r>
    </w:p>
    <w:p w14:paraId="182CF1FC" w14:textId="3388098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1" w:name="ref-bolino_well_2015"/>
      <w:bookmarkEnd w:id="131"/>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2" w:name="ref-bolino_citizenship_2002"/>
      <w:bookmarkEnd w:id="132"/>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49F441D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3" w:name="ref-bolino_citizenship_2009"/>
      <w:bookmarkEnd w:id="133"/>
      <w:r w:rsidRPr="00145D8B">
        <w:rPr>
          <w:rFonts w:ascii="Times New Roman" w:hAnsi="Times New Roman" w:cs="Times New Roman"/>
          <w:color w:val="000000" w:themeColor="text1"/>
        </w:rPr>
        <w:lastRenderedPageBreak/>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p>
    <w:p w14:paraId="57566740" w14:textId="12A18F7A"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Bollen</w:t>
      </w:r>
      <w:proofErr w:type="spellEnd"/>
      <w:r w:rsidRPr="00C508C0">
        <w:rPr>
          <w:rFonts w:ascii="Times New Roman" w:hAnsi="Times New Roman" w:cs="Times New Roman"/>
          <w:color w:val="000000" w:themeColor="text1"/>
          <w:lang w:val="en-US"/>
        </w:rPr>
        <w:t>, K. A., &amp; Curran, P. J. (2006). </w:t>
      </w:r>
      <w:r w:rsidRPr="00C508C0">
        <w:rPr>
          <w:rFonts w:ascii="Times New Roman" w:hAnsi="Times New Roman" w:cs="Times New Roman"/>
          <w:i/>
          <w:iCs/>
          <w:color w:val="000000" w:themeColor="text1"/>
          <w:lang w:val="en-US"/>
        </w:rPr>
        <w:t>Latent curve models: A structural equation perspective</w:t>
      </w:r>
      <w:r w:rsidRPr="00C508C0">
        <w:rPr>
          <w:rFonts w:ascii="Times New Roman" w:hAnsi="Times New Roman" w:cs="Times New Roman"/>
          <w:color w:val="000000" w:themeColor="text1"/>
          <w:lang w:val="en-US"/>
        </w:rPr>
        <w:t>. John Wiley &amp; Sons.</w:t>
      </w:r>
    </w:p>
    <w:p w14:paraId="40FB91A3" w14:textId="1A5F029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p>
    <w:p w14:paraId="3CD1FCC7" w14:textId="619EC54B"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Borman, W. C., &amp; </w:t>
      </w: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1993. Expanding the criterion domain to include elements of contextual performance. In N. Schmitt &amp; W. C. Borman (Eds.), </w:t>
      </w:r>
      <w:r w:rsidRPr="005220C4">
        <w:rPr>
          <w:rFonts w:ascii="Times New Roman" w:hAnsi="Times New Roman" w:cs="Times New Roman"/>
          <w:i/>
          <w:iCs/>
          <w:color w:val="000000" w:themeColor="text1"/>
          <w:lang w:val="en-US"/>
        </w:rPr>
        <w:t>Personnel selection in organization</w:t>
      </w:r>
      <w:r w:rsidRPr="005220C4">
        <w:rPr>
          <w:rFonts w:ascii="Times New Roman" w:hAnsi="Times New Roman" w:cs="Times New Roman"/>
          <w:color w:val="000000" w:themeColor="text1"/>
          <w:lang w:val="en-US"/>
        </w:rPr>
        <w:t>: 71–98. San Francisco, CA: Jossey-Bass.</w:t>
      </w:r>
    </w:p>
    <w:p w14:paraId="0E0EEA04" w14:textId="0D381D8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706EBFE1" w14:textId="05BFFB3F"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Brayfield</w:t>
      </w:r>
      <w:proofErr w:type="spellEnd"/>
      <w:r w:rsidRPr="005220C4">
        <w:rPr>
          <w:rFonts w:ascii="Times New Roman" w:hAnsi="Times New Roman" w:cs="Times New Roman"/>
          <w:color w:val="000000" w:themeColor="text1"/>
          <w:lang w:val="en-US"/>
        </w:rPr>
        <w:t>, A. H., &amp; Crockett, W. H. (1955). Employee attitudes and employee performance.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52</w:t>
      </w:r>
      <w:r w:rsidRPr="005220C4">
        <w:rPr>
          <w:rFonts w:ascii="Times New Roman" w:hAnsi="Times New Roman" w:cs="Times New Roman"/>
          <w:color w:val="000000" w:themeColor="text1"/>
          <w:lang w:val="en-US"/>
        </w:rPr>
        <w:t>(5), 396.</w:t>
      </w:r>
    </w:p>
    <w:p w14:paraId="6D346016" w14:textId="118D2FC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6E930CC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4" w:name="ref-cain_giving_2014"/>
      <w:bookmarkEnd w:id="134"/>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p>
    <w:p w14:paraId="497509CD" w14:textId="15671A62" w:rsidR="00FF77CC" w:rsidRPr="00FF77CC" w:rsidRDefault="00FF77CC" w:rsidP="005D1A81">
      <w:pPr>
        <w:pStyle w:val="BodyText"/>
        <w:spacing w:before="0" w:after="0" w:line="480" w:lineRule="auto"/>
        <w:ind w:left="720" w:hanging="72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lastRenderedPageBreak/>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14E7450D" w14:textId="240451D0" w:rsidR="005220C4" w:rsidRDefault="005220C4" w:rsidP="005220C4">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Carpini</w:t>
      </w:r>
      <w:proofErr w:type="spellEnd"/>
      <w:r w:rsidRPr="00B9592E">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239-254). Oxford: Oxford University Press.</w:t>
      </w:r>
    </w:p>
    <w:p w14:paraId="60BAF4C7" w14:textId="53FC662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68CD1E36" w14:textId="2F63C770"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Cherrington, D. J., Reitz, H. J., &amp; Scott, W. E. (1971). Effects of contingent and noncontingent reward on the relationship between satisfaction and task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55</w:t>
      </w:r>
      <w:r w:rsidRPr="005220C4">
        <w:rPr>
          <w:rFonts w:ascii="Times New Roman" w:hAnsi="Times New Roman" w:cs="Times New Roman"/>
          <w:color w:val="000000" w:themeColor="text1"/>
          <w:lang w:val="en-US"/>
        </w:rPr>
        <w:t>(6), 531.</w:t>
      </w:r>
    </w:p>
    <w:p w14:paraId="7EDEEC66" w14:textId="2F4D7400"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Chang, Y., &amp; Park, J. Y. (2002). On the </w:t>
      </w:r>
      <w:proofErr w:type="spellStart"/>
      <w:r w:rsidRPr="00C508C0">
        <w:rPr>
          <w:rFonts w:ascii="Times New Roman" w:hAnsi="Times New Roman" w:cs="Times New Roman"/>
          <w:color w:val="000000" w:themeColor="text1"/>
          <w:lang w:val="en-US"/>
        </w:rPr>
        <w:t>asymptotics</w:t>
      </w:r>
      <w:proofErr w:type="spellEnd"/>
      <w:r w:rsidRPr="00C508C0">
        <w:rPr>
          <w:rFonts w:ascii="Times New Roman" w:hAnsi="Times New Roman" w:cs="Times New Roman"/>
          <w:color w:val="000000" w:themeColor="text1"/>
          <w:lang w:val="en-US"/>
        </w:rPr>
        <w:t xml:space="preserve"> of ADF tests for unit roots. </w:t>
      </w:r>
      <w:r w:rsidRPr="00C508C0">
        <w:rPr>
          <w:rFonts w:ascii="Times New Roman" w:hAnsi="Times New Roman" w:cs="Times New Roman"/>
          <w:i/>
          <w:iCs/>
          <w:color w:val="000000" w:themeColor="text1"/>
          <w:lang w:val="en-US"/>
        </w:rPr>
        <w:t>Econometric Reviews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21</w:t>
      </w:r>
      <w:r w:rsidRPr="00C508C0">
        <w:rPr>
          <w:rFonts w:ascii="Times New Roman" w:hAnsi="Times New Roman" w:cs="Times New Roman"/>
          <w:color w:val="000000" w:themeColor="text1"/>
          <w:lang w:val="en-US"/>
        </w:rPr>
        <w:t>(4), 431-447.</w:t>
      </w:r>
    </w:p>
    <w:p w14:paraId="7F4D548D" w14:textId="43A07CC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5" w:name="ref-christian_dynamic_2015"/>
      <w:bookmarkEnd w:id="135"/>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6" w:name="ref-cialdini_test_1976"/>
      <w:bookmarkEnd w:id="136"/>
      <w:r w:rsidRPr="00145D8B">
        <w:rPr>
          <w:rFonts w:ascii="Times New Roman" w:hAnsi="Times New Roman" w:cs="Times New Roman"/>
          <w:color w:val="000000" w:themeColor="text1"/>
        </w:rPr>
        <w:lastRenderedPageBreak/>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07E4C62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7" w:name="ref-cialdini_social_2004"/>
      <w:bookmarkEnd w:id="137"/>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p>
    <w:p w14:paraId="6448751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8" w:name="ref-cialdini_reciprocal_1975"/>
      <w:bookmarkEnd w:id="138"/>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9" w:name="ref-connolly_regret_2013"/>
      <w:bookmarkEnd w:id="139"/>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0" w:name="ref-cooper_world_1982"/>
      <w:bookmarkEnd w:id="140"/>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5660E338" w14:textId="40D32FA7" w:rsidR="004B4979" w:rsidRP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Croissant, Y., &amp; </w:t>
      </w:r>
      <w:proofErr w:type="spellStart"/>
      <w:r w:rsidRPr="004B4979">
        <w:rPr>
          <w:rFonts w:ascii="Times New Roman" w:hAnsi="Times New Roman" w:cs="Times New Roman"/>
          <w:color w:val="000000" w:themeColor="text1"/>
          <w:lang w:val="en-US"/>
        </w:rPr>
        <w:t>Millo</w:t>
      </w:r>
      <w:proofErr w:type="spellEnd"/>
      <w:r w:rsidRPr="004B4979">
        <w:rPr>
          <w:rFonts w:ascii="Times New Roman" w:hAnsi="Times New Roman" w:cs="Times New Roman"/>
          <w:color w:val="000000" w:themeColor="text1"/>
          <w:lang w:val="en-US"/>
        </w:rPr>
        <w:t>, G. (2019). </w:t>
      </w:r>
      <w:r w:rsidRPr="004B4979">
        <w:rPr>
          <w:rFonts w:ascii="Times New Roman" w:hAnsi="Times New Roman" w:cs="Times New Roman"/>
          <w:i/>
          <w:iCs/>
          <w:color w:val="000000" w:themeColor="text1"/>
          <w:lang w:val="en-US"/>
        </w:rPr>
        <w:t>Panel data econometrics with R</w:t>
      </w:r>
      <w:r w:rsidRPr="004B4979">
        <w:rPr>
          <w:rFonts w:ascii="Times New Roman" w:hAnsi="Times New Roman" w:cs="Times New Roman"/>
          <w:color w:val="000000" w:themeColor="text1"/>
          <w:lang w:val="en-US"/>
        </w:rPr>
        <w:t xml:space="preserve">. John Wiley </w:t>
      </w:r>
      <w:r>
        <w:rPr>
          <w:rFonts w:ascii="Times New Roman" w:hAnsi="Times New Roman" w:cs="Times New Roman"/>
          <w:color w:val="000000" w:themeColor="text1"/>
          <w:lang w:val="en-US"/>
        </w:rPr>
        <w:t>&amp;</w:t>
      </w:r>
      <w:r w:rsidRPr="004B4979">
        <w:rPr>
          <w:rFonts w:ascii="Times New Roman" w:hAnsi="Times New Roman" w:cs="Times New Roman"/>
          <w:color w:val="000000" w:themeColor="text1"/>
          <w:lang w:val="en-US"/>
        </w:rPr>
        <w:t xml:space="preserve"> Sons</w:t>
      </w:r>
      <w:r>
        <w:rPr>
          <w:rFonts w:ascii="Times New Roman" w:hAnsi="Times New Roman" w:cs="Times New Roman"/>
          <w:color w:val="000000" w:themeColor="text1"/>
          <w:lang w:val="en-US"/>
        </w:rPr>
        <w:t>.</w:t>
      </w:r>
    </w:p>
    <w:p w14:paraId="3F055B91" w14:textId="6CD22EF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442A8D0E" w14:textId="264B03FD" w:rsidR="005220C4" w:rsidRDefault="0012008A" w:rsidP="005220C4">
      <w:pPr>
        <w:spacing w:after="0" w:line="480" w:lineRule="auto"/>
        <w:ind w:left="720" w:hanging="720"/>
        <w:rPr>
          <w:rFonts w:ascii="Times New Roman" w:hAnsi="Times New Roman" w:cs="Times New Roman"/>
          <w:color w:val="000000" w:themeColor="text1"/>
        </w:rPr>
      </w:pPr>
      <w:bookmarkStart w:id="141" w:name="ref-dalal_within-person_2009"/>
      <w:bookmarkEnd w:id="141"/>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08920F6C" w14:textId="56D15182" w:rsidR="00C508C0" w:rsidRDefault="00C508C0" w:rsidP="00C508C0">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Dalal</w:t>
      </w:r>
      <w:proofErr w:type="spellEnd"/>
      <w:r w:rsidRPr="00B9592E">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w:t>
      </w:r>
      <w:r w:rsidRPr="00B9592E">
        <w:rPr>
          <w:rFonts w:ascii="Times New Roman" w:hAnsi="Times New Roman" w:cs="Times New Roman"/>
          <w:color w:val="000000" w:themeColor="text1"/>
        </w:rPr>
        <w:lastRenderedPageBreak/>
        <w:t xml:space="preserve">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69-90). Oxford: Oxford University Press.</w:t>
      </w:r>
    </w:p>
    <w:p w14:paraId="4B969008" w14:textId="5E9155B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2" w:name="ref-dawis_note_1978"/>
      <w:bookmarkEnd w:id="142"/>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3" w:name="ref-deci_self-determination_1980"/>
      <w:bookmarkEnd w:id="143"/>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4" w:name="ref-denrell_random_2004"/>
      <w:bookmarkEnd w:id="144"/>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5" w:name="ref-denrell_organizational_2008"/>
      <w:bookmarkEnd w:id="145"/>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6" w:name="ref-denrell_perspectivechance_2014"/>
      <w:bookmarkEnd w:id="146"/>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7" w:name="ref-deshon_motivated_2005"/>
      <w:bookmarkEnd w:id="147"/>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8" w:name="ref-deshon_clarifying_2009"/>
      <w:bookmarkEnd w:id="148"/>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9" w:name="ref-deutsch_study_1955"/>
      <w:bookmarkEnd w:id="149"/>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0" w:name="ref-dew_serendipity_2009"/>
      <w:bookmarkEnd w:id="150"/>
      <w:r w:rsidRPr="00145D8B">
        <w:rPr>
          <w:rFonts w:ascii="Times New Roman" w:hAnsi="Times New Roman" w:cs="Times New Roman"/>
          <w:color w:val="000000" w:themeColor="text1"/>
        </w:rPr>
        <w:lastRenderedPageBreak/>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1" w:name="ref-dickey_distribution_1979"/>
      <w:bookmarkEnd w:id="151"/>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6E078FA6" w14:textId="4779E3F4"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Dickey, D. A., Fuller, W. A. (1981). Likelihood ratio statistics for autoregressive time series with a unit root. </w:t>
      </w:r>
      <w:proofErr w:type="spellStart"/>
      <w:r w:rsidRPr="00C508C0">
        <w:rPr>
          <w:rFonts w:ascii="Times New Roman" w:hAnsi="Times New Roman" w:cs="Times New Roman"/>
          <w:i/>
          <w:iCs/>
          <w:color w:val="000000" w:themeColor="text1"/>
          <w:lang w:val="en-US"/>
        </w:rPr>
        <w:t>Econometrica</w:t>
      </w:r>
      <w:proofErr w:type="spellEnd"/>
      <w:r w:rsidRPr="00C508C0">
        <w:rPr>
          <w:rFonts w:ascii="Times New Roman" w:hAnsi="Times New Roman" w:cs="Times New Roman"/>
          <w:i/>
          <w:iCs/>
          <w:color w:val="000000" w:themeColor="text1"/>
          <w:lang w:val="en-US"/>
        </w:rPr>
        <w:t xml:space="preserve"> 49</w:t>
      </w:r>
      <w:r w:rsidRPr="00C508C0">
        <w:rPr>
          <w:rFonts w:ascii="Times New Roman" w:hAnsi="Times New Roman" w:cs="Times New Roman"/>
          <w:color w:val="000000" w:themeColor="text1"/>
          <w:lang w:val="en-US"/>
        </w:rPr>
        <w:t>:1057–1</w:t>
      </w:r>
    </w:p>
    <w:p w14:paraId="28EB6AF1" w14:textId="7B8A68D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p>
    <w:p w14:paraId="6A72620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2" w:name="ref-dobrow_introduction_2016"/>
      <w:bookmarkEnd w:id="152"/>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5D1A81">
      <w:pPr>
        <w:pStyle w:val="BodyText"/>
        <w:spacing w:before="0" w:after="0" w:line="480" w:lineRule="auto"/>
        <w:ind w:left="720" w:hanging="72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5FBE01F7" w14:textId="33DD2AD0" w:rsid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Ehrhart, M. G., &amp; Naumann, S. E. (2004). Organizational citizenship behavior in work groups: A group norms approach.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89</w:t>
      </w:r>
      <w:r w:rsidRPr="00B9592E">
        <w:rPr>
          <w:rFonts w:ascii="Times New Roman" w:hAnsi="Times New Roman" w:cs="Times New Roman"/>
          <w:color w:val="000000" w:themeColor="text1"/>
        </w:rPr>
        <w:t>(6), 960.</w:t>
      </w:r>
    </w:p>
    <w:p w14:paraId="4126EB5A" w14:textId="7E0E095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p>
    <w:p w14:paraId="0D1FA282" w14:textId="570BE2F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3" w:name="ref-enzle_rhetorical_1982"/>
      <w:bookmarkEnd w:id="153"/>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p>
    <w:p w14:paraId="11A9FB4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4" w:name="ref-epstein2008model"/>
      <w:bookmarkEnd w:id="154"/>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4A1D09C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5" w:name="ref-epstein_explorations_1979"/>
      <w:bookmarkEnd w:id="155"/>
      <w:r w:rsidRPr="00145D8B">
        <w:rPr>
          <w:rFonts w:ascii="Times New Roman" w:hAnsi="Times New Roman" w:cs="Times New Roman"/>
          <w:color w:val="000000" w:themeColor="text1"/>
        </w:rPr>
        <w:lastRenderedPageBreak/>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p>
    <w:p w14:paraId="23D23BC6" w14:textId="7AB9EF4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6" w:name="ref-fehr_obtaining_1979"/>
      <w:bookmarkEnd w:id="156"/>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p>
    <w:p w14:paraId="0EF4FB84" w14:textId="2507423F"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Ferris, D. L., Fatimah, S., Yan, M., Liang, L. H., Lian, H., &amp; Brown, D. J. (2019). Being sensitive to positives has its negatives: An approach/avoidance perspective on reactivity to ostracism. </w:t>
      </w:r>
      <w:r w:rsidRPr="00C508C0">
        <w:rPr>
          <w:rFonts w:ascii="Times New Roman" w:hAnsi="Times New Roman" w:cs="Times New Roman"/>
          <w:i/>
          <w:iCs/>
          <w:color w:val="000000" w:themeColor="text1"/>
          <w:lang w:val="en-US"/>
        </w:rPr>
        <w:t>Organizational Behavior and Human Decision Processes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152</w:t>
      </w:r>
      <w:r w:rsidRPr="00C508C0">
        <w:rPr>
          <w:rFonts w:ascii="Times New Roman" w:hAnsi="Times New Roman" w:cs="Times New Roman"/>
          <w:color w:val="000000" w:themeColor="text1"/>
          <w:lang w:val="en-US"/>
        </w:rPr>
        <w:t>, 138-149.</w:t>
      </w:r>
    </w:p>
    <w:p w14:paraId="534BF2D2" w14:textId="3B0D795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7" w:name="ref-fleeson_whole_2015"/>
      <w:bookmarkEnd w:id="157"/>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8" w:name="ref-florey_reactions_1997"/>
      <w:bookmarkEnd w:id="158"/>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2B7676D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9" w:name="ref-forgas_asking_1998"/>
      <w:bookmarkEnd w:id="159"/>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p>
    <w:p w14:paraId="779C86E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0" w:name="ref-freedman_compliance_1966"/>
      <w:bookmarkEnd w:id="160"/>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1" w:name="ref-friedrich_primary_1993"/>
      <w:bookmarkEnd w:id="161"/>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2" w:name="ref-galunic_positive_2012"/>
      <w:bookmarkEnd w:id="162"/>
      <w:r w:rsidRPr="00145D8B">
        <w:rPr>
          <w:rFonts w:ascii="Times New Roman" w:hAnsi="Times New Roman" w:cs="Times New Roman"/>
          <w:color w:val="000000" w:themeColor="text1"/>
        </w:rPr>
        <w:lastRenderedPageBreak/>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6CBC3BF4" w14:textId="262952F8"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Gannon, M. J., &amp; Noon, J. P. (1971). Management's critical deficiency Executives unaware of applicable research. </w:t>
      </w:r>
      <w:r w:rsidRPr="005220C4">
        <w:rPr>
          <w:rFonts w:ascii="Times New Roman" w:hAnsi="Times New Roman" w:cs="Times New Roman"/>
          <w:i/>
          <w:iCs/>
          <w:color w:val="000000" w:themeColor="text1"/>
          <w:lang w:val="en-US"/>
        </w:rPr>
        <w:t>Business Horizons</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14</w:t>
      </w:r>
      <w:r w:rsidRPr="005220C4">
        <w:rPr>
          <w:rFonts w:ascii="Times New Roman" w:hAnsi="Times New Roman" w:cs="Times New Roman"/>
          <w:color w:val="000000" w:themeColor="text1"/>
          <w:lang w:val="en-US"/>
        </w:rPr>
        <w:t>(1), 49-56.</w:t>
      </w:r>
    </w:p>
    <w:p w14:paraId="5DE5C653" w14:textId="052162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p>
    <w:p w14:paraId="25EF0AAA" w14:textId="72805FDB"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George, J. M., &amp; Brief, A. P. (1992). Feeling good-doing good: a conceptual analysis of the mood at work-organizational spontaneity relationship.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112</w:t>
      </w:r>
      <w:r w:rsidRPr="005220C4">
        <w:rPr>
          <w:rFonts w:ascii="Times New Roman" w:hAnsi="Times New Roman" w:cs="Times New Roman"/>
          <w:color w:val="000000" w:themeColor="text1"/>
          <w:lang w:val="en-US"/>
        </w:rPr>
        <w:t>(2), 310.</w:t>
      </w:r>
    </w:p>
    <w:p w14:paraId="52F64FAB" w14:textId="5835E06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1AFE5E5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3" w:name="ref-glomb_doing_2011"/>
      <w:bookmarkEnd w:id="163"/>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p>
    <w:p w14:paraId="01B7F7E3" w14:textId="6FA5678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6A13F72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w:t>
      </w:r>
    </w:p>
    <w:p w14:paraId="7147C3A2" w14:textId="60FD222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4" w:name="ref-graham_consultant_1998"/>
      <w:bookmarkEnd w:id="164"/>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p>
    <w:p w14:paraId="69290FAA" w14:textId="250236C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5" w:name="ref-grand_brain_2017"/>
      <w:bookmarkEnd w:id="165"/>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p>
    <w:p w14:paraId="674AE9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6" w:name="ref-grant_give_2014"/>
      <w:bookmarkEnd w:id="166"/>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522D0AC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7" w:name="ref-grant_good_2009"/>
      <w:bookmarkEnd w:id="167"/>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p>
    <w:p w14:paraId="660A04D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8" w:name="ref-gray_emergence_2014"/>
      <w:bookmarkEnd w:id="168"/>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9" w:name="ref-greenberg_self-serving_1982"/>
      <w:bookmarkEnd w:id="169"/>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24E0B2B4" w14:textId="218DBDF1"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Grimm, K. J., Ram, N., &amp; Estabrook, R. (2016). </w:t>
      </w:r>
      <w:r w:rsidRPr="00C508C0">
        <w:rPr>
          <w:rFonts w:ascii="Times New Roman" w:hAnsi="Times New Roman" w:cs="Times New Roman"/>
          <w:i/>
          <w:iCs/>
          <w:color w:val="000000" w:themeColor="text1"/>
          <w:lang w:val="en-US"/>
        </w:rPr>
        <w:t>Growth modeling: Structural equation and multilevel modeling approaches</w:t>
      </w:r>
      <w:r w:rsidRPr="00C508C0">
        <w:rPr>
          <w:rFonts w:ascii="Times New Roman" w:hAnsi="Times New Roman" w:cs="Times New Roman"/>
          <w:color w:val="000000" w:themeColor="text1"/>
          <w:lang w:val="en-US"/>
        </w:rPr>
        <w:t>. Guilford Publications.</w:t>
      </w:r>
    </w:p>
    <w:p w14:paraId="1FF1B94D" w14:textId="7EC1217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p>
    <w:p w14:paraId="175E7CD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0" w:name="ref-hansen_search-transfer_1999"/>
      <w:bookmarkEnd w:id="170"/>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1" w:name="ref-heider_social_1944"/>
      <w:bookmarkEnd w:id="171"/>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2" w:name="ref-henderson_how_2012"/>
      <w:bookmarkEnd w:id="172"/>
      <w:r w:rsidRPr="00145D8B">
        <w:rPr>
          <w:rFonts w:ascii="Times New Roman" w:hAnsi="Times New Roman" w:cs="Times New Roman"/>
          <w:color w:val="000000" w:themeColor="text1"/>
        </w:rPr>
        <w:lastRenderedPageBreak/>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3" w:name="ref-highhouse_context-dependent_1996"/>
      <w:bookmarkEnd w:id="173"/>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4" w:name="ref-highhouse_judgment_2013"/>
      <w:bookmarkEnd w:id="174"/>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5" w:name="ref-hilbert_toward_2012"/>
      <w:bookmarkEnd w:id="175"/>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6" w:name="ref-hill_narrative_2006"/>
      <w:bookmarkEnd w:id="176"/>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16">
        <w:r w:rsidRPr="00145D8B">
          <w:rPr>
            <w:rStyle w:val="Hyperlink"/>
            <w:rFonts w:ascii="Times New Roman" w:hAnsi="Times New Roman" w:cs="Times New Roman"/>
            <w:color w:val="000000" w:themeColor="text1"/>
          </w:rPr>
          <w:t>https://doi.org/10.1037/0033-3204.43.2.154</w:t>
        </w:r>
      </w:hyperlink>
    </w:p>
    <w:p w14:paraId="5350425A" w14:textId="1E1DF80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7" w:name="ref-hill_helping_2008"/>
      <w:bookmarkEnd w:id="177"/>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p>
    <w:p w14:paraId="490E64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8" w:name="ref-hill_biased_1997"/>
      <w:bookmarkEnd w:id="178"/>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9" w:name="ref-hills_optimal_2012"/>
      <w:bookmarkEnd w:id="179"/>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0" w:name="ref-hockey_compensatory_1997"/>
      <w:bookmarkEnd w:id="180"/>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4EF9C4EF" w14:textId="32678F79"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lastRenderedPageBreak/>
        <w:t>Hoffman, L. (2015). </w:t>
      </w:r>
      <w:r w:rsidRPr="00C508C0">
        <w:rPr>
          <w:rFonts w:ascii="Times New Roman" w:hAnsi="Times New Roman" w:cs="Times New Roman"/>
          <w:i/>
          <w:iCs/>
          <w:color w:val="000000" w:themeColor="text1"/>
          <w:lang w:val="en-US"/>
        </w:rPr>
        <w:t>Longitudinal analysis: Modeling within-person fluctuation and change</w:t>
      </w:r>
      <w:r w:rsidRPr="00C508C0">
        <w:rPr>
          <w:rFonts w:ascii="Times New Roman" w:hAnsi="Times New Roman" w:cs="Times New Roman"/>
          <w:color w:val="000000" w:themeColor="text1"/>
          <w:lang w:val="en-US"/>
        </w:rPr>
        <w:t>. Routledge.</w:t>
      </w:r>
    </w:p>
    <w:p w14:paraId="536EFED6" w14:textId="3F9B96EC" w:rsidR="00E16936" w:rsidRPr="00145D8B" w:rsidRDefault="00E16936"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1" w:name="ref-hui_instrumental_2000"/>
      <w:bookmarkEnd w:id="181"/>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2" w:name="ref-ilgen_computational_2000"/>
      <w:bookmarkEnd w:id="182"/>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1D1AEED2" w14:textId="554CD2BA"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Ilies</w:t>
      </w:r>
      <w:proofErr w:type="spellEnd"/>
      <w:r w:rsidRPr="00C508C0">
        <w:rPr>
          <w:rFonts w:ascii="Times New Roman" w:hAnsi="Times New Roman" w:cs="Times New Roman"/>
          <w:color w:val="000000" w:themeColor="text1"/>
          <w:lang w:val="en-US"/>
        </w:rPr>
        <w:t xml:space="preserve">, R., </w:t>
      </w:r>
      <w:proofErr w:type="spellStart"/>
      <w:r w:rsidRPr="00C508C0">
        <w:rPr>
          <w:rFonts w:ascii="Times New Roman" w:hAnsi="Times New Roman" w:cs="Times New Roman"/>
          <w:color w:val="000000" w:themeColor="text1"/>
          <w:lang w:val="en-US"/>
        </w:rPr>
        <w:t>Nahrgang</w:t>
      </w:r>
      <w:proofErr w:type="spellEnd"/>
      <w:r w:rsidRPr="00C508C0">
        <w:rPr>
          <w:rFonts w:ascii="Times New Roman" w:hAnsi="Times New Roman" w:cs="Times New Roman"/>
          <w:color w:val="000000" w:themeColor="text1"/>
          <w:lang w:val="en-US"/>
        </w:rPr>
        <w:t xml:space="preserve">, J. D., &amp; </w:t>
      </w:r>
      <w:proofErr w:type="spellStart"/>
      <w:r w:rsidRPr="00C508C0">
        <w:rPr>
          <w:rFonts w:ascii="Times New Roman" w:hAnsi="Times New Roman" w:cs="Times New Roman"/>
          <w:color w:val="000000" w:themeColor="text1"/>
          <w:lang w:val="en-US"/>
        </w:rPr>
        <w:t>Morgeson</w:t>
      </w:r>
      <w:proofErr w:type="spellEnd"/>
      <w:r w:rsidRPr="00C508C0">
        <w:rPr>
          <w:rFonts w:ascii="Times New Roman" w:hAnsi="Times New Roman" w:cs="Times New Roman"/>
          <w:color w:val="000000" w:themeColor="text1"/>
          <w:lang w:val="en-US"/>
        </w:rPr>
        <w:t>, F. P. (2007). Leader-member exchange and citizenship behaviors: A meta-analysis.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92</w:t>
      </w:r>
      <w:r w:rsidRPr="00C508C0">
        <w:rPr>
          <w:rFonts w:ascii="Times New Roman" w:hAnsi="Times New Roman" w:cs="Times New Roman"/>
          <w:color w:val="000000" w:themeColor="text1"/>
          <w:lang w:val="en-US"/>
        </w:rPr>
        <w:t>(1), 269.</w:t>
      </w:r>
    </w:p>
    <w:p w14:paraId="73E85DEE" w14:textId="4B692E1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3" w:name="ref-inkpen_social_2005"/>
      <w:bookmarkEnd w:id="183"/>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6CFF6DA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4" w:name="ref-jaynes_probability_2003"/>
      <w:bookmarkEnd w:id="184"/>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w:t>
      </w:r>
    </w:p>
    <w:p w14:paraId="296A0B53" w14:textId="4E534EB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5" w:name="ref-johns_advances_2018"/>
      <w:bookmarkEnd w:id="185"/>
      <w:r w:rsidRPr="00145D8B">
        <w:rPr>
          <w:rFonts w:ascii="Times New Roman" w:hAnsi="Times New Roman" w:cs="Times New Roman"/>
          <w:color w:val="000000" w:themeColor="text1"/>
        </w:rPr>
        <w:lastRenderedPageBreak/>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p>
    <w:p w14:paraId="6441462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6" w:name="ref-kalick_matching_1986"/>
      <w:bookmarkEnd w:id="186"/>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3FC5C137" w14:textId="02876344"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Katz, D., &amp; Kahn, R. L. (1966). </w:t>
      </w:r>
      <w:r w:rsidRPr="005220C4">
        <w:rPr>
          <w:rFonts w:ascii="Times New Roman" w:hAnsi="Times New Roman" w:cs="Times New Roman"/>
          <w:i/>
          <w:iCs/>
          <w:color w:val="000000" w:themeColor="text1"/>
          <w:lang w:val="en-US"/>
        </w:rPr>
        <w:t>The Social Psychology of Organizations</w:t>
      </w:r>
      <w:r w:rsidRPr="005220C4">
        <w:rPr>
          <w:rFonts w:ascii="Times New Roman" w:hAnsi="Times New Roman" w:cs="Times New Roman"/>
          <w:color w:val="000000" w:themeColor="text1"/>
          <w:lang w:val="en-US"/>
        </w:rPr>
        <w:t>. Wiley.</w:t>
      </w:r>
    </w:p>
    <w:p w14:paraId="0555009E" w14:textId="4B776E0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23FD7A8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w:t>
      </w:r>
    </w:p>
    <w:p w14:paraId="17CC6883" w14:textId="1BD79156"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0973367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p>
    <w:p w14:paraId="608030D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7" w:name="ref-kunda_case_1990"/>
      <w:bookmarkEnd w:id="187"/>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27DAA18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8" w:name="ref-lance_ferris_being_2019"/>
      <w:bookmarkEnd w:id="188"/>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p>
    <w:p w14:paraId="7ADD21B4" w14:textId="5CFE6E4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9" w:name="ref-landers_primer_2016"/>
      <w:bookmarkEnd w:id="189"/>
      <w:r w:rsidRPr="00145D8B">
        <w:rPr>
          <w:rFonts w:ascii="Times New Roman" w:hAnsi="Times New Roman" w:cs="Times New Roman"/>
          <w:color w:val="000000" w:themeColor="text1"/>
        </w:rPr>
        <w:lastRenderedPageBreak/>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p>
    <w:p w14:paraId="1063032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0" w:name="ref-langer_semantics_1972"/>
      <w:bookmarkEnd w:id="190"/>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1" w:name="ref-latane_psychology_1981"/>
      <w:bookmarkEnd w:id="191"/>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2" w:name="ref-latane_unresponsive_1970"/>
      <w:bookmarkEnd w:id="192"/>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50D2BC31" w14:textId="358F89AE"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Lawler, E. E., &amp; Porter, L. W. (1967). The effect of performance on job satisfaction. </w:t>
      </w:r>
      <w:r w:rsidRPr="005220C4">
        <w:rPr>
          <w:rFonts w:ascii="Times New Roman" w:hAnsi="Times New Roman" w:cs="Times New Roman"/>
          <w:i/>
          <w:iCs/>
          <w:color w:val="000000" w:themeColor="text1"/>
          <w:lang w:val="en-US"/>
        </w:rPr>
        <w:t>Industrial relations: A journal of Economy and Society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w:t>
      </w:r>
      <w:r w:rsidRPr="005220C4">
        <w:rPr>
          <w:rFonts w:ascii="Times New Roman" w:hAnsi="Times New Roman" w:cs="Times New Roman"/>
          <w:color w:val="000000" w:themeColor="text1"/>
          <w:lang w:val="en-US"/>
        </w:rPr>
        <w:t>(1), 20-28.</w:t>
      </w:r>
    </w:p>
    <w:p w14:paraId="7065D886" w14:textId="2F43A30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4A00F495" w14:textId="08D0CBB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Leana, C. R., &amp; van Buren, H. J. (1999). Organizational Social Capital and Employment Practices. </w:t>
      </w:r>
      <w:r w:rsidRPr="00B9592E">
        <w:rPr>
          <w:rFonts w:ascii="Times New Roman" w:hAnsi="Times New Roman" w:cs="Times New Roman"/>
          <w:i/>
          <w:color w:val="000000" w:themeColor="text1"/>
        </w:rPr>
        <w:t>The Academy of Management Review</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24</w:t>
      </w:r>
      <w:r w:rsidRPr="00B9592E">
        <w:rPr>
          <w:rFonts w:ascii="Times New Roman" w:hAnsi="Times New Roman" w:cs="Times New Roman"/>
          <w:color w:val="000000" w:themeColor="text1"/>
        </w:rPr>
        <w:t xml:space="preserve">(3), 538. </w:t>
      </w:r>
    </w:p>
    <w:p w14:paraId="0C9AC2FB" w14:textId="3DF68EC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169-184). Oxford: Oxford University Press.</w:t>
      </w:r>
    </w:p>
    <w:p w14:paraId="1AAF6D2E" w14:textId="0A80DC94"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xml:space="preserve">, J. A., </w:t>
      </w:r>
      <w:proofErr w:type="spellStart"/>
      <w:r w:rsidRPr="005220C4">
        <w:rPr>
          <w:rFonts w:ascii="Times New Roman" w:hAnsi="Times New Roman" w:cs="Times New Roman"/>
          <w:color w:val="000000" w:themeColor="text1"/>
          <w:lang w:val="en-US"/>
        </w:rPr>
        <w:t>Erez</w:t>
      </w:r>
      <w:proofErr w:type="spellEnd"/>
      <w:r w:rsidRPr="005220C4">
        <w:rPr>
          <w:rFonts w:ascii="Times New Roman" w:hAnsi="Times New Roman" w:cs="Times New Roman"/>
          <w:color w:val="000000" w:themeColor="text1"/>
          <w:lang w:val="en-US"/>
        </w:rPr>
        <w:t>, A., &amp; Johnson, D. E. (2002). The nature and dimensionality of organizational citizenship behavior: a critical review and meta-analysis.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87</w:t>
      </w:r>
      <w:r w:rsidRPr="005220C4">
        <w:rPr>
          <w:rFonts w:ascii="Times New Roman" w:hAnsi="Times New Roman" w:cs="Times New Roman"/>
          <w:color w:val="000000" w:themeColor="text1"/>
          <w:lang w:val="en-US"/>
        </w:rPr>
        <w:t>(1), 52.</w:t>
      </w:r>
    </w:p>
    <w:p w14:paraId="0E306EFD" w14:textId="58F3C3E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lastRenderedPageBreak/>
        <w:t>Levashina</w:t>
      </w:r>
      <w:proofErr w:type="spellEnd"/>
      <w:r w:rsidRPr="00145D8B">
        <w:rPr>
          <w:rFonts w:ascii="Times New Roman" w:hAnsi="Times New Roman" w:cs="Times New Roman"/>
          <w:color w:val="000000" w:themeColor="text1"/>
        </w:rPr>
        <w:t xml:space="preserve">,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bookmarkStart w:id="193" w:name="ref-lewin_field_1951"/>
      <w:bookmarkEnd w:id="193"/>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6C9671A8" w14:textId="77777777" w:rsidR="00C508C0" w:rsidRPr="00B9592E" w:rsidRDefault="00C508C0" w:rsidP="00C508C0">
      <w:pPr>
        <w:pStyle w:val="BodyText"/>
        <w:spacing w:before="0" w:after="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Lewin, K. (1951).</w:t>
      </w:r>
      <w:r w:rsidRPr="00B9592E">
        <w:rPr>
          <w:rFonts w:ascii="Times New Roman" w:hAnsi="Times New Roman" w:cs="Times New Roman"/>
          <w:i/>
          <w:iCs/>
          <w:color w:val="000000" w:themeColor="text1"/>
        </w:rPr>
        <w:t xml:space="preserve"> Field theory in social science: selected theoretical papers</w:t>
      </w:r>
      <w:r w:rsidRPr="00B9592E">
        <w:rPr>
          <w:rFonts w:ascii="Times New Roman" w:hAnsi="Times New Roman" w:cs="Times New Roman"/>
          <w:color w:val="000000" w:themeColor="text1"/>
        </w:rPr>
        <w:t xml:space="preserve">. Oxford, </w:t>
      </w:r>
      <w:proofErr w:type="spellStart"/>
      <w:r w:rsidRPr="00B9592E">
        <w:rPr>
          <w:rFonts w:ascii="Times New Roman" w:hAnsi="Times New Roman" w:cs="Times New Roman"/>
          <w:color w:val="000000" w:themeColor="text1"/>
        </w:rPr>
        <w:t>Englnd</w:t>
      </w:r>
      <w:proofErr w:type="spellEnd"/>
      <w:r w:rsidRPr="00B9592E">
        <w:rPr>
          <w:rFonts w:ascii="Times New Roman" w:hAnsi="Times New Roman" w:cs="Times New Roman"/>
          <w:color w:val="000000" w:themeColor="text1"/>
        </w:rPr>
        <w:t xml:space="preserve">: Harpers. </w:t>
      </w:r>
    </w:p>
    <w:p w14:paraId="53ED1B5D" w14:textId="6BDD54C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53B8360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p>
    <w:p w14:paraId="567A479A" w14:textId="5996409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0F1C821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p>
    <w:p w14:paraId="508DC636" w14:textId="11DAB9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4" w:name="ref-liu_good_2016"/>
      <w:bookmarkEnd w:id="194"/>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p>
    <w:p w14:paraId="69F9F6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5" w:name="ref-liu_organizational_2017"/>
      <w:bookmarkEnd w:id="195"/>
      <w:r w:rsidRPr="00145D8B">
        <w:rPr>
          <w:rFonts w:ascii="Times New Roman" w:hAnsi="Times New Roman" w:cs="Times New Roman"/>
          <w:color w:val="000000" w:themeColor="text1"/>
        </w:rPr>
        <w:lastRenderedPageBreak/>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6" w:name="ref-lord_moving_1994"/>
      <w:bookmarkEnd w:id="196"/>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6B158350" w14:textId="09F93C5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MacKenzie</w:t>
      </w:r>
      <w:proofErr w:type="spellEnd"/>
      <w:r w:rsidRPr="00B9592E">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B9592E">
        <w:rPr>
          <w:rFonts w:ascii="Times New Roman" w:hAnsi="Times New Roman" w:cs="Times New Roman"/>
          <w:i/>
          <w:color w:val="000000" w:themeColor="text1"/>
        </w:rPr>
        <w:t>Organizational Behavior and Human Decision Processes</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50</w:t>
      </w:r>
      <w:r w:rsidRPr="00B9592E">
        <w:rPr>
          <w:rFonts w:ascii="Times New Roman" w:hAnsi="Times New Roman" w:cs="Times New Roman"/>
          <w:color w:val="000000" w:themeColor="text1"/>
        </w:rPr>
        <w:t>(1), 123–150.</w:t>
      </w:r>
    </w:p>
    <w:p w14:paraId="6B410F7E" w14:textId="04311C40"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Podsakoff, P. M., &amp; Podsakoff, N. P. (2011). Challenge‐oriented organizational citizenship behaviors and organizational effectiveness: Do challenge‐oriented behaviors really have an impact on the organization's bottom line?. </w:t>
      </w:r>
      <w:r w:rsidRPr="005220C4">
        <w:rPr>
          <w:rFonts w:ascii="Times New Roman" w:hAnsi="Times New Roman" w:cs="Times New Roman"/>
          <w:i/>
          <w:iCs/>
          <w:color w:val="000000" w:themeColor="text1"/>
          <w:lang w:val="en-US"/>
        </w:rPr>
        <w:t>Personnel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64</w:t>
      </w:r>
      <w:r w:rsidRPr="005220C4">
        <w:rPr>
          <w:rFonts w:ascii="Times New Roman" w:hAnsi="Times New Roman" w:cs="Times New Roman"/>
          <w:color w:val="000000" w:themeColor="text1"/>
          <w:lang w:val="en-US"/>
        </w:rPr>
        <w:t>(3), 559-592.</w:t>
      </w:r>
    </w:p>
    <w:p w14:paraId="1AD41FC9" w14:textId="1D643CF1"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(1991). Critical values for cointegration tests. In R. F. Engle &amp; C. W. Granger (Eds.), </w:t>
      </w:r>
      <w:proofErr w:type="spellStart"/>
      <w:r w:rsidRPr="00C508C0">
        <w:rPr>
          <w:rFonts w:ascii="Times New Roman" w:hAnsi="Times New Roman" w:cs="Times New Roman"/>
          <w:i/>
          <w:iCs/>
          <w:color w:val="000000" w:themeColor="text1"/>
          <w:lang w:val="en-US"/>
        </w:rPr>
        <w:t>Longrun</w:t>
      </w:r>
      <w:proofErr w:type="spellEnd"/>
      <w:r w:rsidRPr="00C508C0">
        <w:rPr>
          <w:rFonts w:ascii="Times New Roman" w:hAnsi="Times New Roman" w:cs="Times New Roman"/>
          <w:i/>
          <w:iCs/>
          <w:color w:val="000000" w:themeColor="text1"/>
          <w:lang w:val="en-US"/>
        </w:rPr>
        <w:t xml:space="preserve"> economic relationships: Readings in cointegration</w:t>
      </w:r>
      <w:r w:rsidRPr="00C508C0">
        <w:rPr>
          <w:rFonts w:ascii="Times New Roman" w:hAnsi="Times New Roman" w:cs="Times New Roman"/>
          <w:color w:val="000000" w:themeColor="text1"/>
          <w:lang w:val="en-US"/>
        </w:rPr>
        <w:t xml:space="preserve"> (pp. 267–276). Oxford: Oxford University Press.</w:t>
      </w:r>
    </w:p>
    <w:p w14:paraId="0CF5A1CB" w14:textId="1D66F8C6"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(1994). Approximate asymptotic distribution functions for unit-root and cointegration tests. </w:t>
      </w:r>
      <w:r w:rsidRPr="00C508C0">
        <w:rPr>
          <w:rFonts w:ascii="Times New Roman" w:hAnsi="Times New Roman" w:cs="Times New Roman"/>
          <w:i/>
          <w:iCs/>
          <w:color w:val="000000" w:themeColor="text1"/>
          <w:lang w:val="en-US"/>
        </w:rPr>
        <w:t>Journal of Business and Economic Statistics</w:t>
      </w:r>
      <w:r w:rsidRPr="00C508C0">
        <w:rPr>
          <w:rFonts w:ascii="Times New Roman" w:hAnsi="Times New Roman" w:cs="Times New Roman"/>
          <w:color w:val="000000" w:themeColor="text1"/>
          <w:lang w:val="en-US"/>
        </w:rPr>
        <w:t>, 12, 167–176.</w:t>
      </w:r>
    </w:p>
    <w:p w14:paraId="48A74268" w14:textId="6EA02C9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p>
    <w:p w14:paraId="53AB608E" w14:textId="75B33C9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7" w:name="ref-matta_not_2020"/>
      <w:bookmarkEnd w:id="197"/>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w:t>
      </w:r>
      <w:r w:rsidRPr="00145D8B">
        <w:rPr>
          <w:rFonts w:ascii="Times New Roman" w:hAnsi="Times New Roman" w:cs="Times New Roman"/>
          <w:color w:val="000000" w:themeColor="text1"/>
        </w:rPr>
        <w:lastRenderedPageBreak/>
        <w:t xml:space="preserve">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(3), 274–293.</w:t>
      </w:r>
      <w:r w:rsidR="00C508C0" w:rsidRPr="00145D8B">
        <w:rPr>
          <w:rFonts w:ascii="Times New Roman" w:hAnsi="Times New Roman" w:cs="Times New Roman"/>
          <w:color w:val="000000" w:themeColor="text1"/>
        </w:rPr>
        <w:t xml:space="preserve"> </w:t>
      </w:r>
    </w:p>
    <w:p w14:paraId="0A1CEF20" w14:textId="313725E6"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Matta, F. K., </w:t>
      </w:r>
      <w:proofErr w:type="spellStart"/>
      <w:r w:rsidRPr="00C508C0">
        <w:rPr>
          <w:rFonts w:ascii="Times New Roman" w:hAnsi="Times New Roman" w:cs="Times New Roman"/>
          <w:color w:val="000000" w:themeColor="text1"/>
          <w:lang w:val="en-US"/>
        </w:rPr>
        <w:t>Sabey</w:t>
      </w:r>
      <w:proofErr w:type="spellEnd"/>
      <w:r w:rsidRPr="00C508C0">
        <w:rPr>
          <w:rFonts w:ascii="Times New Roman" w:hAnsi="Times New Roman" w:cs="Times New Roman"/>
          <w:color w:val="000000" w:themeColor="text1"/>
          <w:lang w:val="en-US"/>
        </w:rPr>
        <w:t>, T. B., Scott, B. A., Lin, S. H. J., &amp; Koopman, J. (2020). Not all fairness is created equal: A study of employee attributions of supervisor justice motives.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105</w:t>
      </w:r>
      <w:r w:rsidRPr="00C508C0">
        <w:rPr>
          <w:rFonts w:ascii="Times New Roman" w:hAnsi="Times New Roman" w:cs="Times New Roman"/>
          <w:color w:val="000000" w:themeColor="text1"/>
          <w:lang w:val="en-US"/>
        </w:rPr>
        <w:t>(3), 274.</w:t>
      </w:r>
    </w:p>
    <w:p w14:paraId="70A3FA14" w14:textId="61B8D05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98" w:name="ref-methot_good_2017"/>
      <w:bookmarkEnd w:id="198"/>
    </w:p>
    <w:p w14:paraId="5DBDD0F1" w14:textId="1C57C7F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p>
    <w:p w14:paraId="56059B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9" w:name="ref-mischel_cognitive-affective_1995"/>
      <w:bookmarkEnd w:id="199"/>
      <w:r w:rsidRPr="00145D8B">
        <w:rPr>
          <w:rFonts w:ascii="Times New Roman" w:hAnsi="Times New Roman" w:cs="Times New Roman"/>
          <w:color w:val="000000" w:themeColor="text1"/>
        </w:rPr>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0" w:name="ref-mlodinow_drunkards_2008"/>
      <w:bookmarkEnd w:id="200"/>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01683529" w14:textId="3B45101D"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&amp; Van </w:t>
      </w:r>
      <w:proofErr w:type="spellStart"/>
      <w:r w:rsidRPr="005220C4">
        <w:rPr>
          <w:rFonts w:ascii="Times New Roman" w:hAnsi="Times New Roman" w:cs="Times New Roman"/>
          <w:color w:val="000000" w:themeColor="text1"/>
          <w:lang w:val="en-US"/>
        </w:rPr>
        <w:t>Scotter</w:t>
      </w:r>
      <w:proofErr w:type="spellEnd"/>
      <w:r w:rsidRPr="005220C4">
        <w:rPr>
          <w:rFonts w:ascii="Times New Roman" w:hAnsi="Times New Roman" w:cs="Times New Roman"/>
          <w:color w:val="000000" w:themeColor="text1"/>
          <w:lang w:val="en-US"/>
        </w:rPr>
        <w:t>, J. R. (1994). Evidence that task performance should be distinguished from contextual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79</w:t>
      </w:r>
      <w:r w:rsidRPr="005220C4">
        <w:rPr>
          <w:rFonts w:ascii="Times New Roman" w:hAnsi="Times New Roman" w:cs="Times New Roman"/>
          <w:color w:val="000000" w:themeColor="text1"/>
          <w:lang w:val="en-US"/>
        </w:rPr>
        <w:t>(4), 475.</w:t>
      </w:r>
    </w:p>
    <w:p w14:paraId="2559E187" w14:textId="31C2E1A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(4), 1033–1053.</w:t>
      </w:r>
      <w:r w:rsidR="00FA77AE" w:rsidRPr="00145D8B">
        <w:rPr>
          <w:rFonts w:ascii="Times New Roman" w:hAnsi="Times New Roman" w:cs="Times New Roman"/>
          <w:color w:val="000000" w:themeColor="text1"/>
        </w:rPr>
        <w:t xml:space="preserve"> </w:t>
      </w:r>
    </w:p>
    <w:p w14:paraId="042DB61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1" w:name="ref-nahapiet_social_1998"/>
      <w:bookmarkEnd w:id="201"/>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390233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p>
    <w:p w14:paraId="2354BBE3" w14:textId="627837D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2" w:name="ref-newman_recruitment_2009"/>
      <w:bookmarkEnd w:id="202"/>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(2), 298–317.</w:t>
      </w:r>
    </w:p>
    <w:p w14:paraId="4E46AD32" w14:textId="0FEE83FA" w:rsid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Ng, S., &amp; Perron, P. (1995). Unit root tests in ARMA models with data-dependent methods for the selection of the truncation lag. </w:t>
      </w:r>
      <w:r w:rsidRPr="00C508C0">
        <w:rPr>
          <w:rFonts w:ascii="Times New Roman" w:hAnsi="Times New Roman" w:cs="Times New Roman"/>
          <w:i/>
          <w:iCs/>
          <w:color w:val="000000" w:themeColor="text1"/>
          <w:lang w:val="en-US"/>
        </w:rPr>
        <w:t>Journal of the American Statistical Association</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90</w:t>
      </w:r>
      <w:r w:rsidRPr="00C508C0">
        <w:rPr>
          <w:rFonts w:ascii="Times New Roman" w:hAnsi="Times New Roman" w:cs="Times New Roman"/>
          <w:color w:val="000000" w:themeColor="text1"/>
          <w:lang w:val="en-US"/>
        </w:rPr>
        <w:t>(429), 268-281.</w:t>
      </w:r>
    </w:p>
    <w:p w14:paraId="289C84D5" w14:textId="6F168705"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Organ, D. W. (1977). A reappraisal and reinterpretation of the satisfaction-causes-performance hypothesis. </w:t>
      </w:r>
      <w:r w:rsidRPr="005220C4">
        <w:rPr>
          <w:rFonts w:ascii="Times New Roman" w:hAnsi="Times New Roman" w:cs="Times New Roman"/>
          <w:i/>
          <w:iCs/>
          <w:color w:val="000000" w:themeColor="text1"/>
          <w:lang w:val="en-US"/>
        </w:rPr>
        <w:t>Academy of management Review</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w:t>
      </w:r>
      <w:r w:rsidRPr="005220C4">
        <w:rPr>
          <w:rFonts w:ascii="Times New Roman" w:hAnsi="Times New Roman" w:cs="Times New Roman"/>
          <w:color w:val="000000" w:themeColor="text1"/>
          <w:lang w:val="en-US"/>
        </w:rPr>
        <w:t>(1), 46-53.</w:t>
      </w:r>
    </w:p>
    <w:p w14:paraId="04B8A9CB" w14:textId="232DA19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3" w:name="ref-organ_organizational_2005"/>
      <w:bookmarkEnd w:id="203"/>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3AF0037" w14:textId="53C9469F" w:rsidR="00C508C0" w:rsidRDefault="00C508C0" w:rsidP="00C508C0">
      <w:pPr>
        <w:pStyle w:val="BodyText"/>
        <w:spacing w:before="0" w:line="480" w:lineRule="auto"/>
        <w:ind w:left="720" w:hanging="720"/>
        <w:rPr>
          <w:rFonts w:ascii="Times New Roman" w:hAnsi="Times New Roman" w:cs="Times New Roman"/>
          <w:color w:val="000000" w:themeColor="text1"/>
        </w:rPr>
      </w:pPr>
      <w:bookmarkStart w:id="204" w:name="ref-organ_meta-analytic_1995"/>
      <w:bookmarkEnd w:id="204"/>
      <w:r w:rsidRPr="00B9592E">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B9592E">
        <w:rPr>
          <w:rFonts w:ascii="Times New Roman" w:hAnsi="Times New Roman" w:cs="Times New Roman"/>
          <w:color w:val="000000" w:themeColor="text1"/>
        </w:rPr>
        <w:t>Zedeck</w:t>
      </w:r>
      <w:proofErr w:type="spellEnd"/>
      <w:r w:rsidRPr="00B9592E">
        <w:rPr>
          <w:rFonts w:ascii="Times New Roman" w:hAnsi="Times New Roman" w:cs="Times New Roman"/>
          <w:color w:val="000000" w:themeColor="text1"/>
        </w:rPr>
        <w:t xml:space="preserve"> (Ed.), </w:t>
      </w:r>
      <w:r w:rsidRPr="00B9592E">
        <w:rPr>
          <w:rFonts w:ascii="Times New Roman" w:hAnsi="Times New Roman" w:cs="Times New Roman"/>
          <w:i/>
          <w:iCs/>
          <w:color w:val="000000" w:themeColor="text1"/>
        </w:rPr>
        <w:t>APA handbook of industrial and organizational psychology</w:t>
      </w:r>
      <w:r w:rsidRPr="00B9592E">
        <w:rPr>
          <w:rFonts w:ascii="Times New Roman" w:hAnsi="Times New Roman" w:cs="Times New Roman"/>
          <w:color w:val="000000" w:themeColor="text1"/>
        </w:rPr>
        <w:t xml:space="preserve"> (Vol. 2, pp. 281-323). Washington, DC: American Psychological Association.</w:t>
      </w:r>
    </w:p>
    <w:p w14:paraId="7F5244F0" w14:textId="1E490E1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5" w:name="ref-paciello_high_2013"/>
      <w:bookmarkEnd w:id="205"/>
      <w:r w:rsidRPr="00145D8B">
        <w:rPr>
          <w:rFonts w:ascii="Times New Roman" w:hAnsi="Times New Roman" w:cs="Times New Roman"/>
          <w:color w:val="000000" w:themeColor="text1"/>
        </w:rPr>
        <w:lastRenderedPageBreak/>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6" w:name="ref-pan_social_2017"/>
      <w:bookmarkEnd w:id="206"/>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1723DFC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7" w:name="ref-guihyun_park_why_2019"/>
      <w:bookmarkEnd w:id="207"/>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(1), 78–92.</w:t>
      </w:r>
      <w:r w:rsidR="00FA77AE" w:rsidRPr="00145D8B">
        <w:rPr>
          <w:rFonts w:ascii="Times New Roman" w:hAnsi="Times New Roman" w:cs="Times New Roman"/>
          <w:color w:val="000000" w:themeColor="text1"/>
        </w:rPr>
        <w:t xml:space="preserve"> </w:t>
      </w:r>
    </w:p>
    <w:p w14:paraId="0B53B204" w14:textId="5954802E"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5DCA5BD0" w14:textId="38A23986"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Podsakoff, P. M., &amp; </w:t>
      </w: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(1997). Impact of organizational citizenship behavior on organizational performance: A review and suggestion for future research. </w:t>
      </w:r>
      <w:r w:rsidRPr="005220C4">
        <w:rPr>
          <w:rFonts w:ascii="Times New Roman" w:hAnsi="Times New Roman" w:cs="Times New Roman"/>
          <w:i/>
          <w:iCs/>
          <w:color w:val="000000" w:themeColor="text1"/>
          <w:lang w:val="en-US"/>
        </w:rPr>
        <w:t>Human performance</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10</w:t>
      </w:r>
      <w:r w:rsidRPr="005220C4">
        <w:rPr>
          <w:rFonts w:ascii="Times New Roman" w:hAnsi="Times New Roman" w:cs="Times New Roman"/>
          <w:color w:val="000000" w:themeColor="text1"/>
          <w:lang w:val="en-US"/>
        </w:rPr>
        <w:t>(2), 133-151.</w:t>
      </w:r>
    </w:p>
    <w:p w14:paraId="750689A8" w14:textId="468E57C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8" w:name="ref-podsakoff_oxford_2018"/>
      <w:bookmarkEnd w:id="208"/>
      <w:r w:rsidRPr="00145D8B">
        <w:rPr>
          <w:rFonts w:ascii="Times New Roman" w:hAnsi="Times New Roman" w:cs="Times New Roman"/>
          <w:color w:val="000000" w:themeColor="text1"/>
        </w:rPr>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9" w:name="ref-polson_good_2012"/>
      <w:bookmarkEnd w:id="209"/>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0" w:name="ref-powers_feedback_1973"/>
      <w:bookmarkEnd w:id="210"/>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02F2C5F2" w14:textId="499463E5" w:rsidR="004B4979" w:rsidRPr="004B4979" w:rsidRDefault="004B4979" w:rsidP="004B4979">
      <w:pPr>
        <w:rPr>
          <w:rFonts w:ascii="Times New Roman" w:eastAsia="Times New Roman" w:hAnsi="Times New Roman" w:cs="Times New Roman"/>
        </w:rPr>
      </w:pPr>
      <w:bookmarkStart w:id="211" w:name="ref-reike_one_2016"/>
      <w:bookmarkEnd w:id="211"/>
      <w:r w:rsidRPr="00B9592E">
        <w:rPr>
          <w:rFonts w:ascii="Times New Roman" w:eastAsia="Times New Roman" w:hAnsi="Times New Roman" w:cs="Times New Roman"/>
          <w:color w:val="222222"/>
          <w:shd w:val="clear" w:color="auto" w:fill="FFFFFF"/>
        </w:rPr>
        <w:t>Racine, J. S. (2019). </w:t>
      </w:r>
      <w:r w:rsidRPr="00B9592E">
        <w:rPr>
          <w:rFonts w:ascii="Times New Roman" w:eastAsia="Times New Roman" w:hAnsi="Times New Roman" w:cs="Times New Roman"/>
          <w:i/>
          <w:iCs/>
          <w:color w:val="222222"/>
          <w:shd w:val="clear" w:color="auto" w:fill="FFFFFF"/>
        </w:rPr>
        <w:t>Reproducible econometrics using R</w:t>
      </w:r>
      <w:r w:rsidRPr="00B9592E">
        <w:rPr>
          <w:rFonts w:ascii="Times New Roman" w:eastAsia="Times New Roman" w:hAnsi="Times New Roman" w:cs="Times New Roman"/>
          <w:color w:val="222222"/>
          <w:shd w:val="clear" w:color="auto" w:fill="FFFFFF"/>
        </w:rPr>
        <w:t>. Oxford University Press, USA.</w:t>
      </w:r>
    </w:p>
    <w:p w14:paraId="3EFB1CFA" w14:textId="7635A47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2" w:name="ref-reinholt_why_2011"/>
      <w:bookmarkEnd w:id="212"/>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3" w:name="ref-riccaboni_size_2008"/>
      <w:bookmarkEnd w:id="213"/>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4" w:name="ref-rich_job_2010"/>
      <w:bookmarkEnd w:id="214"/>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276CDC3A" w14:textId="286A9E8C"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lastRenderedPageBreak/>
        <w:t>Roethlisberger, F. J., &amp; Dickson, W. J. (1939). </w:t>
      </w:r>
      <w:r w:rsidRPr="005220C4">
        <w:rPr>
          <w:rFonts w:ascii="Times New Roman" w:hAnsi="Times New Roman" w:cs="Times New Roman"/>
          <w:i/>
          <w:iCs/>
          <w:color w:val="000000" w:themeColor="text1"/>
          <w:lang w:val="en-US"/>
        </w:rPr>
        <w:t>Management and the Worker</w:t>
      </w:r>
      <w:r w:rsidRPr="005220C4">
        <w:rPr>
          <w:rFonts w:ascii="Times New Roman" w:hAnsi="Times New Roman" w:cs="Times New Roman"/>
          <w:color w:val="000000" w:themeColor="text1"/>
          <w:lang w:val="en-US"/>
        </w:rPr>
        <w:t>. New York, NY: Wiley &amp; Sons.</w:t>
      </w:r>
    </w:p>
    <w:p w14:paraId="34096E04" w14:textId="162BBFE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5" w:name="ref-ross_egocentric_1979"/>
      <w:bookmarkEnd w:id="215"/>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20E2E9E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6" w:name="ref-ross_introduction_2014"/>
      <w:bookmarkEnd w:id="216"/>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p>
    <w:p w14:paraId="5A3D9EB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7" w:name="ref-saloner_strategic_2001"/>
      <w:bookmarkEnd w:id="217"/>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222904DF" w14:textId="0E26FCBB"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Said, S. E., &amp; Dickey, D. A. (1984). Testing for unit roots in autoregressive-moving average models of unknown order. </w:t>
      </w:r>
      <w:proofErr w:type="spellStart"/>
      <w:r w:rsidRPr="00C508C0">
        <w:rPr>
          <w:rFonts w:ascii="Times New Roman" w:hAnsi="Times New Roman" w:cs="Times New Roman"/>
          <w:i/>
          <w:iCs/>
          <w:color w:val="000000" w:themeColor="text1"/>
          <w:lang w:val="en-US"/>
        </w:rPr>
        <w:t>Biometrika</w:t>
      </w:r>
      <w:proofErr w:type="spellEnd"/>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71</w:t>
      </w:r>
      <w:r w:rsidRPr="00C508C0">
        <w:rPr>
          <w:rFonts w:ascii="Times New Roman" w:hAnsi="Times New Roman" w:cs="Times New Roman"/>
          <w:color w:val="000000" w:themeColor="text1"/>
          <w:lang w:val="en-US"/>
        </w:rPr>
        <w:t>(3), 599-607.</w:t>
      </w:r>
    </w:p>
    <w:p w14:paraId="08FF4B65" w14:textId="49F39F0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8" w:name="ref-seibert_social_2001"/>
      <w:bookmarkEnd w:id="218"/>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9" w:name="ref-shiffman_ecological_2009"/>
      <w:bookmarkEnd w:id="219"/>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0EE2765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0" w:name="ref-short_concept_2010"/>
      <w:bookmarkEnd w:id="220"/>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p>
    <w:p w14:paraId="4AAE080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1" w:name="ref-shreve_stochastic_2004"/>
      <w:bookmarkEnd w:id="221"/>
      <w:r w:rsidRPr="00145D8B">
        <w:rPr>
          <w:rFonts w:ascii="Times New Roman" w:hAnsi="Times New Roman" w:cs="Times New Roman"/>
          <w:color w:val="000000" w:themeColor="text1"/>
        </w:rPr>
        <w:lastRenderedPageBreak/>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2" w:name="ref-simon_behavioral_1955"/>
      <w:bookmarkEnd w:id="222"/>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3" w:name="ref-simon_rational_1956"/>
      <w:bookmarkEnd w:id="223"/>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4" w:name="ref-simon_bounded_1991"/>
      <w:bookmarkEnd w:id="224"/>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5" w:name="ref-simon_what_1992"/>
      <w:bookmarkEnd w:id="225"/>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EC3807B" w14:textId="3EFC0FDB" w:rsid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Singer, P. (2010). </w:t>
      </w:r>
      <w:r w:rsidRPr="004B4979">
        <w:rPr>
          <w:rFonts w:ascii="Times New Roman" w:hAnsi="Times New Roman" w:cs="Times New Roman"/>
          <w:i/>
          <w:iCs/>
          <w:color w:val="000000" w:themeColor="text1"/>
          <w:lang w:val="en-US"/>
        </w:rPr>
        <w:t>The life you can save: How to do your part to end world poverty</w:t>
      </w:r>
      <w:r w:rsidRPr="004B4979">
        <w:rPr>
          <w:rFonts w:ascii="Times New Roman" w:hAnsi="Times New Roman" w:cs="Times New Roman"/>
          <w:color w:val="000000" w:themeColor="text1"/>
          <w:lang w:val="en-US"/>
        </w:rPr>
        <w:t>. Random House Incorporated.</w:t>
      </w:r>
    </w:p>
    <w:p w14:paraId="3753B770" w14:textId="467B99AE"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Singer, J. D., &amp; Willett, J. B. (2003). </w:t>
      </w:r>
      <w:r w:rsidRPr="00C508C0">
        <w:rPr>
          <w:rFonts w:ascii="Times New Roman" w:hAnsi="Times New Roman" w:cs="Times New Roman"/>
          <w:i/>
          <w:iCs/>
          <w:color w:val="000000" w:themeColor="text1"/>
          <w:lang w:val="en-US"/>
        </w:rPr>
        <w:t>Applied longitudinal data analysis: Modeling change and event occurrence</w:t>
      </w:r>
      <w:r w:rsidRPr="00C508C0">
        <w:rPr>
          <w:rFonts w:ascii="Times New Roman" w:hAnsi="Times New Roman" w:cs="Times New Roman"/>
          <w:color w:val="000000" w:themeColor="text1"/>
          <w:lang w:val="en-US"/>
        </w:rPr>
        <w:t>. Oxford university press.</w:t>
      </w:r>
    </w:p>
    <w:p w14:paraId="0F97DE2A" w14:textId="755D145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p>
    <w:p w14:paraId="5032AE4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6" w:name="ref-smaldino2015theory"/>
      <w:bookmarkEnd w:id="226"/>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7" w:name="ref-smith_organizational_1983"/>
      <w:bookmarkEnd w:id="227"/>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8" w:name="ref-smith2007agent"/>
      <w:bookmarkEnd w:id="228"/>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9" w:name="ref-sternberg_use_2001"/>
      <w:bookmarkEnd w:id="229"/>
      <w:r w:rsidRPr="00145D8B">
        <w:rPr>
          <w:rFonts w:ascii="Times New Roman" w:hAnsi="Times New Roman" w:cs="Times New Roman"/>
          <w:color w:val="000000" w:themeColor="text1"/>
        </w:rPr>
        <w:lastRenderedPageBreak/>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3828193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0" w:name="ref-stewart_adaptation_2006"/>
      <w:bookmarkEnd w:id="230"/>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w:t>
      </w:r>
    </w:p>
    <w:p w14:paraId="6BBE980A" w14:textId="1D43412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1" w:name="ref-stewart_exploring_2007"/>
      <w:bookmarkEnd w:id="231"/>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p>
    <w:p w14:paraId="09DB9C1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2" w:name="ref-taleb_fooled_2005"/>
      <w:bookmarkEnd w:id="232"/>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3" w:name="ref-tett_situation_2000"/>
      <w:bookmarkEnd w:id="233"/>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069BACD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4" w:name="ref-tews_helping_2009"/>
      <w:bookmarkEnd w:id="234"/>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p>
    <w:p w14:paraId="667381A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5" w:name="ref-thorsteinson_anchoring_2008"/>
      <w:bookmarkEnd w:id="235"/>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6" w:name="ref-tijms_understanding_2012"/>
      <w:bookmarkEnd w:id="236"/>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3795BDB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7" w:name="ref-vancouver_using_2016"/>
      <w:bookmarkEnd w:id="237"/>
      <w:r w:rsidRPr="00145D8B">
        <w:rPr>
          <w:rFonts w:ascii="Times New Roman" w:hAnsi="Times New Roman" w:cs="Times New Roman"/>
          <w:color w:val="000000" w:themeColor="text1"/>
        </w:rPr>
        <w:lastRenderedPageBreak/>
        <w:t>Vancouver, J. B., Li, X., Weinhardt, J. M., Steel, P., &amp; Purl, J. D. (2016). Using a Computational Model to Understand Possible Sources of Skews in Distributions of Job Performance</w:t>
      </w:r>
      <w:r w:rsidR="00FA77AE">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p>
    <w:p w14:paraId="2B49A1B0" w14:textId="46FAA72F"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24836242" w14:textId="4AEF053F"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Van Dyne, L., &amp; </w:t>
      </w: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J. A. (1998). Helping and voice extra-role behaviors: Evidence of construct and predictive validity.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41</w:t>
      </w:r>
      <w:r w:rsidRPr="005220C4">
        <w:rPr>
          <w:rFonts w:ascii="Times New Roman" w:hAnsi="Times New Roman" w:cs="Times New Roman"/>
          <w:color w:val="000000" w:themeColor="text1"/>
          <w:lang w:val="en-US"/>
        </w:rPr>
        <w:t>(1), 108-119.</w:t>
      </w:r>
    </w:p>
    <w:p w14:paraId="163C65FB" w14:textId="08A9AC9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p>
    <w:p w14:paraId="3DD253AE" w14:textId="71E403D5"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Van </w:t>
      </w:r>
      <w:proofErr w:type="spellStart"/>
      <w:r w:rsidRPr="00B9592E">
        <w:rPr>
          <w:rFonts w:ascii="Times New Roman" w:hAnsi="Times New Roman" w:cs="Times New Roman"/>
          <w:color w:val="000000" w:themeColor="text1"/>
        </w:rPr>
        <w:t>Scotter</w:t>
      </w:r>
      <w:proofErr w:type="spellEnd"/>
      <w:r w:rsidRPr="00B9592E">
        <w:rPr>
          <w:rFonts w:ascii="Times New Roman" w:hAnsi="Times New Roman" w:cs="Times New Roman"/>
          <w:color w:val="000000" w:themeColor="text1"/>
        </w:rPr>
        <w:t xml:space="preserve">, J., </w:t>
      </w:r>
      <w:proofErr w:type="spellStart"/>
      <w:r w:rsidRPr="00B9592E">
        <w:rPr>
          <w:rFonts w:ascii="Times New Roman" w:hAnsi="Times New Roman" w:cs="Times New Roman"/>
          <w:color w:val="000000" w:themeColor="text1"/>
        </w:rPr>
        <w:t>Motowidlo</w:t>
      </w:r>
      <w:proofErr w:type="spellEnd"/>
      <w:r w:rsidRPr="00B9592E">
        <w:rPr>
          <w:rFonts w:ascii="Times New Roman" w:hAnsi="Times New Roman" w:cs="Times New Roman"/>
          <w:color w:val="000000" w:themeColor="text1"/>
        </w:rPr>
        <w:t xml:space="preserve">, S. J., &amp; Cross, T. C. (2000). Effects of task performance and contextual performance on systemic rewards.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85</w:t>
      </w:r>
      <w:r w:rsidRPr="00B9592E">
        <w:rPr>
          <w:rFonts w:ascii="Times New Roman" w:hAnsi="Times New Roman" w:cs="Times New Roman"/>
          <w:color w:val="000000" w:themeColor="text1"/>
        </w:rPr>
        <w:t>(4), 526.</w:t>
      </w:r>
    </w:p>
    <w:p w14:paraId="18414710" w14:textId="6EAB546A"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Viteles</w:t>
      </w:r>
      <w:proofErr w:type="spellEnd"/>
      <w:r w:rsidRPr="005220C4">
        <w:rPr>
          <w:rFonts w:ascii="Times New Roman" w:hAnsi="Times New Roman" w:cs="Times New Roman"/>
          <w:color w:val="000000" w:themeColor="text1"/>
          <w:lang w:val="en-US"/>
        </w:rPr>
        <w:t>, M. S. (1953)</w:t>
      </w:r>
      <w:r w:rsidRPr="005220C4">
        <w:rPr>
          <w:rFonts w:ascii="Times New Roman" w:hAnsi="Times New Roman" w:cs="Times New Roman"/>
          <w:i/>
          <w:iCs/>
          <w:color w:val="000000" w:themeColor="text1"/>
          <w:lang w:val="en-US"/>
        </w:rPr>
        <w:t>. Motivation and morale in industry</w:t>
      </w:r>
      <w:r w:rsidRPr="005220C4">
        <w:rPr>
          <w:rFonts w:ascii="Times New Roman" w:hAnsi="Times New Roman" w:cs="Times New Roman"/>
          <w:color w:val="000000" w:themeColor="text1"/>
          <w:lang w:val="en-US"/>
        </w:rPr>
        <w:t>. New York, NY: Norton.</w:t>
      </w:r>
    </w:p>
    <w:p w14:paraId="2620FE70" w14:textId="791A7FE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p>
    <w:p w14:paraId="5ACDE7A0" w14:textId="762B604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8" w:name="ref-waddell_its_2015"/>
      <w:bookmarkEnd w:id="23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(1), 112–129</w:t>
      </w:r>
      <w:r w:rsidR="00FA77AE">
        <w:rPr>
          <w:rFonts w:ascii="Times New Roman" w:hAnsi="Times New Roman" w:cs="Times New Roman"/>
          <w:color w:val="000000" w:themeColor="text1"/>
        </w:rPr>
        <w:t>.</w:t>
      </w:r>
    </w:p>
    <w:p w14:paraId="283BD64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9" w:name="ref-wegwarth_smart_2009"/>
      <w:bookmarkEnd w:id="239"/>
      <w:r w:rsidRPr="00145D8B">
        <w:rPr>
          <w:rFonts w:ascii="Times New Roman" w:hAnsi="Times New Roman" w:cs="Times New Roman"/>
          <w:color w:val="000000" w:themeColor="text1"/>
        </w:rPr>
        <w:lastRenderedPageBreak/>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bookmarkStart w:id="240" w:name="ref-weyant_application_1996"/>
      <w:bookmarkEnd w:id="24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789EBF1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p>
    <w:p w14:paraId="4D8D7BC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1" w:name="ref-wong_between-individual_2005"/>
      <w:bookmarkEnd w:id="24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64C7CC85" w14:textId="71CB0141" w:rsidR="004B4979" w:rsidRP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Wooldridge, J. M. (2013). </w:t>
      </w:r>
      <w:r w:rsidRPr="004B4979">
        <w:rPr>
          <w:rFonts w:ascii="Times New Roman" w:hAnsi="Times New Roman" w:cs="Times New Roman"/>
          <w:i/>
          <w:iCs/>
          <w:color w:val="000000" w:themeColor="text1"/>
          <w:lang w:val="en-US"/>
        </w:rPr>
        <w:t>Introductory econometrics: A Modern Approach.</w:t>
      </w:r>
      <w:r w:rsidRPr="004B4979">
        <w:rPr>
          <w:rFonts w:ascii="Times New Roman" w:hAnsi="Times New Roman" w:cs="Times New Roman"/>
          <w:color w:val="000000" w:themeColor="text1"/>
          <w:lang w:val="en-US"/>
        </w:rPr>
        <w:t> Mason, OH: Cengage Learning.</w:t>
      </w:r>
    </w:p>
    <w:p w14:paraId="47D35D7C" w14:textId="40A0EC8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(4), 327–339</w:t>
      </w:r>
      <w:r w:rsidR="00FA77AE">
        <w:rPr>
          <w:rFonts w:ascii="Times New Roman" w:hAnsi="Times New Roman" w:cs="Times New Roman"/>
          <w:color w:val="000000" w:themeColor="text1"/>
        </w:rPr>
        <w:t>.</w:t>
      </w:r>
    </w:p>
    <w:p w14:paraId="12B63B1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2" w:name="ref-zaheer_time_1999"/>
      <w:bookmarkEnd w:id="242"/>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5D1A81">
      <w:pPr>
        <w:spacing w:after="0" w:line="480" w:lineRule="auto"/>
        <w:ind w:left="720" w:hanging="720"/>
        <w:rPr>
          <w:rFonts w:ascii="Times New Roman" w:hAnsi="Times New Roman" w:cs="Times New Roman"/>
          <w:color w:val="000000" w:themeColor="text1"/>
        </w:rPr>
      </w:pPr>
    </w:p>
    <w:sectPr w:rsidR="00DC0862" w:rsidRPr="00145D8B" w:rsidSect="00F071F0">
      <w:footerReference w:type="even" r:id="rId17"/>
      <w:footerReference w:type="defaul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DFBCA" w14:textId="77777777" w:rsidR="00184D15" w:rsidRDefault="00184D15" w:rsidP="00F071F0">
      <w:pPr>
        <w:spacing w:after="0"/>
      </w:pPr>
      <w:r>
        <w:separator/>
      </w:r>
    </w:p>
  </w:endnote>
  <w:endnote w:type="continuationSeparator" w:id="0">
    <w:p w14:paraId="1C49D274" w14:textId="77777777" w:rsidR="00184D15" w:rsidRDefault="00184D15"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AC6139" w:rsidRDefault="00AC6139"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AC6139" w:rsidRDefault="00AC6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AC6139" w:rsidRDefault="00AC6139"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AC6139" w:rsidRDefault="00AC6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EEF22" w14:textId="77777777" w:rsidR="00184D15" w:rsidRDefault="00184D15" w:rsidP="00F071F0">
      <w:pPr>
        <w:spacing w:after="0"/>
      </w:pPr>
      <w:r>
        <w:separator/>
      </w:r>
    </w:p>
  </w:footnote>
  <w:footnote w:type="continuationSeparator" w:id="0">
    <w:p w14:paraId="65A7A5B9" w14:textId="77777777" w:rsidR="00184D15" w:rsidRDefault="00184D15"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03FCA"/>
    <w:rsid w:val="00013D62"/>
    <w:rsid w:val="00031643"/>
    <w:rsid w:val="00040C32"/>
    <w:rsid w:val="00053124"/>
    <w:rsid w:val="00057860"/>
    <w:rsid w:val="00074950"/>
    <w:rsid w:val="00077250"/>
    <w:rsid w:val="000775F8"/>
    <w:rsid w:val="000A2031"/>
    <w:rsid w:val="000A7DA4"/>
    <w:rsid w:val="000B1701"/>
    <w:rsid w:val="000B1844"/>
    <w:rsid w:val="000C00B5"/>
    <w:rsid w:val="000D1F86"/>
    <w:rsid w:val="001020A3"/>
    <w:rsid w:val="0012008A"/>
    <w:rsid w:val="00140B5F"/>
    <w:rsid w:val="001416BD"/>
    <w:rsid w:val="00142C22"/>
    <w:rsid w:val="00145692"/>
    <w:rsid w:val="00145D8B"/>
    <w:rsid w:val="0014685A"/>
    <w:rsid w:val="001633C0"/>
    <w:rsid w:val="0016396F"/>
    <w:rsid w:val="001678DA"/>
    <w:rsid w:val="001762E6"/>
    <w:rsid w:val="001831E3"/>
    <w:rsid w:val="00184D15"/>
    <w:rsid w:val="00193BF4"/>
    <w:rsid w:val="001B29C9"/>
    <w:rsid w:val="001C7877"/>
    <w:rsid w:val="001D256D"/>
    <w:rsid w:val="001F1B3C"/>
    <w:rsid w:val="001F2ADC"/>
    <w:rsid w:val="001F6D97"/>
    <w:rsid w:val="0020209E"/>
    <w:rsid w:val="00225C4F"/>
    <w:rsid w:val="00234972"/>
    <w:rsid w:val="00255431"/>
    <w:rsid w:val="00256275"/>
    <w:rsid w:val="00263BC8"/>
    <w:rsid w:val="00287C98"/>
    <w:rsid w:val="002A1B9C"/>
    <w:rsid w:val="002D144A"/>
    <w:rsid w:val="002E5015"/>
    <w:rsid w:val="002E6444"/>
    <w:rsid w:val="00301BF0"/>
    <w:rsid w:val="003654D5"/>
    <w:rsid w:val="00366E09"/>
    <w:rsid w:val="00390E80"/>
    <w:rsid w:val="00391CE5"/>
    <w:rsid w:val="003B718C"/>
    <w:rsid w:val="003C2637"/>
    <w:rsid w:val="003C5D91"/>
    <w:rsid w:val="003D0277"/>
    <w:rsid w:val="003D12ED"/>
    <w:rsid w:val="003D18B0"/>
    <w:rsid w:val="003D2B3A"/>
    <w:rsid w:val="003E1A8C"/>
    <w:rsid w:val="0040224F"/>
    <w:rsid w:val="00410E04"/>
    <w:rsid w:val="004436F7"/>
    <w:rsid w:val="00453D3A"/>
    <w:rsid w:val="0047692D"/>
    <w:rsid w:val="00477346"/>
    <w:rsid w:val="00480F90"/>
    <w:rsid w:val="00482BF4"/>
    <w:rsid w:val="00487026"/>
    <w:rsid w:val="00494B71"/>
    <w:rsid w:val="00496135"/>
    <w:rsid w:val="00496A4F"/>
    <w:rsid w:val="004A0E7F"/>
    <w:rsid w:val="004B3F9F"/>
    <w:rsid w:val="004B4979"/>
    <w:rsid w:val="004D03E1"/>
    <w:rsid w:val="004D270E"/>
    <w:rsid w:val="004D27A8"/>
    <w:rsid w:val="004D4981"/>
    <w:rsid w:val="004E05C2"/>
    <w:rsid w:val="004E339A"/>
    <w:rsid w:val="004E3C1F"/>
    <w:rsid w:val="004E6BCE"/>
    <w:rsid w:val="004F2DD3"/>
    <w:rsid w:val="005071EA"/>
    <w:rsid w:val="005220C4"/>
    <w:rsid w:val="005332A0"/>
    <w:rsid w:val="00547354"/>
    <w:rsid w:val="005533E9"/>
    <w:rsid w:val="005920DE"/>
    <w:rsid w:val="005A6B93"/>
    <w:rsid w:val="005B64E0"/>
    <w:rsid w:val="005B6EFD"/>
    <w:rsid w:val="005C53FF"/>
    <w:rsid w:val="005C7259"/>
    <w:rsid w:val="005D1A81"/>
    <w:rsid w:val="005E6A40"/>
    <w:rsid w:val="005F12A7"/>
    <w:rsid w:val="005F12F3"/>
    <w:rsid w:val="005F63F6"/>
    <w:rsid w:val="00621099"/>
    <w:rsid w:val="00623813"/>
    <w:rsid w:val="00626F47"/>
    <w:rsid w:val="00627601"/>
    <w:rsid w:val="00630893"/>
    <w:rsid w:val="006337B6"/>
    <w:rsid w:val="00635AD7"/>
    <w:rsid w:val="0063774C"/>
    <w:rsid w:val="00647E53"/>
    <w:rsid w:val="00653DF2"/>
    <w:rsid w:val="00664109"/>
    <w:rsid w:val="00671CDA"/>
    <w:rsid w:val="00677666"/>
    <w:rsid w:val="006802FD"/>
    <w:rsid w:val="00684861"/>
    <w:rsid w:val="0069027A"/>
    <w:rsid w:val="006A2605"/>
    <w:rsid w:val="006A4F3F"/>
    <w:rsid w:val="006C7094"/>
    <w:rsid w:val="006D1BFD"/>
    <w:rsid w:val="006D2865"/>
    <w:rsid w:val="006E0096"/>
    <w:rsid w:val="006F6741"/>
    <w:rsid w:val="00711388"/>
    <w:rsid w:val="0071337A"/>
    <w:rsid w:val="007559E8"/>
    <w:rsid w:val="00772DA6"/>
    <w:rsid w:val="00773BAF"/>
    <w:rsid w:val="0079319B"/>
    <w:rsid w:val="00797921"/>
    <w:rsid w:val="007A517A"/>
    <w:rsid w:val="007C26F8"/>
    <w:rsid w:val="007E3161"/>
    <w:rsid w:val="007E6129"/>
    <w:rsid w:val="007E6C21"/>
    <w:rsid w:val="007E6FC2"/>
    <w:rsid w:val="007E797A"/>
    <w:rsid w:val="007F1E59"/>
    <w:rsid w:val="007F483A"/>
    <w:rsid w:val="007F5E88"/>
    <w:rsid w:val="008155D6"/>
    <w:rsid w:val="00816571"/>
    <w:rsid w:val="008274AA"/>
    <w:rsid w:val="00847F93"/>
    <w:rsid w:val="00867DE5"/>
    <w:rsid w:val="008B151D"/>
    <w:rsid w:val="008C295D"/>
    <w:rsid w:val="008D43C9"/>
    <w:rsid w:val="0092027B"/>
    <w:rsid w:val="009221C3"/>
    <w:rsid w:val="00926A14"/>
    <w:rsid w:val="00937C68"/>
    <w:rsid w:val="0094403F"/>
    <w:rsid w:val="0095500A"/>
    <w:rsid w:val="009570E3"/>
    <w:rsid w:val="00957626"/>
    <w:rsid w:val="00964875"/>
    <w:rsid w:val="00975FD3"/>
    <w:rsid w:val="0097711F"/>
    <w:rsid w:val="009779FD"/>
    <w:rsid w:val="009850E8"/>
    <w:rsid w:val="00990472"/>
    <w:rsid w:val="009944D5"/>
    <w:rsid w:val="009A2386"/>
    <w:rsid w:val="009A2D8F"/>
    <w:rsid w:val="009A467A"/>
    <w:rsid w:val="009A77BB"/>
    <w:rsid w:val="009C2115"/>
    <w:rsid w:val="009E3619"/>
    <w:rsid w:val="009E3D07"/>
    <w:rsid w:val="009E3F39"/>
    <w:rsid w:val="009E611C"/>
    <w:rsid w:val="009F6F78"/>
    <w:rsid w:val="00A21FAD"/>
    <w:rsid w:val="00A2726A"/>
    <w:rsid w:val="00A31F00"/>
    <w:rsid w:val="00A37B1C"/>
    <w:rsid w:val="00A40CB9"/>
    <w:rsid w:val="00A423DE"/>
    <w:rsid w:val="00A425AC"/>
    <w:rsid w:val="00A430F4"/>
    <w:rsid w:val="00A44E0B"/>
    <w:rsid w:val="00A55653"/>
    <w:rsid w:val="00A61F92"/>
    <w:rsid w:val="00A711B0"/>
    <w:rsid w:val="00AA4A61"/>
    <w:rsid w:val="00AB26E0"/>
    <w:rsid w:val="00AB4E38"/>
    <w:rsid w:val="00AC6139"/>
    <w:rsid w:val="00AD445C"/>
    <w:rsid w:val="00AD7D5D"/>
    <w:rsid w:val="00AE0A53"/>
    <w:rsid w:val="00AE0BE6"/>
    <w:rsid w:val="00AE32E8"/>
    <w:rsid w:val="00AF1732"/>
    <w:rsid w:val="00AF1E21"/>
    <w:rsid w:val="00AF49FD"/>
    <w:rsid w:val="00B119AF"/>
    <w:rsid w:val="00B26698"/>
    <w:rsid w:val="00B350B8"/>
    <w:rsid w:val="00B37306"/>
    <w:rsid w:val="00B54B85"/>
    <w:rsid w:val="00B67BC6"/>
    <w:rsid w:val="00B71159"/>
    <w:rsid w:val="00B763D7"/>
    <w:rsid w:val="00B766E6"/>
    <w:rsid w:val="00B84475"/>
    <w:rsid w:val="00BB1ED6"/>
    <w:rsid w:val="00BC4A39"/>
    <w:rsid w:val="00BD05FD"/>
    <w:rsid w:val="00BD1706"/>
    <w:rsid w:val="00BD22F5"/>
    <w:rsid w:val="00BD6828"/>
    <w:rsid w:val="00BE74E1"/>
    <w:rsid w:val="00C23BCF"/>
    <w:rsid w:val="00C2617C"/>
    <w:rsid w:val="00C2617F"/>
    <w:rsid w:val="00C431F8"/>
    <w:rsid w:val="00C45422"/>
    <w:rsid w:val="00C508C0"/>
    <w:rsid w:val="00C651B5"/>
    <w:rsid w:val="00C65E52"/>
    <w:rsid w:val="00C901D2"/>
    <w:rsid w:val="00CB34FA"/>
    <w:rsid w:val="00CB53E5"/>
    <w:rsid w:val="00CB57F7"/>
    <w:rsid w:val="00CC34FD"/>
    <w:rsid w:val="00CD5815"/>
    <w:rsid w:val="00CD659E"/>
    <w:rsid w:val="00CE4010"/>
    <w:rsid w:val="00CF6F30"/>
    <w:rsid w:val="00D1558A"/>
    <w:rsid w:val="00D2400D"/>
    <w:rsid w:val="00D33ADB"/>
    <w:rsid w:val="00D423F2"/>
    <w:rsid w:val="00D5089F"/>
    <w:rsid w:val="00D61786"/>
    <w:rsid w:val="00D6248B"/>
    <w:rsid w:val="00D753D2"/>
    <w:rsid w:val="00DB308E"/>
    <w:rsid w:val="00DB65C7"/>
    <w:rsid w:val="00DC0862"/>
    <w:rsid w:val="00DD2697"/>
    <w:rsid w:val="00DD32C3"/>
    <w:rsid w:val="00DF586B"/>
    <w:rsid w:val="00E102E1"/>
    <w:rsid w:val="00E16051"/>
    <w:rsid w:val="00E16936"/>
    <w:rsid w:val="00E4052E"/>
    <w:rsid w:val="00E51DDE"/>
    <w:rsid w:val="00E60574"/>
    <w:rsid w:val="00E63CCB"/>
    <w:rsid w:val="00E81AF4"/>
    <w:rsid w:val="00E9619C"/>
    <w:rsid w:val="00EC1C9E"/>
    <w:rsid w:val="00EC2BB2"/>
    <w:rsid w:val="00EC4452"/>
    <w:rsid w:val="00ED22BE"/>
    <w:rsid w:val="00ED378D"/>
    <w:rsid w:val="00EE7A03"/>
    <w:rsid w:val="00EF2323"/>
    <w:rsid w:val="00EF6375"/>
    <w:rsid w:val="00F01853"/>
    <w:rsid w:val="00F04E8E"/>
    <w:rsid w:val="00F071F0"/>
    <w:rsid w:val="00F11189"/>
    <w:rsid w:val="00F2390A"/>
    <w:rsid w:val="00F25AFB"/>
    <w:rsid w:val="00F35C23"/>
    <w:rsid w:val="00F36FFF"/>
    <w:rsid w:val="00F37765"/>
    <w:rsid w:val="00F420AF"/>
    <w:rsid w:val="00F634D0"/>
    <w:rsid w:val="00F70D69"/>
    <w:rsid w:val="00F745B4"/>
    <w:rsid w:val="00F75F28"/>
    <w:rsid w:val="00F84BAD"/>
    <w:rsid w:val="00FA31FD"/>
    <w:rsid w:val="00FA513D"/>
    <w:rsid w:val="00FA77AE"/>
    <w:rsid w:val="00FB111F"/>
    <w:rsid w:val="00FB2CC8"/>
    <w:rsid w:val="00FB7F19"/>
    <w:rsid w:val="00FC12E8"/>
    <w:rsid w:val="00FC5B69"/>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 w:type="character" w:styleId="FollowedHyperlink">
    <w:name w:val="FollowedHyperlink"/>
    <w:basedOn w:val="DefaultParagraphFont"/>
    <w:uiPriority w:val="99"/>
    <w:semiHidden/>
    <w:unhideWhenUsed/>
    <w:rsid w:val="00522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hop"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ishop.github.io/diss.appendi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37/0033-3204.43.2.1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erikbern.com/2019/10/16/buffet-lines-are-terrible.html"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104</Pages>
  <Words>24517</Words>
  <Characters>139752</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55</cp:revision>
  <dcterms:created xsi:type="dcterms:W3CDTF">2020-08-31T20:39:00Z</dcterms:created>
  <dcterms:modified xsi:type="dcterms:W3CDTF">2020-10-05T18:30:00Z</dcterms:modified>
</cp:coreProperties>
</file>