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34A02" w14:textId="6C718154" w:rsidR="003E3E93" w:rsidRPr="003E3E93" w:rsidRDefault="003E3E93" w:rsidP="003E3E93">
      <w:r w:rsidRPr="003E3E93">
        <w:t>Atividade</w:t>
      </w:r>
      <w:r w:rsidR="00F751C4">
        <w:t xml:space="preserve"> 2</w:t>
      </w:r>
    </w:p>
    <w:p w14:paraId="5EE662ED" w14:textId="39C52202" w:rsidR="00F751C4" w:rsidRPr="00F751C4" w:rsidRDefault="00F751C4" w:rsidP="00F751C4">
      <w:r w:rsidRPr="00F751C4">
        <w:t xml:space="preserve">Imagine que você acaba de ser contratado como </w:t>
      </w:r>
      <w:r>
        <w:t>analista de dados</w:t>
      </w:r>
      <w:r w:rsidRPr="00F751C4">
        <w:t xml:space="preserve"> em uma loja virtual, e todos na empresa estão contando com você para resolver um problema urgente. O setor de vendas e o gerente de estoque estão preocupados, pois o sistema de monitoramento do estoque parou de funcionar, e ninguém sabe quais produtos estão com níveis críticos.</w:t>
      </w:r>
    </w:p>
    <w:p w14:paraId="476E0D5E" w14:textId="77777777" w:rsidR="00F751C4" w:rsidRPr="00F751C4" w:rsidRDefault="00F751C4" w:rsidP="00F751C4">
      <w:r w:rsidRPr="00F751C4">
        <w:t xml:space="preserve">Agora, você é o responsável por criar uma função em </w:t>
      </w:r>
      <w:r w:rsidRPr="00F751C4">
        <w:rPr>
          <w:b/>
          <w:bCs/>
        </w:rPr>
        <w:t>Python</w:t>
      </w:r>
      <w:r w:rsidRPr="00F751C4">
        <w:t xml:space="preserve"> que conecte ao banco de dados </w:t>
      </w:r>
      <w:proofErr w:type="spellStart"/>
      <w:r w:rsidRPr="00F751C4">
        <w:rPr>
          <w:b/>
          <w:bCs/>
        </w:rPr>
        <w:t>LojaVirtual</w:t>
      </w:r>
      <w:proofErr w:type="spellEnd"/>
      <w:r w:rsidRPr="00F751C4">
        <w:t xml:space="preserve"> utilizando </w:t>
      </w:r>
      <w:proofErr w:type="spellStart"/>
      <w:r w:rsidRPr="00F751C4">
        <w:rPr>
          <w:b/>
          <w:bCs/>
        </w:rPr>
        <w:t>SQLAlchemy</w:t>
      </w:r>
      <w:proofErr w:type="spellEnd"/>
      <w:r w:rsidRPr="00F751C4">
        <w:t>. Sua missão é desenvolver uma consulta que liste todos os produtos cujo estoque está abaixo de 10 unidades. Essa informação é crucial para gerar um relatório de reabastecimento de estoque e garantir que a loja não fique sem produtos para vender.</w:t>
      </w:r>
    </w:p>
    <w:p w14:paraId="64039EDF" w14:textId="77777777" w:rsidR="00F751C4" w:rsidRPr="00F751C4" w:rsidRDefault="00F751C4" w:rsidP="00F751C4">
      <w:r w:rsidRPr="00F751C4">
        <w:t>Todos na equipe estão aguardando sua solução para restabelecer o controle do estoque e garantir que os produtos possam ser repostos a tempo.</w:t>
      </w:r>
    </w:p>
    <w:p w14:paraId="7D15DAB7" w14:textId="77777777" w:rsidR="003E3E93" w:rsidRPr="003E3E93" w:rsidRDefault="003E3E93" w:rsidP="003E3E93"/>
    <w:p w14:paraId="4A74A174" w14:textId="56747F2E" w:rsidR="003E3E93" w:rsidRPr="003E3E93" w:rsidRDefault="00F751C4" w:rsidP="003E3E93">
      <w:r>
        <w:rPr>
          <w:b/>
          <w:bCs/>
        </w:rPr>
        <w:t>Você precisa realizar</w:t>
      </w:r>
      <w:r>
        <w:t>:</w:t>
      </w:r>
    </w:p>
    <w:p w14:paraId="7762CC75" w14:textId="77777777" w:rsidR="003E3E93" w:rsidRPr="003E3E93" w:rsidRDefault="003E3E93" w:rsidP="003E3E93">
      <w:pPr>
        <w:rPr>
          <w:b/>
          <w:bCs/>
        </w:rPr>
      </w:pPr>
      <w:r w:rsidRPr="003E3E93">
        <w:rPr>
          <w:b/>
          <w:bCs/>
        </w:rPr>
        <w:t>Conexão com o banco de dados:</w:t>
      </w:r>
    </w:p>
    <w:p w14:paraId="2AE1958D" w14:textId="5F088EAA" w:rsidR="003E3E93" w:rsidRDefault="003E3E93" w:rsidP="003E3E93">
      <w:r>
        <w:t>Crie uma função com o método</w:t>
      </w:r>
      <w:r w:rsidRPr="003E3E93">
        <w:t xml:space="preserve"> </w:t>
      </w:r>
      <w:proofErr w:type="spellStart"/>
      <w:r w:rsidRPr="003E3E93">
        <w:rPr>
          <w:b/>
          <w:bCs/>
        </w:rPr>
        <w:t>create_</w:t>
      </w:r>
      <w:proofErr w:type="gramStart"/>
      <w:r w:rsidRPr="003E3E93">
        <w:rPr>
          <w:b/>
          <w:bCs/>
        </w:rPr>
        <w:t>engine</w:t>
      </w:r>
      <w:proofErr w:type="spellEnd"/>
      <w:r w:rsidRPr="003E3E93">
        <w:rPr>
          <w:b/>
          <w:bCs/>
        </w:rPr>
        <w:t>(</w:t>
      </w:r>
      <w:proofErr w:type="gramEnd"/>
      <w:r w:rsidRPr="003E3E93">
        <w:rPr>
          <w:b/>
          <w:bCs/>
        </w:rPr>
        <w:t>)</w:t>
      </w:r>
      <w:r w:rsidRPr="003E3E93">
        <w:t xml:space="preserve"> </w:t>
      </w:r>
      <w:r>
        <w:t xml:space="preserve">para </w:t>
      </w:r>
      <w:r w:rsidRPr="003E3E93">
        <w:t>cria</w:t>
      </w:r>
      <w:r>
        <w:t>r</w:t>
      </w:r>
      <w:r w:rsidRPr="003E3E93">
        <w:t xml:space="preserve"> a conexão com o banco de dados MySQL, utilizando o driver </w:t>
      </w:r>
      <w:proofErr w:type="spellStart"/>
      <w:r w:rsidRPr="003E3E93">
        <w:rPr>
          <w:b/>
          <w:bCs/>
        </w:rPr>
        <w:t>PyMySQL</w:t>
      </w:r>
      <w:proofErr w:type="spellEnd"/>
      <w:r w:rsidRPr="003E3E93">
        <w:t xml:space="preserve"> </w:t>
      </w:r>
      <w:r w:rsidR="00F751C4">
        <w:t>no f</w:t>
      </w:r>
      <w:r>
        <w:t xml:space="preserve">ormato da </w:t>
      </w:r>
      <w:r w:rsidRPr="003E3E93">
        <w:rPr>
          <w:b/>
          <w:bCs/>
        </w:rPr>
        <w:t>URL</w:t>
      </w:r>
      <w:r w:rsidRPr="003E3E93">
        <w:t xml:space="preserve"> de conexão </w:t>
      </w:r>
      <w:r>
        <w:t>no MySQL</w:t>
      </w:r>
      <w:r w:rsidRPr="003E3E93">
        <w:t xml:space="preserve">: </w:t>
      </w:r>
    </w:p>
    <w:p w14:paraId="5EB1A4AB" w14:textId="31D3F16C" w:rsidR="003E3E93" w:rsidRPr="003E3E93" w:rsidRDefault="003E3E93" w:rsidP="003E3E93">
      <w:r w:rsidRPr="003E3E93">
        <w:t>'</w:t>
      </w:r>
      <w:proofErr w:type="spellStart"/>
      <w:r w:rsidRPr="003E3E93">
        <w:t>mysql+pymysql</w:t>
      </w:r>
      <w:proofErr w:type="spellEnd"/>
      <w:r w:rsidRPr="003E3E93">
        <w:t>://&lt;</w:t>
      </w:r>
      <w:proofErr w:type="spellStart"/>
      <w:r w:rsidRPr="003E3E93">
        <w:t>usuario</w:t>
      </w:r>
      <w:proofErr w:type="spellEnd"/>
      <w:r w:rsidRPr="003E3E93">
        <w:t>&gt;:&lt;senha&gt;@&lt;host&gt;/&lt;banco_de_dados&gt;'.</w:t>
      </w:r>
    </w:p>
    <w:p w14:paraId="0D21E057" w14:textId="44B8048B" w:rsidR="003E3E93" w:rsidRPr="003E3E93" w:rsidRDefault="00F751C4" w:rsidP="003E3E93">
      <w:pPr>
        <w:rPr>
          <w:b/>
          <w:bCs/>
        </w:rPr>
      </w:pPr>
      <w:r w:rsidRPr="00F751C4">
        <w:rPr>
          <w:b/>
          <w:bCs/>
        </w:rPr>
        <w:t>Uso do b</w:t>
      </w:r>
      <w:r w:rsidR="003E3E93" w:rsidRPr="003E3E93">
        <w:rPr>
          <w:b/>
          <w:bCs/>
        </w:rPr>
        <w:t xml:space="preserve">loco </w:t>
      </w:r>
      <w:proofErr w:type="spellStart"/>
      <w:r w:rsidR="003E3E93" w:rsidRPr="003E3E93">
        <w:rPr>
          <w:b/>
          <w:bCs/>
        </w:rPr>
        <w:t>with</w:t>
      </w:r>
      <w:proofErr w:type="spellEnd"/>
      <w:r w:rsidR="003E3E93" w:rsidRPr="003E3E93">
        <w:rPr>
          <w:b/>
          <w:bCs/>
        </w:rPr>
        <w:t>:</w:t>
      </w:r>
    </w:p>
    <w:p w14:paraId="67A81D74" w14:textId="452C0491" w:rsidR="003E3E93" w:rsidRPr="003E3E93" w:rsidRDefault="003E3E93" w:rsidP="003E3E93">
      <w:r w:rsidRPr="003E3E93">
        <w:t xml:space="preserve">O </w:t>
      </w:r>
      <w:proofErr w:type="spellStart"/>
      <w:r w:rsidRPr="003E3E93">
        <w:rPr>
          <w:b/>
          <w:bCs/>
        </w:rPr>
        <w:t>with</w:t>
      </w:r>
      <w:proofErr w:type="spellEnd"/>
      <w:r w:rsidRPr="003E3E93">
        <w:t xml:space="preserve"> garante que a conexão com o banco de dados será aberta e fechada automaticamente após o uso. </w:t>
      </w:r>
    </w:p>
    <w:p w14:paraId="1956F4D1" w14:textId="4284C44F" w:rsidR="003E3E93" w:rsidRPr="003E3E93" w:rsidRDefault="003E3E93" w:rsidP="003E3E93">
      <w:r w:rsidRPr="003E3E93">
        <w:rPr>
          <w:b/>
          <w:bCs/>
        </w:rPr>
        <w:t>Consulta</w:t>
      </w:r>
      <w:r w:rsidRPr="003E3E93">
        <w:t xml:space="preserve"> </w:t>
      </w:r>
      <w:r w:rsidRPr="003E3E93">
        <w:rPr>
          <w:b/>
          <w:bCs/>
        </w:rPr>
        <w:t>SQL</w:t>
      </w:r>
      <w:r w:rsidRPr="003E3E93">
        <w:t>:</w:t>
      </w:r>
    </w:p>
    <w:p w14:paraId="37FAC606" w14:textId="0FA3DA6C" w:rsidR="003E3E93" w:rsidRPr="003E3E93" w:rsidRDefault="003E3E93" w:rsidP="003E3E93">
      <w:r>
        <w:t xml:space="preserve">Crie uma </w:t>
      </w:r>
      <w:r w:rsidRPr="003E3E93">
        <w:rPr>
          <w:b/>
          <w:bCs/>
        </w:rPr>
        <w:t>query</w:t>
      </w:r>
      <w:r w:rsidRPr="003E3E93">
        <w:t xml:space="preserve"> </w:t>
      </w:r>
      <w:r w:rsidRPr="003E3E93">
        <w:rPr>
          <w:b/>
          <w:bCs/>
        </w:rPr>
        <w:t>SQL</w:t>
      </w:r>
      <w:r>
        <w:t xml:space="preserve"> utilizando o comando</w:t>
      </w:r>
      <w:r w:rsidRPr="003E3E93">
        <w:t xml:space="preserve"> </w:t>
      </w:r>
      <w:r w:rsidRPr="003E3E93">
        <w:rPr>
          <w:b/>
          <w:bCs/>
        </w:rPr>
        <w:t>SELECT</w:t>
      </w:r>
      <w:r>
        <w:t xml:space="preserve">, com as </w:t>
      </w:r>
      <w:r w:rsidRPr="00D46469">
        <w:rPr>
          <w:b/>
          <w:bCs/>
        </w:rPr>
        <w:t>Cláusulas</w:t>
      </w:r>
      <w:r w:rsidRPr="003E3E93">
        <w:t xml:space="preserve"> </w:t>
      </w:r>
      <w:r w:rsidRPr="003E3E93">
        <w:rPr>
          <w:b/>
          <w:bCs/>
        </w:rPr>
        <w:t>FROM</w:t>
      </w:r>
      <w:r w:rsidRPr="003E3E93">
        <w:t xml:space="preserve"> </w:t>
      </w:r>
      <w:r>
        <w:t xml:space="preserve">e </w:t>
      </w:r>
      <w:r w:rsidRPr="00D46469">
        <w:rPr>
          <w:b/>
          <w:bCs/>
        </w:rPr>
        <w:t>WHERE</w:t>
      </w:r>
      <w:r>
        <w:t xml:space="preserve"> para verificar </w:t>
      </w:r>
      <w:r w:rsidR="00F751C4">
        <w:t xml:space="preserve">se </w:t>
      </w:r>
      <w:r>
        <w:t>os produtos</w:t>
      </w:r>
      <w:r w:rsidR="00F751C4">
        <w:t xml:space="preserve"> atendem a consulta</w:t>
      </w:r>
      <w:r w:rsidRPr="003E3E93">
        <w:t>.</w:t>
      </w:r>
    </w:p>
    <w:p w14:paraId="4C9F9BFA" w14:textId="1BFF1E87" w:rsidR="003E3E93" w:rsidRPr="003E3E93" w:rsidRDefault="003E3E93" w:rsidP="003E3E93">
      <w:r w:rsidRPr="003E3E93">
        <w:rPr>
          <w:b/>
          <w:bCs/>
        </w:rPr>
        <w:t>Exibição</w:t>
      </w:r>
      <w:r w:rsidRPr="003E3E93">
        <w:t xml:space="preserve"> </w:t>
      </w:r>
      <w:r w:rsidRPr="003E3E93">
        <w:rPr>
          <w:b/>
          <w:bCs/>
        </w:rPr>
        <w:t>dos</w:t>
      </w:r>
      <w:r w:rsidRPr="003E3E93">
        <w:t xml:space="preserve"> </w:t>
      </w:r>
      <w:r w:rsidRPr="003E3E93">
        <w:rPr>
          <w:b/>
          <w:bCs/>
        </w:rPr>
        <w:t>resultados</w:t>
      </w:r>
      <w:r w:rsidRPr="003E3E93">
        <w:t>:</w:t>
      </w:r>
    </w:p>
    <w:p w14:paraId="1A826BBF" w14:textId="558CC84E" w:rsidR="003E3E93" w:rsidRPr="003E3E93" w:rsidRDefault="00D46469" w:rsidP="003E3E93">
      <w:r>
        <w:t>Use o “</w:t>
      </w:r>
      <w:r w:rsidRPr="00D46469">
        <w:rPr>
          <w:b/>
          <w:bCs/>
        </w:rPr>
        <w:t>For</w:t>
      </w:r>
      <w:r>
        <w:t xml:space="preserve"> </w:t>
      </w:r>
      <w:r w:rsidRPr="00D46469">
        <w:rPr>
          <w:b/>
          <w:bCs/>
        </w:rPr>
        <w:t>in</w:t>
      </w:r>
      <w:r>
        <w:t xml:space="preserve">” e </w:t>
      </w:r>
      <w:r w:rsidRPr="00D46469">
        <w:rPr>
          <w:b/>
          <w:bCs/>
        </w:rPr>
        <w:t>IF</w:t>
      </w:r>
      <w:r>
        <w:t xml:space="preserve"> no Python para: S</w:t>
      </w:r>
      <w:r w:rsidR="003E3E93" w:rsidRPr="003E3E93">
        <w:t xml:space="preserve">e houver produtos </w:t>
      </w:r>
      <w:r w:rsidR="003E3E93">
        <w:t>na condição estipulada</w:t>
      </w:r>
      <w:r w:rsidR="003E3E93" w:rsidRPr="003E3E93">
        <w:t>, os resultados são iterados e exibidos no terminal</w:t>
      </w:r>
      <w:r>
        <w:t>, c</w:t>
      </w:r>
      <w:r w:rsidR="003E3E93" w:rsidRPr="003E3E93">
        <w:t xml:space="preserve">aso não haja produtos com estoque baixo, é exibida uma mensagem informando </w:t>
      </w:r>
      <w:r>
        <w:t>que não há</w:t>
      </w:r>
      <w:r w:rsidR="003E3E93" w:rsidRPr="003E3E93">
        <w:t>.</w:t>
      </w:r>
    </w:p>
    <w:p w14:paraId="0C6AFE4F" w14:textId="14ED4104" w:rsidR="003E3E93" w:rsidRPr="003E3E93" w:rsidRDefault="003E3E93" w:rsidP="003E3E93">
      <w:r w:rsidRPr="003E3E93">
        <w:rPr>
          <w:b/>
          <w:bCs/>
        </w:rPr>
        <w:t>Tratamento</w:t>
      </w:r>
      <w:r w:rsidRPr="003E3E93">
        <w:t xml:space="preserve"> </w:t>
      </w:r>
      <w:r w:rsidRPr="003E3E93">
        <w:rPr>
          <w:b/>
          <w:bCs/>
        </w:rPr>
        <w:t>de</w:t>
      </w:r>
      <w:r w:rsidRPr="003E3E93">
        <w:t xml:space="preserve"> </w:t>
      </w:r>
      <w:r w:rsidRPr="003E3E93">
        <w:rPr>
          <w:b/>
          <w:bCs/>
        </w:rPr>
        <w:t>erros</w:t>
      </w:r>
      <w:r w:rsidRPr="003E3E93">
        <w:t>:</w:t>
      </w:r>
    </w:p>
    <w:p w14:paraId="3570F294" w14:textId="01CDEB0E" w:rsidR="003E3E93" w:rsidRDefault="00D46469">
      <w:r>
        <w:t>Use o</w:t>
      </w:r>
      <w:r w:rsidR="003E3E93" w:rsidRPr="003E3E93">
        <w:t xml:space="preserve"> bloco </w:t>
      </w:r>
      <w:proofErr w:type="spellStart"/>
      <w:r w:rsidR="003E3E93" w:rsidRPr="003E3E93">
        <w:rPr>
          <w:b/>
          <w:bCs/>
        </w:rPr>
        <w:t>try-except</w:t>
      </w:r>
      <w:proofErr w:type="spellEnd"/>
      <w:r w:rsidR="003E3E93" w:rsidRPr="003E3E93">
        <w:t xml:space="preserve"> </w:t>
      </w:r>
      <w:r>
        <w:t xml:space="preserve">para </w:t>
      </w:r>
      <w:r w:rsidR="003E3E93" w:rsidRPr="003E3E93">
        <w:t>captura</w:t>
      </w:r>
      <w:r>
        <w:t>r</w:t>
      </w:r>
      <w:r w:rsidR="003E3E93" w:rsidRPr="003E3E93">
        <w:t xml:space="preserve"> qualquer exceção</w:t>
      </w:r>
      <w:r>
        <w:t>,</w:t>
      </w:r>
      <w:r w:rsidR="003E3E93" w:rsidRPr="003E3E93">
        <w:t xml:space="preserve"> que possa ocorrer durante a execução da consulta ou a conexão com o banco de dados.</w:t>
      </w:r>
    </w:p>
    <w:sectPr w:rsidR="003E3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93"/>
    <w:rsid w:val="003E3E93"/>
    <w:rsid w:val="00D46469"/>
    <w:rsid w:val="00D60F6C"/>
    <w:rsid w:val="00F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4265"/>
  <w15:chartTrackingRefBased/>
  <w15:docId w15:val="{816D4B89-0F5E-413A-8013-BBBF878E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3E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3E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3E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3E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3E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3E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3E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3E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3E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3E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3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Ferreira</dc:creator>
  <cp:keywords/>
  <dc:description/>
  <cp:lastModifiedBy>Claudenir Ferreira</cp:lastModifiedBy>
  <cp:revision>1</cp:revision>
  <dcterms:created xsi:type="dcterms:W3CDTF">2024-10-24T11:25:00Z</dcterms:created>
  <dcterms:modified xsi:type="dcterms:W3CDTF">2024-10-24T11:55:00Z</dcterms:modified>
</cp:coreProperties>
</file>