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4AEDC" w14:textId="77777777" w:rsidR="00D972C4" w:rsidRPr="00D972C4" w:rsidRDefault="00D972C4" w:rsidP="00D972C4">
      <w:pPr>
        <w:ind w:left="360" w:hanging="360"/>
        <w:jc w:val="center"/>
        <w:rPr>
          <w:b/>
          <w:bCs/>
          <w:sz w:val="32"/>
          <w:szCs w:val="32"/>
        </w:rPr>
      </w:pPr>
      <w:r w:rsidRPr="00D972C4">
        <w:rPr>
          <w:rFonts w:hint="eastAsia"/>
          <w:b/>
          <w:bCs/>
          <w:sz w:val="32"/>
          <w:szCs w:val="32"/>
        </w:rPr>
        <w:t>第</w:t>
      </w:r>
      <w:r w:rsidR="00B32A0E">
        <w:rPr>
          <w:rFonts w:hint="eastAsia"/>
          <w:b/>
          <w:bCs/>
          <w:sz w:val="32"/>
          <w:szCs w:val="32"/>
        </w:rPr>
        <w:t>三</w:t>
      </w:r>
      <w:r w:rsidRPr="00D972C4">
        <w:rPr>
          <w:rFonts w:hint="eastAsia"/>
          <w:b/>
          <w:bCs/>
          <w:sz w:val="32"/>
          <w:szCs w:val="32"/>
        </w:rPr>
        <w:t>章 作业</w:t>
      </w:r>
    </w:p>
    <w:p w14:paraId="73F52402" w14:textId="77777777" w:rsidR="00D972C4" w:rsidRDefault="00D972C4" w:rsidP="00D972C4">
      <w:pPr>
        <w:pStyle w:val="a3"/>
        <w:ind w:left="360" w:firstLineChars="0" w:firstLine="0"/>
        <w:rPr>
          <w:sz w:val="30"/>
          <w:szCs w:val="30"/>
        </w:rPr>
      </w:pPr>
    </w:p>
    <w:p w14:paraId="1E7344C2" w14:textId="77777777" w:rsidR="00D972C4" w:rsidRPr="00D972C4" w:rsidRDefault="00D972C4" w:rsidP="00D972C4">
      <w:pPr>
        <w:rPr>
          <w:sz w:val="30"/>
          <w:szCs w:val="30"/>
        </w:rPr>
      </w:pPr>
    </w:p>
    <w:p w14:paraId="47218CD6" w14:textId="77777777" w:rsidR="00B32A0E" w:rsidRPr="00B32A0E" w:rsidRDefault="00B32A0E" w:rsidP="00B32A0E">
      <w:pPr>
        <w:spacing w:line="400" w:lineRule="exact"/>
        <w:rPr>
          <w:rFonts w:ascii="宋体" w:eastAsia="宋体" w:hAnsi="宋体" w:cs="Times New Roman"/>
          <w:b/>
          <w:bCs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假</w:t>
      </w:r>
      <w:r w:rsidRPr="00B32A0E">
        <w:rPr>
          <w:rFonts w:ascii="宋体" w:eastAsia="宋体" w:hAnsi="宋体" w:cs="Times New Roman" w:hint="eastAsia"/>
          <w:kern w:val="0"/>
          <w:szCs w:val="21"/>
        </w:rPr>
        <w:t>设系统中有3种类型的资源（A，B，C）和5个进程P1、P2、P3、P4、P5，A资源的数量为17，B为5，C为20。在T0时刻系统状态如下表，系统采用银行家算法避免死锁。</w:t>
      </w:r>
    </w:p>
    <w:tbl>
      <w:tblPr>
        <w:tblpPr w:leftFromText="180" w:rightFromText="180" w:vertAnchor="text" w:horzAnchor="margin" w:tblpXSpec="center" w:tblpY="3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1905"/>
        <w:gridCol w:w="1905"/>
      </w:tblGrid>
      <w:tr w:rsidR="00B32A0E" w:rsidRPr="00B32A0E" w14:paraId="4990EBC2" w14:textId="77777777" w:rsidTr="00B32A0E">
        <w:trPr>
          <w:cantSplit/>
          <w:trHeight w:val="129"/>
        </w:trPr>
        <w:tc>
          <w:tcPr>
            <w:tcW w:w="1905" w:type="dxa"/>
            <w:vMerge w:val="restart"/>
          </w:tcPr>
          <w:p w14:paraId="6D24B6B8" w14:textId="77777777" w:rsidR="00B32A0E" w:rsidRPr="00B32A0E" w:rsidRDefault="00B32A0E" w:rsidP="00B32A0E">
            <w:pPr>
              <w:spacing w:line="400" w:lineRule="exact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1905" w:type="dxa"/>
          </w:tcPr>
          <w:p w14:paraId="3482ADE6" w14:textId="77777777" w:rsidR="00B32A0E" w:rsidRPr="00B32A0E" w:rsidRDefault="00B32A0E" w:rsidP="00B32A0E">
            <w:pPr>
              <w:spacing w:line="400" w:lineRule="exact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B32A0E">
              <w:rPr>
                <w:rFonts w:ascii="宋体" w:eastAsia="宋体" w:hAnsi="宋体" w:cs="Times New Roman" w:hint="eastAsia"/>
                <w:kern w:val="0"/>
                <w:szCs w:val="21"/>
              </w:rPr>
              <w:t>最大资源需求量</w:t>
            </w:r>
          </w:p>
        </w:tc>
        <w:tc>
          <w:tcPr>
            <w:tcW w:w="1905" w:type="dxa"/>
          </w:tcPr>
          <w:p w14:paraId="1456308A" w14:textId="77777777" w:rsidR="00B32A0E" w:rsidRPr="00B32A0E" w:rsidRDefault="00B32A0E" w:rsidP="00B32A0E">
            <w:pPr>
              <w:spacing w:line="400" w:lineRule="exact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B32A0E">
              <w:rPr>
                <w:rFonts w:ascii="宋体" w:eastAsia="宋体" w:hAnsi="宋体" w:cs="Times New Roman" w:hint="eastAsia"/>
                <w:kern w:val="0"/>
                <w:szCs w:val="21"/>
              </w:rPr>
              <w:t>已分配资源数量</w:t>
            </w:r>
          </w:p>
        </w:tc>
      </w:tr>
      <w:tr w:rsidR="00B32A0E" w:rsidRPr="00B32A0E" w14:paraId="1EAACED7" w14:textId="77777777" w:rsidTr="00B32A0E">
        <w:trPr>
          <w:cantSplit/>
          <w:trHeight w:val="129"/>
        </w:trPr>
        <w:tc>
          <w:tcPr>
            <w:tcW w:w="1905" w:type="dxa"/>
            <w:vMerge/>
          </w:tcPr>
          <w:p w14:paraId="57B15235" w14:textId="77777777" w:rsidR="00B32A0E" w:rsidRPr="00B32A0E" w:rsidRDefault="00B32A0E" w:rsidP="00B32A0E">
            <w:pPr>
              <w:spacing w:line="400" w:lineRule="exact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1905" w:type="dxa"/>
          </w:tcPr>
          <w:p w14:paraId="48ABA833" w14:textId="77777777" w:rsidR="00B32A0E" w:rsidRPr="00B32A0E" w:rsidRDefault="00B32A0E" w:rsidP="00B32A0E">
            <w:pPr>
              <w:spacing w:line="400" w:lineRule="exact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B32A0E">
              <w:rPr>
                <w:rFonts w:ascii="宋体" w:eastAsia="宋体" w:hAnsi="宋体" w:cs="Times New Roman" w:hint="eastAsia"/>
                <w:kern w:val="0"/>
                <w:szCs w:val="21"/>
              </w:rPr>
              <w:t>A     B     C</w:t>
            </w:r>
          </w:p>
        </w:tc>
        <w:tc>
          <w:tcPr>
            <w:tcW w:w="1905" w:type="dxa"/>
          </w:tcPr>
          <w:p w14:paraId="7C608A69" w14:textId="77777777" w:rsidR="00B32A0E" w:rsidRPr="00B32A0E" w:rsidRDefault="00B32A0E" w:rsidP="00B32A0E">
            <w:pPr>
              <w:spacing w:line="400" w:lineRule="exact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B32A0E">
              <w:rPr>
                <w:rFonts w:ascii="宋体" w:eastAsia="宋体" w:hAnsi="宋体" w:cs="Times New Roman" w:hint="eastAsia"/>
                <w:kern w:val="0"/>
                <w:szCs w:val="21"/>
              </w:rPr>
              <w:t>A     B     C</w:t>
            </w:r>
          </w:p>
        </w:tc>
      </w:tr>
      <w:tr w:rsidR="00B32A0E" w:rsidRPr="00B32A0E" w14:paraId="5CDB7EF9" w14:textId="77777777" w:rsidTr="00B32A0E">
        <w:trPr>
          <w:trHeight w:val="217"/>
        </w:trPr>
        <w:tc>
          <w:tcPr>
            <w:tcW w:w="1905" w:type="dxa"/>
          </w:tcPr>
          <w:p w14:paraId="19CDC8C7" w14:textId="77777777" w:rsidR="00B32A0E" w:rsidRPr="00B32A0E" w:rsidRDefault="00B32A0E" w:rsidP="00B32A0E">
            <w:pPr>
              <w:spacing w:line="400" w:lineRule="exact"/>
              <w:rPr>
                <w:rFonts w:ascii="宋体" w:eastAsia="宋体" w:hAnsi="宋体" w:cs="Times New Roman"/>
                <w:kern w:val="0"/>
                <w:szCs w:val="21"/>
              </w:rPr>
            </w:pPr>
            <w:r w:rsidRPr="00B32A0E">
              <w:rPr>
                <w:rFonts w:ascii="宋体" w:eastAsia="宋体" w:hAnsi="宋体" w:cs="Times New Roman" w:hint="eastAsia"/>
                <w:kern w:val="0"/>
                <w:szCs w:val="21"/>
              </w:rPr>
              <w:t>P1</w:t>
            </w:r>
          </w:p>
        </w:tc>
        <w:tc>
          <w:tcPr>
            <w:tcW w:w="1905" w:type="dxa"/>
          </w:tcPr>
          <w:p w14:paraId="069C3664" w14:textId="77777777" w:rsidR="00B32A0E" w:rsidRPr="00B32A0E" w:rsidRDefault="00B32A0E" w:rsidP="00B32A0E">
            <w:pPr>
              <w:spacing w:line="400" w:lineRule="exact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B32A0E">
              <w:rPr>
                <w:rFonts w:ascii="宋体" w:eastAsia="宋体" w:hAnsi="宋体" w:cs="Times New Roman" w:hint="eastAsia"/>
                <w:kern w:val="0"/>
                <w:szCs w:val="21"/>
              </w:rPr>
              <w:t>5     5     9</w:t>
            </w:r>
          </w:p>
        </w:tc>
        <w:tc>
          <w:tcPr>
            <w:tcW w:w="1905" w:type="dxa"/>
          </w:tcPr>
          <w:p w14:paraId="31DF415E" w14:textId="77777777" w:rsidR="00B32A0E" w:rsidRPr="00B32A0E" w:rsidRDefault="00B32A0E" w:rsidP="00B32A0E">
            <w:pPr>
              <w:spacing w:line="400" w:lineRule="exact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B32A0E">
              <w:rPr>
                <w:rFonts w:ascii="宋体" w:eastAsia="宋体" w:hAnsi="宋体" w:cs="Times New Roman" w:hint="eastAsia"/>
                <w:kern w:val="0"/>
                <w:szCs w:val="21"/>
              </w:rPr>
              <w:t>2     1     2</w:t>
            </w:r>
          </w:p>
        </w:tc>
      </w:tr>
      <w:tr w:rsidR="00B32A0E" w:rsidRPr="00B32A0E" w14:paraId="43F4A1FD" w14:textId="77777777" w:rsidTr="00B32A0E">
        <w:trPr>
          <w:trHeight w:val="129"/>
        </w:trPr>
        <w:tc>
          <w:tcPr>
            <w:tcW w:w="1905" w:type="dxa"/>
          </w:tcPr>
          <w:p w14:paraId="6BA30FC3" w14:textId="77777777" w:rsidR="00B32A0E" w:rsidRPr="00B32A0E" w:rsidRDefault="00B32A0E" w:rsidP="00B32A0E">
            <w:pPr>
              <w:spacing w:line="400" w:lineRule="exact"/>
              <w:rPr>
                <w:rFonts w:ascii="宋体" w:eastAsia="宋体" w:hAnsi="宋体" w:cs="Times New Roman"/>
                <w:kern w:val="0"/>
                <w:szCs w:val="21"/>
              </w:rPr>
            </w:pPr>
            <w:r w:rsidRPr="00B32A0E">
              <w:rPr>
                <w:rFonts w:ascii="宋体" w:eastAsia="宋体" w:hAnsi="宋体" w:cs="Times New Roman" w:hint="eastAsia"/>
                <w:kern w:val="0"/>
                <w:szCs w:val="21"/>
              </w:rPr>
              <w:t>P2</w:t>
            </w:r>
          </w:p>
        </w:tc>
        <w:tc>
          <w:tcPr>
            <w:tcW w:w="1905" w:type="dxa"/>
          </w:tcPr>
          <w:p w14:paraId="69A0AEF6" w14:textId="77777777" w:rsidR="00B32A0E" w:rsidRPr="00B32A0E" w:rsidRDefault="00B32A0E" w:rsidP="00B32A0E">
            <w:pPr>
              <w:spacing w:line="400" w:lineRule="exact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B32A0E">
              <w:rPr>
                <w:rFonts w:ascii="宋体" w:eastAsia="宋体" w:hAnsi="宋体" w:cs="Times New Roman" w:hint="eastAsia"/>
                <w:kern w:val="0"/>
                <w:szCs w:val="21"/>
              </w:rPr>
              <w:t>5     3     6</w:t>
            </w:r>
          </w:p>
        </w:tc>
        <w:tc>
          <w:tcPr>
            <w:tcW w:w="1905" w:type="dxa"/>
          </w:tcPr>
          <w:p w14:paraId="54650EC6" w14:textId="77777777" w:rsidR="00B32A0E" w:rsidRPr="00B32A0E" w:rsidRDefault="00B32A0E" w:rsidP="00B32A0E">
            <w:pPr>
              <w:spacing w:line="400" w:lineRule="exact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B32A0E">
              <w:rPr>
                <w:rFonts w:ascii="宋体" w:eastAsia="宋体" w:hAnsi="宋体" w:cs="Times New Roman" w:hint="eastAsia"/>
                <w:kern w:val="0"/>
                <w:szCs w:val="21"/>
              </w:rPr>
              <w:t>4     0     2</w:t>
            </w:r>
          </w:p>
        </w:tc>
      </w:tr>
      <w:tr w:rsidR="00B32A0E" w:rsidRPr="00B32A0E" w14:paraId="7EF99127" w14:textId="77777777" w:rsidTr="00B32A0E">
        <w:trPr>
          <w:trHeight w:val="129"/>
        </w:trPr>
        <w:tc>
          <w:tcPr>
            <w:tcW w:w="1905" w:type="dxa"/>
          </w:tcPr>
          <w:p w14:paraId="1AF73B82" w14:textId="77777777" w:rsidR="00B32A0E" w:rsidRPr="00B32A0E" w:rsidRDefault="00B32A0E" w:rsidP="00B32A0E">
            <w:pPr>
              <w:spacing w:line="400" w:lineRule="exact"/>
              <w:rPr>
                <w:rFonts w:ascii="宋体" w:eastAsia="宋体" w:hAnsi="宋体" w:cs="Times New Roman"/>
                <w:kern w:val="0"/>
                <w:szCs w:val="21"/>
              </w:rPr>
            </w:pPr>
            <w:r w:rsidRPr="00B32A0E">
              <w:rPr>
                <w:rFonts w:ascii="宋体" w:eastAsia="宋体" w:hAnsi="宋体" w:cs="Times New Roman" w:hint="eastAsia"/>
                <w:kern w:val="0"/>
                <w:szCs w:val="21"/>
              </w:rPr>
              <w:t>P3</w:t>
            </w:r>
          </w:p>
        </w:tc>
        <w:tc>
          <w:tcPr>
            <w:tcW w:w="1905" w:type="dxa"/>
          </w:tcPr>
          <w:p w14:paraId="19B2A07A" w14:textId="77777777" w:rsidR="00B32A0E" w:rsidRPr="00B32A0E" w:rsidRDefault="00B32A0E" w:rsidP="00B32A0E">
            <w:pPr>
              <w:spacing w:line="400" w:lineRule="exact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B32A0E">
              <w:rPr>
                <w:rFonts w:ascii="宋体" w:eastAsia="宋体" w:hAnsi="宋体" w:cs="Times New Roman" w:hint="eastAsia"/>
                <w:kern w:val="0"/>
                <w:szCs w:val="21"/>
              </w:rPr>
              <w:t xml:space="preserve"> 4     0     11</w:t>
            </w:r>
          </w:p>
        </w:tc>
        <w:tc>
          <w:tcPr>
            <w:tcW w:w="1905" w:type="dxa"/>
          </w:tcPr>
          <w:p w14:paraId="74C32F46" w14:textId="77777777" w:rsidR="00B32A0E" w:rsidRPr="00B32A0E" w:rsidRDefault="00B32A0E" w:rsidP="00B32A0E">
            <w:pPr>
              <w:spacing w:line="400" w:lineRule="exact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B32A0E">
              <w:rPr>
                <w:rFonts w:ascii="宋体" w:eastAsia="宋体" w:hAnsi="宋体" w:cs="Times New Roman" w:hint="eastAsia"/>
                <w:kern w:val="0"/>
                <w:szCs w:val="21"/>
              </w:rPr>
              <w:t>4     0     5</w:t>
            </w:r>
          </w:p>
        </w:tc>
      </w:tr>
      <w:tr w:rsidR="00B32A0E" w:rsidRPr="00B32A0E" w14:paraId="6BC97ED5" w14:textId="77777777" w:rsidTr="00B32A0E">
        <w:trPr>
          <w:trHeight w:val="129"/>
        </w:trPr>
        <w:tc>
          <w:tcPr>
            <w:tcW w:w="1905" w:type="dxa"/>
          </w:tcPr>
          <w:p w14:paraId="474287C5" w14:textId="77777777" w:rsidR="00B32A0E" w:rsidRPr="00B32A0E" w:rsidRDefault="00B32A0E" w:rsidP="00B32A0E">
            <w:pPr>
              <w:spacing w:line="400" w:lineRule="exact"/>
              <w:rPr>
                <w:rFonts w:ascii="宋体" w:eastAsia="宋体" w:hAnsi="宋体" w:cs="Times New Roman"/>
                <w:kern w:val="0"/>
                <w:szCs w:val="21"/>
              </w:rPr>
            </w:pPr>
            <w:r w:rsidRPr="00B32A0E">
              <w:rPr>
                <w:rFonts w:ascii="宋体" w:eastAsia="宋体" w:hAnsi="宋体" w:cs="Times New Roman" w:hint="eastAsia"/>
                <w:kern w:val="0"/>
                <w:szCs w:val="21"/>
              </w:rPr>
              <w:t>P4</w:t>
            </w:r>
          </w:p>
        </w:tc>
        <w:tc>
          <w:tcPr>
            <w:tcW w:w="1905" w:type="dxa"/>
          </w:tcPr>
          <w:p w14:paraId="5E5F5B1E" w14:textId="77777777" w:rsidR="00B32A0E" w:rsidRPr="00B32A0E" w:rsidRDefault="00B32A0E" w:rsidP="00B32A0E">
            <w:pPr>
              <w:spacing w:line="400" w:lineRule="exact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B32A0E">
              <w:rPr>
                <w:rFonts w:ascii="宋体" w:eastAsia="宋体" w:hAnsi="宋体" w:cs="Times New Roman" w:hint="eastAsia"/>
                <w:kern w:val="0"/>
                <w:szCs w:val="21"/>
              </w:rPr>
              <w:t>4     2     5</w:t>
            </w:r>
          </w:p>
        </w:tc>
        <w:tc>
          <w:tcPr>
            <w:tcW w:w="1905" w:type="dxa"/>
          </w:tcPr>
          <w:p w14:paraId="0B3783D7" w14:textId="77777777" w:rsidR="00B32A0E" w:rsidRPr="00B32A0E" w:rsidRDefault="00B32A0E" w:rsidP="00B32A0E">
            <w:pPr>
              <w:spacing w:line="400" w:lineRule="exact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B32A0E">
              <w:rPr>
                <w:rFonts w:ascii="宋体" w:eastAsia="宋体" w:hAnsi="宋体" w:cs="Times New Roman" w:hint="eastAsia"/>
                <w:kern w:val="0"/>
                <w:szCs w:val="21"/>
              </w:rPr>
              <w:t>2     0     4</w:t>
            </w:r>
          </w:p>
        </w:tc>
      </w:tr>
      <w:tr w:rsidR="00B32A0E" w:rsidRPr="00B32A0E" w14:paraId="7D17CCE4" w14:textId="77777777" w:rsidTr="00B32A0E">
        <w:trPr>
          <w:trHeight w:val="129"/>
        </w:trPr>
        <w:tc>
          <w:tcPr>
            <w:tcW w:w="1905" w:type="dxa"/>
          </w:tcPr>
          <w:p w14:paraId="2C13A645" w14:textId="77777777" w:rsidR="00B32A0E" w:rsidRPr="00B32A0E" w:rsidRDefault="00B32A0E" w:rsidP="00B32A0E">
            <w:pPr>
              <w:spacing w:line="400" w:lineRule="exact"/>
              <w:rPr>
                <w:rFonts w:ascii="宋体" w:eastAsia="宋体" w:hAnsi="宋体" w:cs="Times New Roman"/>
                <w:kern w:val="0"/>
                <w:szCs w:val="21"/>
              </w:rPr>
            </w:pPr>
            <w:r w:rsidRPr="00B32A0E">
              <w:rPr>
                <w:rFonts w:ascii="宋体" w:eastAsia="宋体" w:hAnsi="宋体" w:cs="Times New Roman" w:hint="eastAsia"/>
                <w:kern w:val="0"/>
                <w:szCs w:val="21"/>
              </w:rPr>
              <w:t>P5</w:t>
            </w:r>
          </w:p>
        </w:tc>
        <w:tc>
          <w:tcPr>
            <w:tcW w:w="1905" w:type="dxa"/>
          </w:tcPr>
          <w:p w14:paraId="08DE6655" w14:textId="77777777" w:rsidR="00B32A0E" w:rsidRPr="00B32A0E" w:rsidRDefault="00B32A0E" w:rsidP="00B32A0E">
            <w:pPr>
              <w:spacing w:line="400" w:lineRule="exact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B32A0E">
              <w:rPr>
                <w:rFonts w:ascii="宋体" w:eastAsia="宋体" w:hAnsi="宋体" w:cs="Times New Roman" w:hint="eastAsia"/>
                <w:kern w:val="0"/>
                <w:szCs w:val="21"/>
              </w:rPr>
              <w:t>4     2     4</w:t>
            </w:r>
          </w:p>
        </w:tc>
        <w:tc>
          <w:tcPr>
            <w:tcW w:w="1905" w:type="dxa"/>
          </w:tcPr>
          <w:p w14:paraId="5708865F" w14:textId="77777777" w:rsidR="00B32A0E" w:rsidRPr="00B32A0E" w:rsidRDefault="00B32A0E" w:rsidP="00B32A0E">
            <w:pPr>
              <w:spacing w:line="400" w:lineRule="exact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B32A0E">
              <w:rPr>
                <w:rFonts w:ascii="宋体" w:eastAsia="宋体" w:hAnsi="宋体" w:cs="Times New Roman" w:hint="eastAsia"/>
                <w:kern w:val="0"/>
                <w:szCs w:val="21"/>
              </w:rPr>
              <w:t>3     1     4</w:t>
            </w:r>
          </w:p>
        </w:tc>
      </w:tr>
    </w:tbl>
    <w:p w14:paraId="151C33A0" w14:textId="77777777" w:rsidR="00164A21" w:rsidRDefault="00164A21" w:rsidP="00B32A0E">
      <w:pPr>
        <w:rPr>
          <w:sz w:val="30"/>
          <w:szCs w:val="30"/>
        </w:rPr>
      </w:pPr>
    </w:p>
    <w:p w14:paraId="75F55112" w14:textId="77777777" w:rsidR="00B32A0E" w:rsidRPr="00B32A0E" w:rsidRDefault="00B32A0E" w:rsidP="00B32A0E">
      <w:pPr>
        <w:rPr>
          <w:sz w:val="30"/>
          <w:szCs w:val="30"/>
        </w:rPr>
      </w:pPr>
    </w:p>
    <w:p w14:paraId="5F341879" w14:textId="77777777" w:rsidR="00B32A0E" w:rsidRPr="00B32A0E" w:rsidRDefault="00B32A0E" w:rsidP="00B32A0E">
      <w:pPr>
        <w:rPr>
          <w:sz w:val="30"/>
          <w:szCs w:val="30"/>
        </w:rPr>
      </w:pPr>
    </w:p>
    <w:p w14:paraId="6C9BBA63" w14:textId="77777777" w:rsidR="00B32A0E" w:rsidRPr="00B32A0E" w:rsidRDefault="00B32A0E" w:rsidP="00B32A0E">
      <w:pPr>
        <w:rPr>
          <w:sz w:val="30"/>
          <w:szCs w:val="30"/>
        </w:rPr>
      </w:pPr>
    </w:p>
    <w:p w14:paraId="2D4A5F67" w14:textId="77777777" w:rsidR="00B32A0E" w:rsidRPr="00B32A0E" w:rsidRDefault="00B32A0E" w:rsidP="00B32A0E">
      <w:pPr>
        <w:rPr>
          <w:sz w:val="30"/>
          <w:szCs w:val="30"/>
        </w:rPr>
      </w:pPr>
    </w:p>
    <w:p w14:paraId="193ABA94" w14:textId="77777777" w:rsidR="00B32A0E" w:rsidRDefault="00B32A0E" w:rsidP="00B32A0E">
      <w:pPr>
        <w:spacing w:line="400" w:lineRule="exact"/>
        <w:rPr>
          <w:rFonts w:ascii="宋体" w:eastAsia="宋体" w:hAnsi="宋体" w:cs="Times New Roman"/>
          <w:kern w:val="0"/>
          <w:szCs w:val="21"/>
        </w:rPr>
      </w:pPr>
    </w:p>
    <w:p w14:paraId="7D14702A" w14:textId="77777777" w:rsidR="00B32A0E" w:rsidRDefault="00B32A0E" w:rsidP="00B32A0E">
      <w:pPr>
        <w:spacing w:line="400" w:lineRule="exact"/>
        <w:rPr>
          <w:rFonts w:ascii="宋体" w:eastAsia="宋体" w:hAnsi="宋体" w:cs="Times New Roman"/>
          <w:kern w:val="0"/>
          <w:szCs w:val="21"/>
        </w:rPr>
      </w:pPr>
      <w:r w:rsidRPr="00B32A0E">
        <w:rPr>
          <w:rFonts w:ascii="宋体" w:eastAsia="宋体" w:hAnsi="宋体" w:cs="Times New Roman" w:hint="eastAsia"/>
          <w:kern w:val="0"/>
          <w:szCs w:val="21"/>
        </w:rPr>
        <w:t>（1）系统在T0时刻是否安全，若是，请给出安全序列。</w:t>
      </w:r>
    </w:p>
    <w:p w14:paraId="14200880" w14:textId="77777777" w:rsidR="00B32A0E" w:rsidRPr="00B32A0E" w:rsidRDefault="00B32A0E" w:rsidP="00B32A0E">
      <w:pPr>
        <w:spacing w:line="400" w:lineRule="exact"/>
        <w:rPr>
          <w:rFonts w:ascii="宋体" w:eastAsia="宋体" w:hAnsi="宋体" w:cs="Times New Roman"/>
          <w:kern w:val="0"/>
          <w:szCs w:val="21"/>
        </w:rPr>
      </w:pPr>
      <w:r w:rsidRPr="00B32A0E">
        <w:rPr>
          <w:rFonts w:ascii="宋体" w:eastAsia="宋体" w:hAnsi="宋体" w:cs="Times New Roman" w:hint="eastAsia"/>
          <w:kern w:val="0"/>
          <w:szCs w:val="21"/>
        </w:rPr>
        <w:t xml:space="preserve">（2）若进程P4请求资源（2，0，1），系统能否实施资源分配? </w:t>
      </w:r>
    </w:p>
    <w:p w14:paraId="2BF2D91D" w14:textId="77777777" w:rsidR="00B32A0E" w:rsidRPr="00B32A0E" w:rsidRDefault="00B32A0E" w:rsidP="00B32A0E">
      <w:pPr>
        <w:spacing w:line="400" w:lineRule="exact"/>
        <w:rPr>
          <w:rFonts w:ascii="宋体" w:eastAsia="宋体" w:hAnsi="宋体" w:cs="Times New Roman"/>
          <w:kern w:val="0"/>
          <w:szCs w:val="21"/>
        </w:rPr>
      </w:pPr>
      <w:r w:rsidRPr="00B32A0E">
        <w:rPr>
          <w:rFonts w:ascii="宋体" w:eastAsia="宋体" w:hAnsi="宋体" w:cs="Times New Roman" w:hint="eastAsia"/>
          <w:kern w:val="0"/>
          <w:szCs w:val="21"/>
        </w:rPr>
        <w:t>（3）在（2）的基础上，进程P1请求资源（0，2，0），系统能否实施资源分配?</w:t>
      </w:r>
    </w:p>
    <w:p w14:paraId="1E7FF35F" w14:textId="77777777" w:rsidR="00B32A0E" w:rsidRDefault="00B32A0E" w:rsidP="00B32A0E">
      <w:pPr>
        <w:tabs>
          <w:tab w:val="left" w:pos="7360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14:paraId="6FC782E2" w14:textId="77777777" w:rsidR="001602DD" w:rsidRDefault="001602DD" w:rsidP="001602DD">
      <w:pPr>
        <w:rPr>
          <w:szCs w:val="21"/>
        </w:rPr>
      </w:pPr>
      <w:r w:rsidRPr="001C258B">
        <w:rPr>
          <w:rFonts w:hint="eastAsia"/>
          <w:szCs w:val="21"/>
        </w:rPr>
        <w:t>答：</w:t>
      </w:r>
    </w:p>
    <w:p w14:paraId="32E91BC9" w14:textId="638A1D42" w:rsidR="001602DD" w:rsidRPr="001C258B" w:rsidRDefault="001602DD" w:rsidP="001602DD">
      <w:pPr>
        <w:rPr>
          <w:rFonts w:hint="eastAsia"/>
          <w:szCs w:val="21"/>
        </w:rPr>
      </w:pPr>
      <w:r w:rsidRPr="001C258B">
        <w:rPr>
          <w:rFonts w:hint="eastAsia"/>
          <w:szCs w:val="21"/>
        </w:rPr>
        <w:t>当前的系统状态：</w:t>
      </w:r>
    </w:p>
    <w:p w14:paraId="33DBACCF" w14:textId="77777777" w:rsidR="001602DD" w:rsidRPr="001C258B" w:rsidRDefault="001602DD" w:rsidP="001602DD">
      <w:pPr>
        <w:rPr>
          <w:rFonts w:hint="eastAsia"/>
          <w:szCs w:val="21"/>
        </w:rPr>
      </w:pPr>
      <w:r w:rsidRPr="001C258B">
        <w:rPr>
          <w:position w:val="-84"/>
          <w:szCs w:val="21"/>
        </w:rPr>
        <w:object w:dxaOrig="1579" w:dyaOrig="1800" w14:anchorId="785C69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65pt;height:90.3pt" o:ole="" o:allowoverlap="f">
            <v:imagedata r:id="rId7" o:title=""/>
          </v:shape>
          <o:OLEObject Type="Embed" ProgID="Equation.3" ShapeID="_x0000_i1025" DrawAspect="Content" ObjectID="_1650373361" r:id="rId8"/>
        </w:object>
      </w:r>
      <w:r w:rsidRPr="001C258B">
        <w:rPr>
          <w:rFonts w:hint="eastAsia"/>
          <w:szCs w:val="21"/>
        </w:rPr>
        <w:t xml:space="preserve"> </w:t>
      </w:r>
      <w:r w:rsidRPr="001C258B">
        <w:rPr>
          <w:position w:val="-84"/>
          <w:szCs w:val="21"/>
        </w:rPr>
        <w:object w:dxaOrig="1480" w:dyaOrig="1800" w14:anchorId="0C47B229">
          <v:shape id="_x0000_i1026" type="#_x0000_t75" style="width:73.65pt;height:90.3pt" o:ole="">
            <v:imagedata r:id="rId9" o:title=""/>
          </v:shape>
          <o:OLEObject Type="Embed" ProgID="Equation.3" ShapeID="_x0000_i1026" DrawAspect="Content" ObjectID="_1650373362" r:id="rId10"/>
        </w:object>
      </w:r>
      <w:r w:rsidRPr="001C258B">
        <w:rPr>
          <w:rFonts w:hint="eastAsia"/>
          <w:szCs w:val="21"/>
        </w:rPr>
        <w:t xml:space="preserve">  </w:t>
      </w:r>
      <w:r w:rsidRPr="001C258B">
        <w:rPr>
          <w:position w:val="-84"/>
          <w:szCs w:val="21"/>
        </w:rPr>
        <w:object w:dxaOrig="1880" w:dyaOrig="1800" w14:anchorId="358A88F7">
          <v:shape id="_x0000_i1027" type="#_x0000_t75" style="width:93.65pt;height:90.3pt" o:ole="">
            <v:imagedata r:id="rId11" o:title=""/>
          </v:shape>
          <o:OLEObject Type="Embed" ProgID="Equation.3" ShapeID="_x0000_i1027" DrawAspect="Content" ObjectID="_1650373363" r:id="rId12"/>
        </w:object>
      </w:r>
    </w:p>
    <w:p w14:paraId="0D816349" w14:textId="77777777" w:rsidR="001602DD" w:rsidRPr="001C258B" w:rsidRDefault="001602DD" w:rsidP="001602DD">
      <w:pPr>
        <w:rPr>
          <w:rFonts w:hint="eastAsia"/>
          <w:szCs w:val="21"/>
        </w:rPr>
      </w:pPr>
      <w:r w:rsidRPr="001C258B">
        <w:rPr>
          <w:position w:val="-10"/>
          <w:szCs w:val="21"/>
        </w:rPr>
        <w:object w:dxaOrig="1640" w:dyaOrig="340" w14:anchorId="1EB53CCE">
          <v:shape id="_x0000_i1028" type="#_x0000_t75" style="width:82pt;height:17.5pt" o:ole="">
            <v:imagedata r:id="rId13" o:title=""/>
          </v:shape>
          <o:OLEObject Type="Embed" ProgID="Equation.3" ShapeID="_x0000_i1028" DrawAspect="Content" ObjectID="_1650373364" r:id="rId14"/>
        </w:object>
      </w:r>
    </w:p>
    <w:p w14:paraId="706E9920" w14:textId="77777777" w:rsidR="001602DD" w:rsidRDefault="001602DD" w:rsidP="001602DD">
      <w:pPr>
        <w:outlineLvl w:val="0"/>
        <w:rPr>
          <w:szCs w:val="21"/>
        </w:rPr>
      </w:pPr>
      <w:r w:rsidRPr="001C258B">
        <w:rPr>
          <w:position w:val="-10"/>
          <w:szCs w:val="21"/>
        </w:rPr>
        <w:object w:dxaOrig="1400" w:dyaOrig="340" w14:anchorId="29EA72D8">
          <v:shape id="_x0000_i1029" type="#_x0000_t75" style="width:69.9pt;height:17.5pt" o:ole="">
            <v:imagedata r:id="rId15" o:title=""/>
          </v:shape>
          <o:OLEObject Type="Embed" ProgID="Equation.3" ShapeID="_x0000_i1029" DrawAspect="Content" ObjectID="_1650373365" r:id="rId16"/>
        </w:object>
      </w:r>
      <w:r>
        <w:rPr>
          <w:rFonts w:hint="eastAsia"/>
          <w:szCs w:val="21"/>
        </w:rPr>
        <w:t xml:space="preserve"> </w:t>
      </w:r>
    </w:p>
    <w:p w14:paraId="14DC491A" w14:textId="4A9C7CDA" w:rsidR="001602DD" w:rsidRPr="001602DD" w:rsidRDefault="001602DD" w:rsidP="001602DD">
      <w:pPr>
        <w:outlineLvl w:val="0"/>
        <w:rPr>
          <w:rFonts w:hint="eastAsia"/>
          <w:szCs w:val="21"/>
        </w:rPr>
      </w:pPr>
      <w:r w:rsidRPr="001602DD">
        <w:rPr>
          <w:rFonts w:hint="eastAsia"/>
          <w:b/>
          <w:bCs/>
          <w:szCs w:val="21"/>
        </w:rPr>
        <w:t>（1）</w:t>
      </w:r>
      <w:r w:rsidRPr="001C258B">
        <w:rPr>
          <w:rFonts w:hint="eastAsia"/>
          <w:szCs w:val="21"/>
        </w:rPr>
        <w:t>在T0时刻，由于V（2，3，3）大于等于（C-A）中P5所在行的向量（1，1，0），</w:t>
      </w:r>
      <w:r>
        <w:rPr>
          <w:rFonts w:hint="eastAsia"/>
          <w:szCs w:val="21"/>
        </w:rPr>
        <w:t>故</w:t>
      </w:r>
      <w:r w:rsidRPr="001C258B">
        <w:rPr>
          <w:rFonts w:hint="eastAsia"/>
          <w:szCs w:val="21"/>
        </w:rPr>
        <w:t>V能满足P5的运行，在P5运行后，系统的状态为：</w:t>
      </w:r>
    </w:p>
    <w:p w14:paraId="61ED3299" w14:textId="77777777" w:rsidR="001602DD" w:rsidRPr="001C258B" w:rsidRDefault="001602DD" w:rsidP="001602DD">
      <w:pPr>
        <w:outlineLvl w:val="0"/>
        <w:rPr>
          <w:rFonts w:hint="eastAsia"/>
          <w:szCs w:val="21"/>
        </w:rPr>
      </w:pPr>
      <w:r w:rsidRPr="001C258B">
        <w:rPr>
          <w:position w:val="-84"/>
          <w:szCs w:val="21"/>
        </w:rPr>
        <w:object w:dxaOrig="1500" w:dyaOrig="1800" w14:anchorId="2244914D">
          <v:shape id="_x0000_i1030" type="#_x0000_t75" style="width:74.9pt;height:90.3pt" o:ole="">
            <v:imagedata r:id="rId17" o:title=""/>
          </v:shape>
          <o:OLEObject Type="Embed" ProgID="Equation.3" ShapeID="_x0000_i1030" DrawAspect="Content" ObjectID="_1650373366" r:id="rId18"/>
        </w:object>
      </w:r>
      <w:r w:rsidRPr="001C258B">
        <w:rPr>
          <w:rFonts w:hint="eastAsia"/>
          <w:szCs w:val="21"/>
        </w:rPr>
        <w:t xml:space="preserve">  </w:t>
      </w:r>
      <w:r w:rsidRPr="001C258B">
        <w:rPr>
          <w:position w:val="-84"/>
          <w:szCs w:val="21"/>
        </w:rPr>
        <w:object w:dxaOrig="1880" w:dyaOrig="1800" w14:anchorId="3B86FFBB">
          <v:shape id="_x0000_i1031" type="#_x0000_t75" style="width:93.65pt;height:90.3pt" o:ole="">
            <v:imagedata r:id="rId19" o:title=""/>
          </v:shape>
          <o:OLEObject Type="Embed" ProgID="Equation.3" ShapeID="_x0000_i1031" DrawAspect="Content" ObjectID="_1650373367" r:id="rId20"/>
        </w:object>
      </w:r>
      <w:r w:rsidRPr="001C258B">
        <w:rPr>
          <w:rFonts w:hint="eastAsia"/>
          <w:szCs w:val="21"/>
        </w:rPr>
        <w:t xml:space="preserve">  </w:t>
      </w:r>
      <w:r w:rsidRPr="001C258B">
        <w:rPr>
          <w:position w:val="-10"/>
          <w:szCs w:val="21"/>
        </w:rPr>
        <w:object w:dxaOrig="1420" w:dyaOrig="340" w14:anchorId="450D6AB8">
          <v:shape id="_x0000_i1032" type="#_x0000_t75" style="width:70.75pt;height:17.5pt" o:ole="">
            <v:imagedata r:id="rId21" o:title=""/>
          </v:shape>
          <o:OLEObject Type="Embed" ProgID="Equation.3" ShapeID="_x0000_i1032" DrawAspect="Content" ObjectID="_1650373368" r:id="rId22"/>
        </w:object>
      </w:r>
    </w:p>
    <w:p w14:paraId="63BB14B6" w14:textId="77777777" w:rsidR="001602DD" w:rsidRPr="001C258B" w:rsidRDefault="001602DD" w:rsidP="001602DD">
      <w:pPr>
        <w:outlineLvl w:val="0"/>
        <w:rPr>
          <w:rFonts w:hint="eastAsia"/>
          <w:szCs w:val="21"/>
        </w:rPr>
      </w:pPr>
      <w:r w:rsidRPr="001C258B">
        <w:rPr>
          <w:rFonts w:hint="eastAsia"/>
          <w:szCs w:val="21"/>
        </w:rPr>
        <w:t>同样的，在P5运行后，V</w:t>
      </w:r>
      <w:r w:rsidRPr="001C258B">
        <w:rPr>
          <w:szCs w:val="21"/>
        </w:rPr>
        <w:t>’</w:t>
      </w:r>
      <w:r w:rsidRPr="001C258B">
        <w:rPr>
          <w:rFonts w:hint="eastAsia"/>
          <w:szCs w:val="21"/>
        </w:rPr>
        <w:t>（5，4，7）也大于等于C-A中P4所在的行（2，2，1），则能满足P4的运行。P4运行后，系统的状态为：</w:t>
      </w:r>
    </w:p>
    <w:p w14:paraId="1B1670FF" w14:textId="77777777" w:rsidR="001602DD" w:rsidRPr="001C258B" w:rsidRDefault="001602DD" w:rsidP="001602DD">
      <w:pPr>
        <w:outlineLvl w:val="0"/>
        <w:rPr>
          <w:rFonts w:hint="eastAsia"/>
          <w:szCs w:val="21"/>
        </w:rPr>
      </w:pPr>
      <w:r w:rsidRPr="001C258B">
        <w:rPr>
          <w:position w:val="-84"/>
          <w:szCs w:val="21"/>
        </w:rPr>
        <w:object w:dxaOrig="1500" w:dyaOrig="1800" w14:anchorId="2EC4011E">
          <v:shape id="_x0000_i1033" type="#_x0000_t75" style="width:74.9pt;height:90.3pt" o:ole="">
            <v:imagedata r:id="rId23" o:title=""/>
          </v:shape>
          <o:OLEObject Type="Embed" ProgID="Equation.3" ShapeID="_x0000_i1033" DrawAspect="Content" ObjectID="_1650373369" r:id="rId24"/>
        </w:object>
      </w:r>
      <w:r w:rsidRPr="001C258B">
        <w:rPr>
          <w:rFonts w:hint="eastAsia"/>
          <w:szCs w:val="21"/>
        </w:rPr>
        <w:t xml:space="preserve">  </w:t>
      </w:r>
      <w:r w:rsidRPr="001C258B">
        <w:rPr>
          <w:position w:val="-84"/>
          <w:szCs w:val="21"/>
        </w:rPr>
        <w:object w:dxaOrig="1880" w:dyaOrig="1800" w14:anchorId="306BA16F">
          <v:shape id="_x0000_i1034" type="#_x0000_t75" style="width:93.65pt;height:90.3pt" o:ole="">
            <v:imagedata r:id="rId25" o:title=""/>
          </v:shape>
          <o:OLEObject Type="Embed" ProgID="Equation.3" ShapeID="_x0000_i1034" DrawAspect="Content" ObjectID="_1650373370" r:id="rId26"/>
        </w:object>
      </w:r>
      <w:r w:rsidRPr="001C258B">
        <w:rPr>
          <w:rFonts w:hint="eastAsia"/>
          <w:szCs w:val="21"/>
        </w:rPr>
        <w:t xml:space="preserve">  </w:t>
      </w:r>
      <w:r w:rsidRPr="001C258B">
        <w:rPr>
          <w:position w:val="-10"/>
          <w:szCs w:val="21"/>
        </w:rPr>
        <w:object w:dxaOrig="1520" w:dyaOrig="340" w14:anchorId="2C1CE861">
          <v:shape id="_x0000_i1035" type="#_x0000_t75" style="width:75.75pt;height:17.5pt" o:ole="">
            <v:imagedata r:id="rId27" o:title=""/>
          </v:shape>
          <o:OLEObject Type="Embed" ProgID="Equation.3" ShapeID="_x0000_i1035" DrawAspect="Content" ObjectID="_1650373371" r:id="rId28"/>
        </w:object>
      </w:r>
    </w:p>
    <w:p w14:paraId="72DBE236" w14:textId="5D126633" w:rsidR="001602DD" w:rsidRPr="001C258B" w:rsidRDefault="001602DD" w:rsidP="001602DD">
      <w:pPr>
        <w:outlineLvl w:val="0"/>
        <w:rPr>
          <w:rFonts w:hint="eastAsia"/>
          <w:szCs w:val="21"/>
        </w:rPr>
      </w:pPr>
      <w:r w:rsidRPr="001C258B">
        <w:rPr>
          <w:rFonts w:hint="eastAsia"/>
          <w:szCs w:val="21"/>
        </w:rPr>
        <w:t>按照上述同样的方法，P4运行后，P3，P2，P1也能按顺序运行。因此，在T0时刻，存在安全序列：P5、P4、P3、P2、P1。</w:t>
      </w:r>
    </w:p>
    <w:p w14:paraId="312D29B3" w14:textId="1F847DE0" w:rsidR="001602DD" w:rsidRDefault="001602DD" w:rsidP="001602DD">
      <w:pPr>
        <w:outlineLvl w:val="0"/>
        <w:rPr>
          <w:szCs w:val="21"/>
        </w:rPr>
      </w:pPr>
      <w:r>
        <w:rPr>
          <w:rFonts w:hint="eastAsia"/>
          <w:szCs w:val="21"/>
        </w:rPr>
        <w:t>所以</w:t>
      </w:r>
      <w:r w:rsidRPr="001C258B">
        <w:rPr>
          <w:rFonts w:hint="eastAsia"/>
          <w:szCs w:val="21"/>
        </w:rPr>
        <w:t>T0时刻是安全的。</w:t>
      </w:r>
    </w:p>
    <w:p w14:paraId="3F9B93C7" w14:textId="77777777" w:rsidR="001602DD" w:rsidRPr="001C258B" w:rsidRDefault="001602DD" w:rsidP="001602DD">
      <w:pPr>
        <w:outlineLvl w:val="0"/>
        <w:rPr>
          <w:rFonts w:hint="eastAsia"/>
          <w:szCs w:val="21"/>
        </w:rPr>
      </w:pPr>
    </w:p>
    <w:p w14:paraId="2CA58E6C" w14:textId="39BAE683" w:rsidR="001602DD" w:rsidRPr="001602DD" w:rsidRDefault="001602DD" w:rsidP="001602DD">
      <w:pPr>
        <w:ind w:leftChars="200" w:left="420"/>
        <w:rPr>
          <w:rFonts w:hint="eastAsia"/>
          <w:b/>
          <w:bCs/>
          <w:szCs w:val="21"/>
        </w:rPr>
      </w:pPr>
      <w:r w:rsidRPr="001602DD">
        <w:rPr>
          <w:rFonts w:hint="eastAsia"/>
          <w:b/>
          <w:bCs/>
          <w:szCs w:val="21"/>
        </w:rPr>
        <w:t>（</w:t>
      </w:r>
      <w:r w:rsidRPr="001602DD">
        <w:rPr>
          <w:rFonts w:hint="eastAsia"/>
          <w:b/>
          <w:bCs/>
          <w:szCs w:val="21"/>
        </w:rPr>
        <w:t>2</w:t>
      </w:r>
      <w:r w:rsidRPr="001602DD">
        <w:rPr>
          <w:rFonts w:hint="eastAsia"/>
          <w:b/>
          <w:bCs/>
          <w:szCs w:val="21"/>
        </w:rPr>
        <w:t>）</w:t>
      </w:r>
    </w:p>
    <w:p w14:paraId="66558944" w14:textId="77777777" w:rsidR="001602DD" w:rsidRPr="001C258B" w:rsidRDefault="001602DD" w:rsidP="001602DD">
      <w:pPr>
        <w:ind w:leftChars="200" w:left="420"/>
        <w:rPr>
          <w:rFonts w:hint="eastAsia"/>
          <w:szCs w:val="21"/>
        </w:rPr>
      </w:pPr>
      <w:r w:rsidRPr="001C258B">
        <w:rPr>
          <w:szCs w:val="21"/>
        </w:rPr>
        <w:t>A</w:t>
      </w:r>
      <w:r w:rsidRPr="001C258B">
        <w:rPr>
          <w:rFonts w:hint="eastAsia"/>
          <w:szCs w:val="21"/>
        </w:rPr>
        <w:t>）P4申请（2，0，1）不超过C-A中P4所在行的向量（2，2，1）。</w:t>
      </w:r>
    </w:p>
    <w:p w14:paraId="7A7FF334" w14:textId="77777777" w:rsidR="001602DD" w:rsidRPr="001C258B" w:rsidRDefault="001602DD" w:rsidP="001602DD">
      <w:pPr>
        <w:ind w:leftChars="200" w:left="420"/>
        <w:rPr>
          <w:rFonts w:hint="eastAsia"/>
          <w:szCs w:val="21"/>
        </w:rPr>
      </w:pPr>
      <w:r w:rsidRPr="001C258B">
        <w:rPr>
          <w:rFonts w:hint="eastAsia"/>
          <w:szCs w:val="21"/>
        </w:rPr>
        <w:t>B）V（2，3，3）大于等于P4的申请（2，0，1）</w:t>
      </w:r>
    </w:p>
    <w:p w14:paraId="19A21B9D" w14:textId="77777777" w:rsidR="001602DD" w:rsidRPr="001C258B" w:rsidRDefault="001602DD" w:rsidP="001602DD">
      <w:pPr>
        <w:ind w:leftChars="200" w:left="420"/>
        <w:rPr>
          <w:rFonts w:hint="eastAsia"/>
          <w:szCs w:val="21"/>
        </w:rPr>
      </w:pPr>
      <w:r w:rsidRPr="001C258B">
        <w:rPr>
          <w:rFonts w:hint="eastAsia"/>
          <w:szCs w:val="21"/>
        </w:rPr>
        <w:t>C）对P4的申请（2，0，1）进行预分配，预分配后，系统的状态为：</w:t>
      </w:r>
    </w:p>
    <w:p w14:paraId="7B0A041D" w14:textId="77777777" w:rsidR="001602DD" w:rsidRPr="001C258B" w:rsidRDefault="001602DD" w:rsidP="001602DD">
      <w:pPr>
        <w:outlineLvl w:val="0"/>
        <w:rPr>
          <w:rFonts w:hint="eastAsia"/>
          <w:szCs w:val="21"/>
        </w:rPr>
      </w:pPr>
      <w:r w:rsidRPr="001C258B">
        <w:rPr>
          <w:position w:val="-84"/>
          <w:szCs w:val="21"/>
        </w:rPr>
        <w:object w:dxaOrig="1500" w:dyaOrig="1800" w14:anchorId="6C0BAEE5">
          <v:shape id="_x0000_i1036" type="#_x0000_t75" style="width:74.9pt;height:90.3pt" o:ole="">
            <v:imagedata r:id="rId29" o:title=""/>
          </v:shape>
          <o:OLEObject Type="Embed" ProgID="Equation.3" ShapeID="_x0000_i1036" DrawAspect="Content" ObjectID="_1650373372" r:id="rId30"/>
        </w:object>
      </w:r>
      <w:r w:rsidRPr="001C258B">
        <w:rPr>
          <w:rFonts w:hint="eastAsia"/>
          <w:szCs w:val="21"/>
        </w:rPr>
        <w:t xml:space="preserve">  </w:t>
      </w:r>
      <w:r w:rsidRPr="001C258B">
        <w:rPr>
          <w:position w:val="-84"/>
          <w:szCs w:val="21"/>
        </w:rPr>
        <w:object w:dxaOrig="1880" w:dyaOrig="1800" w14:anchorId="17418958">
          <v:shape id="_x0000_i1037" type="#_x0000_t75" style="width:93.65pt;height:90.3pt" o:ole="">
            <v:imagedata r:id="rId31" o:title=""/>
          </v:shape>
          <o:OLEObject Type="Embed" ProgID="Equation.3" ShapeID="_x0000_i1037" DrawAspect="Content" ObjectID="_1650373373" r:id="rId32"/>
        </w:object>
      </w:r>
      <w:r w:rsidRPr="001C258B">
        <w:rPr>
          <w:rFonts w:hint="eastAsia"/>
          <w:szCs w:val="21"/>
        </w:rPr>
        <w:t xml:space="preserve">  </w:t>
      </w:r>
      <w:r w:rsidRPr="001C258B">
        <w:rPr>
          <w:position w:val="-10"/>
          <w:szCs w:val="21"/>
        </w:rPr>
        <w:object w:dxaOrig="1420" w:dyaOrig="340" w14:anchorId="483EBC13">
          <v:shape id="_x0000_i1038" type="#_x0000_t75" style="width:70.75pt;height:17.5pt" o:ole="">
            <v:imagedata r:id="rId33" o:title=""/>
          </v:shape>
          <o:OLEObject Type="Embed" ProgID="Equation.3" ShapeID="_x0000_i1038" DrawAspect="Content" ObjectID="_1650373374" r:id="rId34"/>
        </w:object>
      </w:r>
    </w:p>
    <w:p w14:paraId="4A4CC193" w14:textId="77777777" w:rsidR="001602DD" w:rsidRPr="001C258B" w:rsidRDefault="001602DD" w:rsidP="001602DD">
      <w:pPr>
        <w:ind w:leftChars="200" w:left="420"/>
        <w:rPr>
          <w:rFonts w:hint="eastAsia"/>
          <w:szCs w:val="21"/>
        </w:rPr>
      </w:pPr>
    </w:p>
    <w:p w14:paraId="7DAAF3BF" w14:textId="77777777" w:rsidR="001602DD" w:rsidRPr="001C258B" w:rsidRDefault="001602DD" w:rsidP="001602DD">
      <w:pPr>
        <w:ind w:leftChars="200" w:left="420"/>
        <w:rPr>
          <w:rFonts w:hint="eastAsia"/>
          <w:szCs w:val="21"/>
        </w:rPr>
      </w:pPr>
      <w:r w:rsidRPr="001C258B">
        <w:rPr>
          <w:rFonts w:hint="eastAsia"/>
          <w:szCs w:val="21"/>
        </w:rPr>
        <w:t>可用资源V（0，3，2）大于等于C-A中P4所在的行（0，2，0），因此可以满足P4的运行。P4运行后，系统的状态为：</w:t>
      </w:r>
    </w:p>
    <w:p w14:paraId="2255F44E" w14:textId="77777777" w:rsidR="001602DD" w:rsidRPr="001C258B" w:rsidRDefault="001602DD" w:rsidP="001602DD">
      <w:pPr>
        <w:outlineLvl w:val="0"/>
        <w:rPr>
          <w:rFonts w:hint="eastAsia"/>
          <w:szCs w:val="21"/>
        </w:rPr>
      </w:pPr>
      <w:r w:rsidRPr="001C258B">
        <w:rPr>
          <w:position w:val="-84"/>
          <w:szCs w:val="21"/>
        </w:rPr>
        <w:object w:dxaOrig="1500" w:dyaOrig="1800" w14:anchorId="29C20D34">
          <v:shape id="_x0000_i1039" type="#_x0000_t75" style="width:74.9pt;height:90.3pt" o:ole="">
            <v:imagedata r:id="rId35" o:title=""/>
          </v:shape>
          <o:OLEObject Type="Embed" ProgID="Equation.3" ShapeID="_x0000_i1039" DrawAspect="Content" ObjectID="_1650373375" r:id="rId36"/>
        </w:object>
      </w:r>
      <w:r w:rsidRPr="001C258B">
        <w:rPr>
          <w:rFonts w:hint="eastAsia"/>
          <w:szCs w:val="21"/>
        </w:rPr>
        <w:t xml:space="preserve">  </w:t>
      </w:r>
      <w:r w:rsidRPr="001C258B">
        <w:rPr>
          <w:position w:val="-84"/>
          <w:szCs w:val="21"/>
        </w:rPr>
        <w:object w:dxaOrig="1880" w:dyaOrig="1800" w14:anchorId="148157BD">
          <v:shape id="_x0000_i1040" type="#_x0000_t75" style="width:93.65pt;height:90.3pt" o:ole="">
            <v:imagedata r:id="rId37" o:title=""/>
          </v:shape>
          <o:OLEObject Type="Embed" ProgID="Equation.3" ShapeID="_x0000_i1040" DrawAspect="Content" ObjectID="_1650373376" r:id="rId38"/>
        </w:object>
      </w:r>
      <w:r w:rsidRPr="001C258B">
        <w:rPr>
          <w:rFonts w:hint="eastAsia"/>
          <w:szCs w:val="21"/>
        </w:rPr>
        <w:t xml:space="preserve">  </w:t>
      </w:r>
      <w:r w:rsidRPr="001C258B">
        <w:rPr>
          <w:position w:val="-10"/>
          <w:szCs w:val="21"/>
        </w:rPr>
        <w:object w:dxaOrig="1420" w:dyaOrig="340" w14:anchorId="410FAAF4">
          <v:shape id="_x0000_i1041" type="#_x0000_t75" style="width:70.75pt;height:17.5pt" o:ole="">
            <v:imagedata r:id="rId39" o:title=""/>
          </v:shape>
          <o:OLEObject Type="Embed" ProgID="Equation.3" ShapeID="_x0000_i1041" DrawAspect="Content" ObjectID="_1650373377" r:id="rId40"/>
        </w:object>
      </w:r>
    </w:p>
    <w:p w14:paraId="568A0902" w14:textId="77777777" w:rsidR="001602DD" w:rsidRPr="001C258B" w:rsidRDefault="001602DD" w:rsidP="001602DD">
      <w:pPr>
        <w:ind w:leftChars="200" w:left="420"/>
        <w:rPr>
          <w:rFonts w:hint="eastAsia"/>
          <w:szCs w:val="21"/>
        </w:rPr>
      </w:pPr>
    </w:p>
    <w:p w14:paraId="0888862B" w14:textId="74F5FE5D" w:rsidR="001602DD" w:rsidRPr="001C258B" w:rsidRDefault="001602DD" w:rsidP="001602DD">
      <w:pPr>
        <w:ind w:leftChars="200" w:left="420"/>
        <w:rPr>
          <w:rFonts w:hint="eastAsia"/>
          <w:szCs w:val="21"/>
        </w:rPr>
      </w:pPr>
      <w:r w:rsidRPr="001C258B">
        <w:rPr>
          <w:rFonts w:hint="eastAsia"/>
          <w:szCs w:val="21"/>
        </w:rPr>
        <w:t>同样的方法，可计算出存在安全序列：P4，P5，P3，P2，P1。</w:t>
      </w:r>
    </w:p>
    <w:p w14:paraId="788FDD6F" w14:textId="77777777" w:rsidR="001602DD" w:rsidRPr="001C258B" w:rsidRDefault="001602DD" w:rsidP="001602DD">
      <w:pPr>
        <w:ind w:leftChars="200" w:left="420"/>
        <w:rPr>
          <w:rFonts w:hint="eastAsia"/>
          <w:szCs w:val="21"/>
        </w:rPr>
      </w:pPr>
      <w:r w:rsidRPr="001C258B">
        <w:rPr>
          <w:rFonts w:hint="eastAsia"/>
          <w:szCs w:val="21"/>
        </w:rPr>
        <w:t>因此，预分配后系统的状态是安全状态。</w:t>
      </w:r>
    </w:p>
    <w:p w14:paraId="422EE5E8" w14:textId="77777777" w:rsidR="001602DD" w:rsidRPr="001C258B" w:rsidRDefault="001602DD" w:rsidP="001602DD">
      <w:pPr>
        <w:ind w:leftChars="200" w:left="420"/>
        <w:rPr>
          <w:rFonts w:hint="eastAsia"/>
          <w:szCs w:val="21"/>
        </w:rPr>
      </w:pPr>
      <w:r w:rsidRPr="001C258B">
        <w:rPr>
          <w:rFonts w:hint="eastAsia"/>
          <w:szCs w:val="21"/>
        </w:rPr>
        <w:t>对于，P4请求资源（2，0，1），给予分配，分配后的系统新状态为：</w:t>
      </w:r>
    </w:p>
    <w:p w14:paraId="1C36D56B" w14:textId="77777777" w:rsidR="001602DD" w:rsidRPr="001C258B" w:rsidRDefault="001602DD" w:rsidP="001602DD">
      <w:pPr>
        <w:rPr>
          <w:rFonts w:hint="eastAsia"/>
          <w:szCs w:val="21"/>
        </w:rPr>
      </w:pPr>
      <w:r w:rsidRPr="001C258B">
        <w:rPr>
          <w:position w:val="-84"/>
          <w:szCs w:val="21"/>
        </w:rPr>
        <w:object w:dxaOrig="1579" w:dyaOrig="1800" w14:anchorId="111E1C73">
          <v:shape id="_x0000_i1042" type="#_x0000_t75" style="width:78.65pt;height:90.3pt" o:ole="" o:allowoverlap="f">
            <v:imagedata r:id="rId7" o:title=""/>
          </v:shape>
          <o:OLEObject Type="Embed" ProgID="Equation.3" ShapeID="_x0000_i1042" DrawAspect="Content" ObjectID="_1650373378" r:id="rId41"/>
        </w:object>
      </w:r>
      <w:r w:rsidRPr="001C258B">
        <w:rPr>
          <w:rFonts w:hint="eastAsia"/>
          <w:szCs w:val="21"/>
        </w:rPr>
        <w:t xml:space="preserve"> </w:t>
      </w:r>
      <w:r w:rsidRPr="001C258B">
        <w:rPr>
          <w:position w:val="-84"/>
          <w:szCs w:val="21"/>
        </w:rPr>
        <w:object w:dxaOrig="1500" w:dyaOrig="1800" w14:anchorId="4B361808">
          <v:shape id="_x0000_i1043" type="#_x0000_t75" style="width:74.9pt;height:90.3pt" o:ole="">
            <v:imagedata r:id="rId42" o:title=""/>
          </v:shape>
          <o:OLEObject Type="Embed" ProgID="Equation.3" ShapeID="_x0000_i1043" DrawAspect="Content" ObjectID="_1650373379" r:id="rId43"/>
        </w:object>
      </w:r>
      <w:r w:rsidRPr="001C258B">
        <w:rPr>
          <w:rFonts w:hint="eastAsia"/>
          <w:szCs w:val="21"/>
        </w:rPr>
        <w:t xml:space="preserve">  </w:t>
      </w:r>
      <w:r w:rsidRPr="001C258B">
        <w:rPr>
          <w:position w:val="-84"/>
          <w:szCs w:val="21"/>
        </w:rPr>
        <w:object w:dxaOrig="1900" w:dyaOrig="1800" w14:anchorId="7544C3D8">
          <v:shape id="_x0000_i1044" type="#_x0000_t75" style="width:94.9pt;height:90.3pt" o:ole="">
            <v:imagedata r:id="rId44" o:title=""/>
          </v:shape>
          <o:OLEObject Type="Embed" ProgID="Equation.3" ShapeID="_x0000_i1044" DrawAspect="Content" ObjectID="_1650373380" r:id="rId45"/>
        </w:object>
      </w:r>
    </w:p>
    <w:p w14:paraId="7EA61F11" w14:textId="77777777" w:rsidR="001602DD" w:rsidRPr="001C258B" w:rsidRDefault="001602DD" w:rsidP="001602DD">
      <w:pPr>
        <w:rPr>
          <w:rFonts w:hint="eastAsia"/>
          <w:szCs w:val="21"/>
        </w:rPr>
      </w:pPr>
      <w:r w:rsidRPr="001C258B">
        <w:rPr>
          <w:position w:val="-10"/>
          <w:szCs w:val="21"/>
        </w:rPr>
        <w:object w:dxaOrig="1640" w:dyaOrig="340" w14:anchorId="6A1A269C">
          <v:shape id="_x0000_i1045" type="#_x0000_t75" style="width:82pt;height:17.5pt" o:ole="">
            <v:imagedata r:id="rId13" o:title=""/>
          </v:shape>
          <o:OLEObject Type="Embed" ProgID="Equation.3" ShapeID="_x0000_i1045" DrawAspect="Content" ObjectID="_1650373381" r:id="rId46"/>
        </w:object>
      </w:r>
    </w:p>
    <w:p w14:paraId="4602CE08" w14:textId="77777777" w:rsidR="001602DD" w:rsidRPr="001C258B" w:rsidRDefault="001602DD" w:rsidP="001602DD">
      <w:pPr>
        <w:outlineLvl w:val="0"/>
        <w:rPr>
          <w:rFonts w:hint="eastAsia"/>
          <w:szCs w:val="21"/>
        </w:rPr>
      </w:pPr>
      <w:r w:rsidRPr="001C258B">
        <w:rPr>
          <w:position w:val="-10"/>
          <w:szCs w:val="21"/>
        </w:rPr>
        <w:object w:dxaOrig="1420" w:dyaOrig="340" w14:anchorId="0848134E">
          <v:shape id="_x0000_i1046" type="#_x0000_t75" style="width:70.75pt;height:17.5pt" o:ole="">
            <v:imagedata r:id="rId47" o:title=""/>
          </v:shape>
          <o:OLEObject Type="Embed" ProgID="Equation.3" ShapeID="_x0000_i1046" DrawAspect="Content" ObjectID="_1650373382" r:id="rId48"/>
        </w:object>
      </w:r>
    </w:p>
    <w:p w14:paraId="74A6D04F" w14:textId="77777777" w:rsidR="001602DD" w:rsidRPr="001C258B" w:rsidRDefault="001602DD" w:rsidP="001602DD">
      <w:pPr>
        <w:ind w:leftChars="200" w:left="420"/>
        <w:rPr>
          <w:rFonts w:hint="eastAsia"/>
          <w:szCs w:val="21"/>
        </w:rPr>
      </w:pPr>
    </w:p>
    <w:p w14:paraId="121AD6BD" w14:textId="27011A04" w:rsidR="001602DD" w:rsidRPr="001602DD" w:rsidRDefault="001602DD" w:rsidP="001602DD">
      <w:pPr>
        <w:ind w:leftChars="200" w:left="420"/>
        <w:rPr>
          <w:rFonts w:hint="eastAsia"/>
          <w:b/>
          <w:bCs/>
          <w:szCs w:val="21"/>
        </w:rPr>
      </w:pPr>
      <w:r w:rsidRPr="001602DD">
        <w:rPr>
          <w:rFonts w:hint="eastAsia"/>
          <w:b/>
          <w:bCs/>
          <w:szCs w:val="21"/>
        </w:rPr>
        <w:t>（</w:t>
      </w:r>
      <w:r w:rsidRPr="001602DD">
        <w:rPr>
          <w:rFonts w:hint="eastAsia"/>
          <w:b/>
          <w:bCs/>
          <w:szCs w:val="21"/>
        </w:rPr>
        <w:t>3</w:t>
      </w:r>
      <w:r w:rsidRPr="001602DD">
        <w:rPr>
          <w:rFonts w:hint="eastAsia"/>
          <w:b/>
          <w:bCs/>
          <w:szCs w:val="21"/>
        </w:rPr>
        <w:t>）</w:t>
      </w:r>
    </w:p>
    <w:p w14:paraId="2AACCF74" w14:textId="77777777" w:rsidR="001602DD" w:rsidRPr="001C258B" w:rsidRDefault="001602DD" w:rsidP="001602DD">
      <w:pPr>
        <w:ind w:leftChars="200" w:left="420"/>
        <w:rPr>
          <w:rFonts w:hint="eastAsia"/>
          <w:szCs w:val="21"/>
        </w:rPr>
      </w:pPr>
      <w:r w:rsidRPr="001C258B">
        <w:rPr>
          <w:rFonts w:hint="eastAsia"/>
          <w:szCs w:val="21"/>
        </w:rPr>
        <w:t>进程P1请求资源（0，2，0）</w:t>
      </w:r>
    </w:p>
    <w:p w14:paraId="429F50DC" w14:textId="77777777" w:rsidR="001602DD" w:rsidRPr="001C258B" w:rsidRDefault="001602DD" w:rsidP="001602DD">
      <w:pPr>
        <w:ind w:leftChars="200" w:left="420"/>
        <w:rPr>
          <w:rFonts w:hint="eastAsia"/>
          <w:szCs w:val="21"/>
        </w:rPr>
      </w:pPr>
      <w:r w:rsidRPr="001C258B">
        <w:rPr>
          <w:szCs w:val="21"/>
        </w:rPr>
        <w:t>A</w:t>
      </w:r>
      <w:r w:rsidRPr="001C258B">
        <w:rPr>
          <w:rFonts w:hint="eastAsia"/>
          <w:szCs w:val="21"/>
        </w:rPr>
        <w:t>）P1申请（0，2，0）不超过C-A中P1所在行的向量（3，4，7）。</w:t>
      </w:r>
    </w:p>
    <w:p w14:paraId="74EDD8D7" w14:textId="77777777" w:rsidR="001602DD" w:rsidRPr="001C258B" w:rsidRDefault="001602DD" w:rsidP="001602DD">
      <w:pPr>
        <w:ind w:leftChars="200" w:left="420"/>
        <w:rPr>
          <w:rFonts w:hint="eastAsia"/>
          <w:szCs w:val="21"/>
        </w:rPr>
      </w:pPr>
      <w:r w:rsidRPr="001C258B">
        <w:rPr>
          <w:rFonts w:hint="eastAsia"/>
          <w:szCs w:val="21"/>
        </w:rPr>
        <w:t>B）V（0，3，2）大于等于P1的申请（0，2，0）</w:t>
      </w:r>
    </w:p>
    <w:p w14:paraId="63A4B6E6" w14:textId="77777777" w:rsidR="001602DD" w:rsidRPr="001C258B" w:rsidRDefault="001602DD" w:rsidP="001602DD">
      <w:pPr>
        <w:ind w:leftChars="200" w:left="420"/>
        <w:rPr>
          <w:rFonts w:hint="eastAsia"/>
          <w:szCs w:val="21"/>
        </w:rPr>
      </w:pPr>
      <w:r w:rsidRPr="001C258B">
        <w:rPr>
          <w:rFonts w:hint="eastAsia"/>
          <w:szCs w:val="21"/>
        </w:rPr>
        <w:t>C）对P1的申请（0，2，0）进行预分配，预分配后，系统的状态为：</w:t>
      </w:r>
    </w:p>
    <w:p w14:paraId="41098D11" w14:textId="77777777" w:rsidR="001602DD" w:rsidRPr="001C258B" w:rsidRDefault="001602DD" w:rsidP="001602DD">
      <w:pPr>
        <w:rPr>
          <w:rFonts w:hint="eastAsia"/>
          <w:szCs w:val="21"/>
        </w:rPr>
      </w:pPr>
      <w:r w:rsidRPr="001C258B">
        <w:rPr>
          <w:position w:val="-84"/>
          <w:szCs w:val="21"/>
        </w:rPr>
        <w:object w:dxaOrig="1500" w:dyaOrig="1800" w14:anchorId="501948A3">
          <v:shape id="_x0000_i1047" type="#_x0000_t75" style="width:74.9pt;height:90.3pt" o:ole="">
            <v:imagedata r:id="rId49" o:title=""/>
          </v:shape>
          <o:OLEObject Type="Embed" ProgID="Equation.3" ShapeID="_x0000_i1047" DrawAspect="Content" ObjectID="_1650373383" r:id="rId50"/>
        </w:object>
      </w:r>
      <w:r w:rsidRPr="001C258B">
        <w:rPr>
          <w:rFonts w:hint="eastAsia"/>
          <w:szCs w:val="21"/>
        </w:rPr>
        <w:t xml:space="preserve">  </w:t>
      </w:r>
      <w:r w:rsidRPr="001C258B">
        <w:rPr>
          <w:position w:val="-84"/>
          <w:szCs w:val="21"/>
        </w:rPr>
        <w:object w:dxaOrig="1900" w:dyaOrig="1800" w14:anchorId="750482FB">
          <v:shape id="_x0000_i1048" type="#_x0000_t75" style="width:94.9pt;height:90.3pt" o:ole="">
            <v:imagedata r:id="rId51" o:title=""/>
          </v:shape>
          <o:OLEObject Type="Embed" ProgID="Equation.3" ShapeID="_x0000_i1048" DrawAspect="Content" ObjectID="_1650373384" r:id="rId52"/>
        </w:object>
      </w:r>
      <w:r w:rsidRPr="001C258B">
        <w:rPr>
          <w:rFonts w:hint="eastAsia"/>
          <w:szCs w:val="21"/>
        </w:rPr>
        <w:t xml:space="preserve">  </w:t>
      </w:r>
      <w:r w:rsidRPr="001C258B">
        <w:rPr>
          <w:position w:val="-10"/>
          <w:szCs w:val="21"/>
        </w:rPr>
        <w:object w:dxaOrig="1400" w:dyaOrig="340" w14:anchorId="4921DB5B">
          <v:shape id="_x0000_i1049" type="#_x0000_t75" style="width:69.9pt;height:17.5pt" o:ole="">
            <v:imagedata r:id="rId53" o:title=""/>
          </v:shape>
          <o:OLEObject Type="Embed" ProgID="Equation.3" ShapeID="_x0000_i1049" DrawAspect="Content" ObjectID="_1650373385" r:id="rId54"/>
        </w:object>
      </w:r>
    </w:p>
    <w:p w14:paraId="26759427" w14:textId="77777777" w:rsidR="001602DD" w:rsidRPr="001C258B" w:rsidRDefault="001602DD" w:rsidP="001602DD">
      <w:pPr>
        <w:ind w:leftChars="200" w:left="420"/>
        <w:rPr>
          <w:rFonts w:hint="eastAsia"/>
          <w:szCs w:val="21"/>
        </w:rPr>
      </w:pPr>
    </w:p>
    <w:p w14:paraId="07C160E2" w14:textId="1DF5ACE1" w:rsidR="001602DD" w:rsidRPr="001C258B" w:rsidRDefault="001602DD" w:rsidP="001602DD">
      <w:pPr>
        <w:ind w:leftChars="200" w:left="420"/>
        <w:rPr>
          <w:rFonts w:hint="eastAsia"/>
          <w:szCs w:val="21"/>
        </w:rPr>
      </w:pPr>
      <w:r w:rsidRPr="001C258B">
        <w:rPr>
          <w:rFonts w:hint="eastAsia"/>
          <w:szCs w:val="21"/>
        </w:rPr>
        <w:t>V（0，2，1）不大于等于P1到P5任一进程在C-A中的向量，</w:t>
      </w:r>
      <w:r>
        <w:rPr>
          <w:rFonts w:hint="eastAsia"/>
          <w:szCs w:val="21"/>
        </w:rPr>
        <w:t>故</w:t>
      </w:r>
      <w:r w:rsidRPr="001C258B">
        <w:rPr>
          <w:rFonts w:hint="eastAsia"/>
          <w:szCs w:val="21"/>
        </w:rPr>
        <w:t>系统进行预分配后处于不安全状态。</w:t>
      </w:r>
    </w:p>
    <w:p w14:paraId="5CC70947" w14:textId="62AD53A6" w:rsidR="001602DD" w:rsidRPr="001C258B" w:rsidRDefault="001602DD" w:rsidP="001602DD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所以</w:t>
      </w:r>
      <w:r w:rsidRPr="001C258B">
        <w:rPr>
          <w:rFonts w:hint="eastAsia"/>
          <w:szCs w:val="21"/>
        </w:rPr>
        <w:t>对于P1申请资源（０，２，０），不分配。</w:t>
      </w:r>
    </w:p>
    <w:p w14:paraId="3C11548D" w14:textId="77777777" w:rsidR="00B32A0E" w:rsidRPr="001602DD" w:rsidRDefault="00B32A0E" w:rsidP="001602DD">
      <w:pPr>
        <w:rPr>
          <w:sz w:val="30"/>
          <w:szCs w:val="30"/>
        </w:rPr>
      </w:pPr>
    </w:p>
    <w:sectPr w:rsidR="00B32A0E" w:rsidRPr="00160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0D12C" w14:textId="77777777" w:rsidR="002C24B5" w:rsidRDefault="002C24B5" w:rsidP="00B32A0E">
      <w:r>
        <w:separator/>
      </w:r>
    </w:p>
  </w:endnote>
  <w:endnote w:type="continuationSeparator" w:id="0">
    <w:p w14:paraId="7DD210A1" w14:textId="77777777" w:rsidR="002C24B5" w:rsidRDefault="002C24B5" w:rsidP="00B32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8B083" w14:textId="77777777" w:rsidR="002C24B5" w:rsidRDefault="002C24B5" w:rsidP="00B32A0E">
      <w:r>
        <w:separator/>
      </w:r>
    </w:p>
  </w:footnote>
  <w:footnote w:type="continuationSeparator" w:id="0">
    <w:p w14:paraId="185D4ED6" w14:textId="77777777" w:rsidR="002C24B5" w:rsidRDefault="002C24B5" w:rsidP="00B32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6590A"/>
    <w:multiLevelType w:val="hybridMultilevel"/>
    <w:tmpl w:val="6AFE1056"/>
    <w:lvl w:ilvl="0" w:tplc="1DEE9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C4"/>
    <w:rsid w:val="001602DD"/>
    <w:rsid w:val="00164A21"/>
    <w:rsid w:val="0027477D"/>
    <w:rsid w:val="002C24B5"/>
    <w:rsid w:val="003206C7"/>
    <w:rsid w:val="003635CC"/>
    <w:rsid w:val="00390089"/>
    <w:rsid w:val="003C0C97"/>
    <w:rsid w:val="006D4B36"/>
    <w:rsid w:val="007F35EB"/>
    <w:rsid w:val="009A012C"/>
    <w:rsid w:val="00B32A0E"/>
    <w:rsid w:val="00BC0383"/>
    <w:rsid w:val="00C423B5"/>
    <w:rsid w:val="00D972C4"/>
    <w:rsid w:val="00D9757A"/>
    <w:rsid w:val="00E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78FEC"/>
  <w15:chartTrackingRefBased/>
  <w15:docId w15:val="{704FDA8A-427B-46EB-BECC-4C06583D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2C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32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2A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2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2A0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C0C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xtvalignsub">
    <w:name w:val="ext_valign_sub"/>
    <w:basedOn w:val="a0"/>
    <w:rsid w:val="003C0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7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gb</dc:creator>
  <cp:keywords/>
  <dc:description/>
  <cp:lastModifiedBy>海斌 成</cp:lastModifiedBy>
  <cp:revision>3</cp:revision>
  <dcterms:created xsi:type="dcterms:W3CDTF">2020-05-07T07:21:00Z</dcterms:created>
  <dcterms:modified xsi:type="dcterms:W3CDTF">2020-05-07T08:16:00Z</dcterms:modified>
</cp:coreProperties>
</file>