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9DE" w:rsidRPr="00742D1C" w:rsidRDefault="00742D1C" w:rsidP="00742D1C">
      <w:pPr>
        <w:jc w:val="center"/>
        <w:rPr>
          <w:rFonts w:ascii="Times New Roman" w:hAnsi="Times New Roman" w:cs="Times New Roman"/>
          <w:b/>
          <w:sz w:val="28"/>
        </w:rPr>
      </w:pPr>
      <w:r w:rsidRPr="00742D1C">
        <w:rPr>
          <w:rFonts w:ascii="Times New Roman" w:hAnsi="Times New Roman" w:cs="Times New Roman"/>
          <w:b/>
          <w:sz w:val="28"/>
        </w:rPr>
        <w:t>Практическая работа Тестирование безопасности</w:t>
      </w:r>
    </w:p>
    <w:p w:rsidR="00742D1C" w:rsidRPr="00742D1C" w:rsidRDefault="00742D1C" w:rsidP="00742D1C">
      <w:pPr>
        <w:rPr>
          <w:rFonts w:ascii="Times New Roman" w:hAnsi="Times New Roman" w:cs="Times New Roman"/>
          <w:sz w:val="24"/>
        </w:rPr>
      </w:pPr>
      <w:r w:rsidRPr="00742D1C">
        <w:rPr>
          <w:rFonts w:ascii="Times New Roman" w:hAnsi="Times New Roman" w:cs="Times New Roman"/>
          <w:b/>
          <w:sz w:val="24"/>
        </w:rPr>
        <w:t>Задание 1</w:t>
      </w:r>
      <w:r>
        <w:rPr>
          <w:rFonts w:ascii="Times New Roman" w:hAnsi="Times New Roman" w:cs="Times New Roman"/>
          <w:sz w:val="24"/>
        </w:rPr>
        <w:t xml:space="preserve">. </w:t>
      </w:r>
      <w:r w:rsidRPr="00742D1C">
        <w:rPr>
          <w:rFonts w:ascii="Times New Roman" w:hAnsi="Times New Roman" w:cs="Times New Roman"/>
          <w:sz w:val="24"/>
        </w:rPr>
        <w:t>Проанализируйте данные нарушения</w:t>
      </w:r>
      <w:r>
        <w:rPr>
          <w:rFonts w:ascii="Times New Roman" w:hAnsi="Times New Roman" w:cs="Times New Roman"/>
          <w:sz w:val="24"/>
        </w:rPr>
        <w:t>:</w:t>
      </w:r>
      <w:r w:rsidRPr="00742D1C">
        <w:rPr>
          <w:rFonts w:ascii="Times New Roman" w:hAnsi="Times New Roman" w:cs="Times New Roman"/>
          <w:sz w:val="24"/>
        </w:rPr>
        <w:t xml:space="preserve"> </w:t>
      </w:r>
    </w:p>
    <w:p w:rsidR="00742D1C" w:rsidRPr="00742D1C" w:rsidRDefault="00742D1C" w:rsidP="00742D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42D1C">
        <w:rPr>
          <w:rFonts w:ascii="Times New Roman" w:hAnsi="Times New Roman" w:cs="Times New Roman"/>
          <w:sz w:val="24"/>
        </w:rPr>
        <w:t xml:space="preserve">Сотрудники сидят в интернете на развлекательных сайтах по 4 часа. </w:t>
      </w:r>
    </w:p>
    <w:p w:rsidR="00742D1C" w:rsidRPr="00742D1C" w:rsidRDefault="00742D1C" w:rsidP="00742D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42D1C">
        <w:rPr>
          <w:rFonts w:ascii="Times New Roman" w:hAnsi="Times New Roman" w:cs="Times New Roman"/>
          <w:sz w:val="24"/>
        </w:rPr>
        <w:t xml:space="preserve">Играют в игры на работе. </w:t>
      </w:r>
    </w:p>
    <w:p w:rsidR="00742D1C" w:rsidRPr="00742D1C" w:rsidRDefault="00742D1C" w:rsidP="00742D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42D1C">
        <w:rPr>
          <w:rFonts w:ascii="Times New Roman" w:hAnsi="Times New Roman" w:cs="Times New Roman"/>
          <w:sz w:val="24"/>
        </w:rPr>
        <w:t xml:space="preserve">Перекладывают свои обязанности на других. </w:t>
      </w:r>
    </w:p>
    <w:p w:rsidR="00742D1C" w:rsidRPr="00742D1C" w:rsidRDefault="00742D1C" w:rsidP="00742D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42D1C">
        <w:rPr>
          <w:rFonts w:ascii="Times New Roman" w:hAnsi="Times New Roman" w:cs="Times New Roman"/>
          <w:sz w:val="24"/>
        </w:rPr>
        <w:t xml:space="preserve">Сотрудники копируют конфиденциальные данные компании. </w:t>
      </w:r>
    </w:p>
    <w:p w:rsidR="00742D1C" w:rsidRPr="00742D1C" w:rsidRDefault="00742D1C" w:rsidP="00742D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42D1C">
        <w:rPr>
          <w:rFonts w:ascii="Times New Roman" w:hAnsi="Times New Roman" w:cs="Times New Roman"/>
          <w:sz w:val="24"/>
        </w:rPr>
        <w:t xml:space="preserve">Сотрудники одновременно работают на другой работе. </w:t>
      </w:r>
    </w:p>
    <w:p w:rsidR="00742D1C" w:rsidRPr="00742D1C" w:rsidRDefault="00742D1C" w:rsidP="00742D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42D1C">
        <w:rPr>
          <w:rFonts w:ascii="Times New Roman" w:hAnsi="Times New Roman" w:cs="Times New Roman"/>
          <w:sz w:val="24"/>
        </w:rPr>
        <w:t xml:space="preserve">Сотрудники работают на конкурента. </w:t>
      </w:r>
    </w:p>
    <w:p w:rsidR="00742D1C" w:rsidRPr="00742D1C" w:rsidRDefault="00742D1C" w:rsidP="00742D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42D1C">
        <w:rPr>
          <w:rFonts w:ascii="Times New Roman" w:hAnsi="Times New Roman" w:cs="Times New Roman"/>
          <w:sz w:val="24"/>
        </w:rPr>
        <w:t xml:space="preserve">Сотрудник хочет создать собственную конкурентную компанию. </w:t>
      </w:r>
    </w:p>
    <w:p w:rsidR="00742D1C" w:rsidRPr="00742D1C" w:rsidRDefault="00742D1C" w:rsidP="00742D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42D1C">
        <w:rPr>
          <w:rFonts w:ascii="Times New Roman" w:hAnsi="Times New Roman" w:cs="Times New Roman"/>
          <w:sz w:val="24"/>
        </w:rPr>
        <w:t xml:space="preserve">Сотрудники распространяют государственную тайну. </w:t>
      </w:r>
    </w:p>
    <w:p w:rsidR="00742D1C" w:rsidRPr="00742D1C" w:rsidRDefault="00742D1C" w:rsidP="00742D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42D1C">
        <w:rPr>
          <w:rFonts w:ascii="Times New Roman" w:hAnsi="Times New Roman" w:cs="Times New Roman"/>
          <w:sz w:val="24"/>
        </w:rPr>
        <w:t xml:space="preserve">Используется потенциальное опасное ПО, содержащее уязвимости, позволяющие скрытую передачу данных, дающие возможность деструктивного влияния на ИТ инфраструктуру компании. </w:t>
      </w:r>
    </w:p>
    <w:p w:rsidR="00742D1C" w:rsidRPr="00742D1C" w:rsidRDefault="00742D1C" w:rsidP="00742D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42D1C">
        <w:rPr>
          <w:rFonts w:ascii="Times New Roman" w:hAnsi="Times New Roman" w:cs="Times New Roman"/>
          <w:sz w:val="24"/>
        </w:rPr>
        <w:t xml:space="preserve">Выясняется, что административные пароли передаются по открытым каналам. Сотрудники используют средства удаленного управления. </w:t>
      </w:r>
    </w:p>
    <w:p w:rsidR="00742D1C" w:rsidRPr="00742D1C" w:rsidRDefault="00742D1C" w:rsidP="00742D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42D1C">
        <w:rPr>
          <w:rFonts w:ascii="Times New Roman" w:hAnsi="Times New Roman" w:cs="Times New Roman"/>
          <w:sz w:val="24"/>
        </w:rPr>
        <w:t xml:space="preserve">Администраторы сделали бреши в межсетевом периметре компании для удобства. </w:t>
      </w:r>
    </w:p>
    <w:p w:rsidR="00742D1C" w:rsidRPr="00742D1C" w:rsidRDefault="00742D1C" w:rsidP="00742D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42D1C">
        <w:rPr>
          <w:rFonts w:ascii="Times New Roman" w:hAnsi="Times New Roman" w:cs="Times New Roman"/>
          <w:sz w:val="24"/>
        </w:rPr>
        <w:t xml:space="preserve">Оставлены закладки в </w:t>
      </w:r>
      <w:proofErr w:type="spellStart"/>
      <w:r w:rsidRPr="00742D1C">
        <w:rPr>
          <w:rFonts w:ascii="Times New Roman" w:hAnsi="Times New Roman" w:cs="Times New Roman"/>
          <w:sz w:val="24"/>
        </w:rPr>
        <w:t>самописном</w:t>
      </w:r>
      <w:proofErr w:type="spellEnd"/>
      <w:r w:rsidRPr="00742D1C">
        <w:rPr>
          <w:rFonts w:ascii="Times New Roman" w:hAnsi="Times New Roman" w:cs="Times New Roman"/>
          <w:sz w:val="24"/>
        </w:rPr>
        <w:t xml:space="preserve"> программном обеспечении. </w:t>
      </w:r>
    </w:p>
    <w:p w:rsidR="00742D1C" w:rsidRPr="00742D1C" w:rsidRDefault="00742D1C" w:rsidP="00742D1C">
      <w:pPr>
        <w:rPr>
          <w:rFonts w:ascii="Times New Roman" w:hAnsi="Times New Roman" w:cs="Times New Roman"/>
          <w:sz w:val="24"/>
        </w:rPr>
      </w:pPr>
      <w:r w:rsidRPr="00742D1C">
        <w:rPr>
          <w:rFonts w:ascii="Times New Roman" w:hAnsi="Times New Roman" w:cs="Times New Roman"/>
          <w:sz w:val="24"/>
        </w:rPr>
        <w:t>Ответьте на вопросы:</w:t>
      </w:r>
    </w:p>
    <w:p w:rsidR="00742D1C" w:rsidRDefault="00742D1C" w:rsidP="00742D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42D1C">
        <w:rPr>
          <w:rFonts w:ascii="Times New Roman" w:hAnsi="Times New Roman" w:cs="Times New Roman"/>
          <w:sz w:val="24"/>
        </w:rPr>
        <w:t>Чем могут грозить данные нарушения компании?</w:t>
      </w:r>
    </w:p>
    <w:p w:rsidR="00742D1C" w:rsidRPr="00742D1C" w:rsidRDefault="00742D1C" w:rsidP="00742D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42D1C">
        <w:rPr>
          <w:rFonts w:ascii="Times New Roman" w:hAnsi="Times New Roman" w:cs="Times New Roman"/>
          <w:sz w:val="24"/>
        </w:rPr>
        <w:t xml:space="preserve"> Как предотвратить потерю информации? </w:t>
      </w:r>
    </w:p>
    <w:p w:rsidR="00742D1C" w:rsidRPr="00742D1C" w:rsidRDefault="00742D1C" w:rsidP="00742D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42D1C">
        <w:rPr>
          <w:rFonts w:ascii="Times New Roman" w:hAnsi="Times New Roman" w:cs="Times New Roman"/>
          <w:sz w:val="24"/>
        </w:rPr>
        <w:t>Что следует предпринять для устранения данных нарушений?</w:t>
      </w:r>
    </w:p>
    <w:p w:rsidR="00742D1C" w:rsidRDefault="00742D1C" w:rsidP="00742D1C">
      <w:pPr>
        <w:rPr>
          <w:rFonts w:ascii="Times New Roman" w:hAnsi="Times New Roman" w:cs="Times New Roman"/>
          <w:sz w:val="28"/>
        </w:rPr>
      </w:pPr>
    </w:p>
    <w:p w:rsidR="00742D1C" w:rsidRPr="00740EE4" w:rsidRDefault="00742D1C" w:rsidP="00742D1C">
      <w:pPr>
        <w:rPr>
          <w:rFonts w:ascii="Times New Roman" w:hAnsi="Times New Roman" w:cs="Times New Roman"/>
          <w:b/>
          <w:sz w:val="24"/>
        </w:rPr>
      </w:pPr>
      <w:r w:rsidRPr="00740EE4">
        <w:rPr>
          <w:rFonts w:ascii="Times New Roman" w:hAnsi="Times New Roman" w:cs="Times New Roman"/>
          <w:b/>
          <w:sz w:val="24"/>
        </w:rPr>
        <w:t xml:space="preserve">Задание 2. </w:t>
      </w:r>
    </w:p>
    <w:p w:rsidR="00740EE4" w:rsidRPr="00740EE4" w:rsidRDefault="00740EE4" w:rsidP="00742D1C">
      <w:pPr>
        <w:rPr>
          <w:rFonts w:ascii="Times New Roman" w:hAnsi="Times New Roman" w:cs="Times New Roman"/>
          <w:sz w:val="24"/>
        </w:rPr>
      </w:pPr>
      <w:r w:rsidRPr="00740EE4">
        <w:rPr>
          <w:rFonts w:ascii="Times New Roman" w:hAnsi="Times New Roman" w:cs="Times New Roman"/>
          <w:sz w:val="24"/>
        </w:rPr>
        <w:t xml:space="preserve">Заполните таблицу. Для каждого из этих объектов указать не менее 7 угроз, которые могут быть реализованы по отношению к обрабатываемой в них информации, а также методы борьбы с данными угрозами. Обозначить источник каждой из приведенных угроз. </w:t>
      </w:r>
    </w:p>
    <w:p w:rsidR="00C75EE6" w:rsidRDefault="00740EE4" w:rsidP="00742D1C">
      <w:r>
        <w:rPr>
          <w:noProof/>
        </w:rPr>
        <w:drawing>
          <wp:inline distT="0" distB="0" distL="0" distR="0" wp14:anchorId="18279C7C" wp14:editId="6E5D800A">
            <wp:extent cx="5940425" cy="1958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EE6" w:rsidRDefault="00C75EE6" w:rsidP="00742D1C">
      <w:r>
        <w:br w:type="page"/>
      </w:r>
    </w:p>
    <w:tbl>
      <w:tblPr>
        <w:tblStyle w:val="a4"/>
        <w:tblpPr w:leftFromText="180" w:rightFromText="180" w:horzAnchor="page" w:tblpX="554" w:tblpY="-653"/>
        <w:tblW w:w="10768" w:type="dxa"/>
        <w:tblLook w:val="04A0" w:firstRow="1" w:lastRow="0" w:firstColumn="1" w:lastColumn="0" w:noHBand="0" w:noVBand="1"/>
      </w:tblPr>
      <w:tblGrid>
        <w:gridCol w:w="442"/>
        <w:gridCol w:w="1989"/>
        <w:gridCol w:w="3046"/>
        <w:gridCol w:w="1606"/>
        <w:gridCol w:w="1559"/>
        <w:gridCol w:w="2126"/>
      </w:tblGrid>
      <w:tr w:rsidR="00FA5D67" w:rsidTr="008F0098">
        <w:tc>
          <w:tcPr>
            <w:tcW w:w="442" w:type="dxa"/>
          </w:tcPr>
          <w:p w:rsidR="00C75EE6" w:rsidRPr="00C75EE6" w:rsidRDefault="00C75EE6" w:rsidP="002F7F13">
            <w:pPr>
              <w:jc w:val="center"/>
            </w:pPr>
            <w:r>
              <w:lastRenderedPageBreak/>
              <w:t>№</w:t>
            </w:r>
          </w:p>
        </w:tc>
        <w:tc>
          <w:tcPr>
            <w:tcW w:w="1989" w:type="dxa"/>
          </w:tcPr>
          <w:p w:rsidR="00C75EE6" w:rsidRDefault="00C75EE6" w:rsidP="002F7F13">
            <w:pPr>
              <w:jc w:val="center"/>
            </w:pPr>
            <w:r>
              <w:t>Объект защиты</w:t>
            </w:r>
          </w:p>
        </w:tc>
        <w:tc>
          <w:tcPr>
            <w:tcW w:w="3046" w:type="dxa"/>
          </w:tcPr>
          <w:p w:rsidR="00C75EE6" w:rsidRDefault="00C75EE6" w:rsidP="002F7F13">
            <w:pPr>
              <w:jc w:val="center"/>
            </w:pPr>
            <w:r>
              <w:t>Наименование угрозы</w:t>
            </w:r>
          </w:p>
        </w:tc>
        <w:tc>
          <w:tcPr>
            <w:tcW w:w="1606" w:type="dxa"/>
          </w:tcPr>
          <w:p w:rsidR="00C75EE6" w:rsidRDefault="00C75EE6" w:rsidP="002F7F13">
            <w:pPr>
              <w:jc w:val="center"/>
            </w:pPr>
            <w:r>
              <w:t>Источник угрозы</w:t>
            </w:r>
          </w:p>
        </w:tc>
        <w:tc>
          <w:tcPr>
            <w:tcW w:w="1559" w:type="dxa"/>
          </w:tcPr>
          <w:p w:rsidR="00C75EE6" w:rsidRDefault="00C75EE6" w:rsidP="002F7F13">
            <w:pPr>
              <w:jc w:val="center"/>
            </w:pPr>
            <w:r>
              <w:t>Последствия</w:t>
            </w:r>
          </w:p>
        </w:tc>
        <w:tc>
          <w:tcPr>
            <w:tcW w:w="2126" w:type="dxa"/>
          </w:tcPr>
          <w:p w:rsidR="00C75EE6" w:rsidRDefault="00C75EE6" w:rsidP="002F7F13">
            <w:pPr>
              <w:jc w:val="center"/>
            </w:pPr>
            <w:r>
              <w:t>Как избежать угрозы</w:t>
            </w:r>
          </w:p>
        </w:tc>
      </w:tr>
      <w:tr w:rsidR="00FA5D67" w:rsidTr="008F0098">
        <w:tc>
          <w:tcPr>
            <w:tcW w:w="442" w:type="dxa"/>
          </w:tcPr>
          <w:p w:rsidR="00C75EE6" w:rsidRDefault="00FA5D67" w:rsidP="002F7F13">
            <w:r>
              <w:t>1</w:t>
            </w:r>
          </w:p>
        </w:tc>
        <w:tc>
          <w:tcPr>
            <w:tcW w:w="1989" w:type="dxa"/>
          </w:tcPr>
          <w:p w:rsidR="00C75EE6" w:rsidRDefault="00FA5D67" w:rsidP="002F7F13">
            <w:r>
              <w:t>Банковская карта</w:t>
            </w:r>
          </w:p>
        </w:tc>
        <w:tc>
          <w:tcPr>
            <w:tcW w:w="3046" w:type="dxa"/>
          </w:tcPr>
          <w:p w:rsidR="00C75EE6" w:rsidRDefault="00353019" w:rsidP="002F7F13">
            <w:r>
              <w:t xml:space="preserve">  </w:t>
            </w:r>
            <w:r w:rsidR="002F7F13">
              <w:rPr>
                <w:lang w:val="en-US"/>
              </w:rPr>
              <w:t>SMS</w:t>
            </w:r>
            <w:r w:rsidR="002F7F13" w:rsidRPr="002F7F13">
              <w:t>-</w:t>
            </w:r>
            <w:r w:rsidR="002F7F13">
              <w:t>мошенничество</w:t>
            </w:r>
          </w:p>
          <w:p w:rsidR="002F7F13" w:rsidRDefault="00353019" w:rsidP="002F7F13">
            <w:r>
              <w:t xml:space="preserve">  </w:t>
            </w:r>
            <w:r w:rsidR="002F7F13">
              <w:t>Мошенничество через e-</w:t>
            </w:r>
            <w:proofErr w:type="spellStart"/>
            <w:r w:rsidR="002F7F13">
              <w:t>mail</w:t>
            </w:r>
            <w:proofErr w:type="spellEnd"/>
          </w:p>
          <w:p w:rsidR="002F7F13" w:rsidRDefault="00353019" w:rsidP="002F7F13">
            <w:r>
              <w:t xml:space="preserve">  </w:t>
            </w:r>
            <w:r w:rsidR="002F7F13">
              <w:t>Мошенничество через телефонные звонки</w:t>
            </w:r>
          </w:p>
          <w:p w:rsidR="002F7F13" w:rsidRDefault="00353019" w:rsidP="002F7F13">
            <w:r>
              <w:t xml:space="preserve">  </w:t>
            </w:r>
            <w:r w:rsidR="002F7F13">
              <w:t>Мошенничество при заказе товаров и услуг через интернет-магазин</w:t>
            </w:r>
          </w:p>
          <w:p w:rsidR="002F7F13" w:rsidRDefault="00353019" w:rsidP="002F7F13">
            <w:r>
              <w:t xml:space="preserve">  </w:t>
            </w:r>
            <w:r w:rsidR="002F7F13">
              <w:t>Мошенничество при расчётах пластиковой картой в магазине</w:t>
            </w:r>
          </w:p>
          <w:p w:rsidR="002F7F13" w:rsidRPr="002F7F13" w:rsidRDefault="00353019" w:rsidP="002F7F13">
            <w:r>
              <w:t xml:space="preserve">  </w:t>
            </w:r>
            <w:r w:rsidR="002F7F13">
              <w:t>Установка нелегальных считывающих устройств на банкоматах и использование нелегальных мобильных считывающих устройств</w:t>
            </w:r>
          </w:p>
        </w:tc>
        <w:tc>
          <w:tcPr>
            <w:tcW w:w="1606" w:type="dxa"/>
          </w:tcPr>
          <w:p w:rsidR="00C75EE6" w:rsidRDefault="007C0725" w:rsidP="002F7F13">
            <w:r>
              <w:t xml:space="preserve">Мошенники, </w:t>
            </w:r>
          </w:p>
          <w:p w:rsidR="007C0725" w:rsidRDefault="007C0725" w:rsidP="002F7F13">
            <w:r>
              <w:t>Нелегальные устройства</w:t>
            </w:r>
          </w:p>
        </w:tc>
        <w:tc>
          <w:tcPr>
            <w:tcW w:w="1559" w:type="dxa"/>
          </w:tcPr>
          <w:p w:rsidR="00C75EE6" w:rsidRDefault="007C0725" w:rsidP="002F7F13">
            <w:r>
              <w:t xml:space="preserve">Потеря </w:t>
            </w:r>
            <w:r w:rsidR="006B76A0">
              <w:t>денежных средств.</w:t>
            </w:r>
            <w:bookmarkStart w:id="0" w:name="_GoBack"/>
            <w:bookmarkEnd w:id="0"/>
          </w:p>
        </w:tc>
        <w:tc>
          <w:tcPr>
            <w:tcW w:w="2126" w:type="dxa"/>
          </w:tcPr>
          <w:p w:rsidR="00C75EE6" w:rsidRPr="008F0098" w:rsidRDefault="008F0098" w:rsidP="002F7F13">
            <w:r>
              <w:t>Не передавать банковские реквизиты</w:t>
            </w:r>
            <w:r w:rsidR="009F7532">
              <w:t xml:space="preserve"> незнакомым людям</w:t>
            </w:r>
            <w:r>
              <w:t>.</w:t>
            </w:r>
            <w:r w:rsidRPr="008F0098">
              <w:t xml:space="preserve"> </w:t>
            </w:r>
          </w:p>
        </w:tc>
      </w:tr>
      <w:tr w:rsidR="00FA5D67" w:rsidTr="008F0098">
        <w:tc>
          <w:tcPr>
            <w:tcW w:w="442" w:type="dxa"/>
          </w:tcPr>
          <w:p w:rsidR="00C75EE6" w:rsidRDefault="00FA5D67" w:rsidP="002F7F13">
            <w:r>
              <w:t>2</w:t>
            </w:r>
          </w:p>
        </w:tc>
        <w:tc>
          <w:tcPr>
            <w:tcW w:w="1989" w:type="dxa"/>
          </w:tcPr>
          <w:p w:rsidR="00C75EE6" w:rsidRDefault="00FA5D67" w:rsidP="002F7F13">
            <w:r>
              <w:t>Рабочее место директора</w:t>
            </w:r>
          </w:p>
        </w:tc>
        <w:tc>
          <w:tcPr>
            <w:tcW w:w="3046" w:type="dxa"/>
          </w:tcPr>
          <w:p w:rsidR="00C75EE6" w:rsidRDefault="00C75EE6" w:rsidP="002F7F13"/>
        </w:tc>
        <w:tc>
          <w:tcPr>
            <w:tcW w:w="1606" w:type="dxa"/>
          </w:tcPr>
          <w:p w:rsidR="00C75EE6" w:rsidRDefault="00C75EE6" w:rsidP="002F7F13"/>
        </w:tc>
        <w:tc>
          <w:tcPr>
            <w:tcW w:w="1559" w:type="dxa"/>
          </w:tcPr>
          <w:p w:rsidR="00C75EE6" w:rsidRDefault="00C75EE6" w:rsidP="002F7F13"/>
        </w:tc>
        <w:tc>
          <w:tcPr>
            <w:tcW w:w="2126" w:type="dxa"/>
          </w:tcPr>
          <w:p w:rsidR="00C75EE6" w:rsidRDefault="00C75EE6" w:rsidP="002F7F13"/>
        </w:tc>
      </w:tr>
      <w:tr w:rsidR="00FA5D67" w:rsidTr="008F0098">
        <w:tc>
          <w:tcPr>
            <w:tcW w:w="442" w:type="dxa"/>
          </w:tcPr>
          <w:p w:rsidR="00C75EE6" w:rsidRDefault="00FA5D67" w:rsidP="002F7F13">
            <w:r>
              <w:t>3</w:t>
            </w:r>
          </w:p>
        </w:tc>
        <w:tc>
          <w:tcPr>
            <w:tcW w:w="1989" w:type="dxa"/>
          </w:tcPr>
          <w:p w:rsidR="00C75EE6" w:rsidRDefault="00FA5D67" w:rsidP="002F7F13">
            <w:r>
              <w:t>Домашний компьютер</w:t>
            </w:r>
          </w:p>
        </w:tc>
        <w:tc>
          <w:tcPr>
            <w:tcW w:w="3046" w:type="dxa"/>
          </w:tcPr>
          <w:p w:rsidR="00C75EE6" w:rsidRDefault="00C75EE6" w:rsidP="002F7F13"/>
        </w:tc>
        <w:tc>
          <w:tcPr>
            <w:tcW w:w="1606" w:type="dxa"/>
          </w:tcPr>
          <w:p w:rsidR="00C75EE6" w:rsidRDefault="00C75EE6" w:rsidP="002F7F13"/>
        </w:tc>
        <w:tc>
          <w:tcPr>
            <w:tcW w:w="1559" w:type="dxa"/>
          </w:tcPr>
          <w:p w:rsidR="00C75EE6" w:rsidRDefault="00C75EE6" w:rsidP="002F7F13"/>
        </w:tc>
        <w:tc>
          <w:tcPr>
            <w:tcW w:w="2126" w:type="dxa"/>
          </w:tcPr>
          <w:p w:rsidR="00C75EE6" w:rsidRDefault="00C75EE6" w:rsidP="002F7F13"/>
        </w:tc>
      </w:tr>
      <w:tr w:rsidR="00FA5D67" w:rsidTr="008F0098">
        <w:tc>
          <w:tcPr>
            <w:tcW w:w="442" w:type="dxa"/>
          </w:tcPr>
          <w:p w:rsidR="00C75EE6" w:rsidRDefault="00FA5D67" w:rsidP="002F7F13">
            <w:r>
              <w:t>4</w:t>
            </w:r>
          </w:p>
        </w:tc>
        <w:tc>
          <w:tcPr>
            <w:tcW w:w="1989" w:type="dxa"/>
          </w:tcPr>
          <w:p w:rsidR="00C75EE6" w:rsidRDefault="00FA5D67" w:rsidP="002F7F13">
            <w:r>
              <w:t>Рабочее место в больнице</w:t>
            </w:r>
          </w:p>
        </w:tc>
        <w:tc>
          <w:tcPr>
            <w:tcW w:w="3046" w:type="dxa"/>
          </w:tcPr>
          <w:p w:rsidR="00C75EE6" w:rsidRDefault="00C75EE6" w:rsidP="002F7F13"/>
        </w:tc>
        <w:tc>
          <w:tcPr>
            <w:tcW w:w="1606" w:type="dxa"/>
          </w:tcPr>
          <w:p w:rsidR="00C75EE6" w:rsidRDefault="00C75EE6" w:rsidP="002F7F13"/>
        </w:tc>
        <w:tc>
          <w:tcPr>
            <w:tcW w:w="1559" w:type="dxa"/>
          </w:tcPr>
          <w:p w:rsidR="00C75EE6" w:rsidRDefault="00C75EE6" w:rsidP="002F7F13"/>
        </w:tc>
        <w:tc>
          <w:tcPr>
            <w:tcW w:w="2126" w:type="dxa"/>
          </w:tcPr>
          <w:p w:rsidR="00C75EE6" w:rsidRDefault="00C75EE6" w:rsidP="002F7F13"/>
        </w:tc>
      </w:tr>
      <w:tr w:rsidR="00FA5D67" w:rsidTr="008F0098">
        <w:tc>
          <w:tcPr>
            <w:tcW w:w="442" w:type="dxa"/>
          </w:tcPr>
          <w:p w:rsidR="00C75EE6" w:rsidRDefault="00FA5D67" w:rsidP="002F7F13">
            <w:r>
              <w:t>5</w:t>
            </w:r>
          </w:p>
        </w:tc>
        <w:tc>
          <w:tcPr>
            <w:tcW w:w="1989" w:type="dxa"/>
          </w:tcPr>
          <w:p w:rsidR="00C75EE6" w:rsidRDefault="00FA5D67" w:rsidP="002F7F13">
            <w:r>
              <w:t>Форма по разработке ПО</w:t>
            </w:r>
          </w:p>
        </w:tc>
        <w:tc>
          <w:tcPr>
            <w:tcW w:w="3046" w:type="dxa"/>
          </w:tcPr>
          <w:p w:rsidR="00C75EE6" w:rsidRDefault="00C75EE6" w:rsidP="002F7F13"/>
        </w:tc>
        <w:tc>
          <w:tcPr>
            <w:tcW w:w="1606" w:type="dxa"/>
          </w:tcPr>
          <w:p w:rsidR="00C75EE6" w:rsidRDefault="00C75EE6" w:rsidP="002F7F13"/>
        </w:tc>
        <w:tc>
          <w:tcPr>
            <w:tcW w:w="1559" w:type="dxa"/>
          </w:tcPr>
          <w:p w:rsidR="00C75EE6" w:rsidRDefault="00C75EE6" w:rsidP="002F7F13"/>
        </w:tc>
        <w:tc>
          <w:tcPr>
            <w:tcW w:w="2126" w:type="dxa"/>
          </w:tcPr>
          <w:p w:rsidR="00C75EE6" w:rsidRDefault="00C75EE6" w:rsidP="002F7F13"/>
        </w:tc>
      </w:tr>
      <w:tr w:rsidR="00FA5D67" w:rsidTr="008F0098">
        <w:tc>
          <w:tcPr>
            <w:tcW w:w="442" w:type="dxa"/>
          </w:tcPr>
          <w:p w:rsidR="00C75EE6" w:rsidRDefault="00FA5D67" w:rsidP="002F7F13">
            <w:r>
              <w:t>6</w:t>
            </w:r>
          </w:p>
        </w:tc>
        <w:tc>
          <w:tcPr>
            <w:tcW w:w="1989" w:type="dxa"/>
          </w:tcPr>
          <w:p w:rsidR="00C75EE6" w:rsidRDefault="00FA5D67" w:rsidP="002F7F13">
            <w:r>
              <w:t>Банкомат</w:t>
            </w:r>
          </w:p>
        </w:tc>
        <w:tc>
          <w:tcPr>
            <w:tcW w:w="3046" w:type="dxa"/>
          </w:tcPr>
          <w:p w:rsidR="00C75EE6" w:rsidRDefault="00C75EE6" w:rsidP="002F7F13"/>
        </w:tc>
        <w:tc>
          <w:tcPr>
            <w:tcW w:w="1606" w:type="dxa"/>
          </w:tcPr>
          <w:p w:rsidR="00C75EE6" w:rsidRDefault="00C75EE6" w:rsidP="002F7F13"/>
        </w:tc>
        <w:tc>
          <w:tcPr>
            <w:tcW w:w="1559" w:type="dxa"/>
          </w:tcPr>
          <w:p w:rsidR="00C75EE6" w:rsidRDefault="00C75EE6" w:rsidP="002F7F13"/>
        </w:tc>
        <w:tc>
          <w:tcPr>
            <w:tcW w:w="2126" w:type="dxa"/>
          </w:tcPr>
          <w:p w:rsidR="00C75EE6" w:rsidRDefault="00C75EE6" w:rsidP="002F7F13"/>
        </w:tc>
      </w:tr>
    </w:tbl>
    <w:p w:rsidR="00740EE4" w:rsidRDefault="00740EE4" w:rsidP="00742D1C"/>
    <w:sectPr w:rsidR="00740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59EB"/>
    <w:multiLevelType w:val="hybridMultilevel"/>
    <w:tmpl w:val="7592D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8001C"/>
    <w:multiLevelType w:val="hybridMultilevel"/>
    <w:tmpl w:val="2800F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15D8F"/>
    <w:multiLevelType w:val="hybridMultilevel"/>
    <w:tmpl w:val="6332E35E"/>
    <w:lvl w:ilvl="0" w:tplc="041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9706CB"/>
    <w:multiLevelType w:val="hybridMultilevel"/>
    <w:tmpl w:val="8612D5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1C"/>
    <w:rsid w:val="00025EAB"/>
    <w:rsid w:val="002F7F13"/>
    <w:rsid w:val="00353019"/>
    <w:rsid w:val="005C036C"/>
    <w:rsid w:val="006B76A0"/>
    <w:rsid w:val="00740EE4"/>
    <w:rsid w:val="00742D1C"/>
    <w:rsid w:val="007C0725"/>
    <w:rsid w:val="008F0098"/>
    <w:rsid w:val="009F7532"/>
    <w:rsid w:val="00C75EE6"/>
    <w:rsid w:val="00FA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B4AA2"/>
  <w15:chartTrackingRefBased/>
  <w15:docId w15:val="{F69A1B52-E4AA-4545-B0F6-7A8CDC628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D1C"/>
    <w:pPr>
      <w:ind w:left="720"/>
      <w:contextualSpacing/>
    </w:pPr>
  </w:style>
  <w:style w:type="table" w:styleId="a4">
    <w:name w:val="Table Grid"/>
    <w:basedOn w:val="a1"/>
    <w:uiPriority w:val="39"/>
    <w:rsid w:val="00C75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student</cp:lastModifiedBy>
  <cp:revision>8</cp:revision>
  <dcterms:created xsi:type="dcterms:W3CDTF">2023-05-30T07:26:00Z</dcterms:created>
  <dcterms:modified xsi:type="dcterms:W3CDTF">2023-05-31T07:26:00Z</dcterms:modified>
</cp:coreProperties>
</file>