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WIEiK Informatyka w Inżynierii Komputerowej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AGENCJA MIESZKANIOWA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Projekt zaliczeniowy C++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Autorzy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Łukasz Konieczny, Katarzyna Trzaska, Anna Raputa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—Wstęp teoretyczny—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Nasz program został stworzony z myślą o kompleksowej obsłudze agencji mieszkaniowej, a nasze cele skupiają się na analizie oraz praktycznej implementacji kluczowych operacji związanych z zarządzaniem danymi. W ramach tego projektu koncentrujemy się na przeglądaniu list klientów, sprzedawców, mieszkań, oraz zarządzaniu zamówieniami.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Wykorzystaliśmy techniki programowania obiektowego, takie jak dziedziczenie, klasy wewnętrzne i abstrakcyjne, aby modelować rzeczywiste struktury danych związane z agencją mieszkaniową. W rezultacie nasza aplikacja oferuje klarowną reprezentację poszczególnych klas, takich jak klienci, sprzedawcy, mieszkania czy zamówienia, co znacznie ułatwia operacje na danych, sprawiając, że stają się intuicyjne.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Główne funkcje naszego programu obejmują: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Płynne przeglądanie informacji: Umożliwiamy łatwe i intuicyjne przeglądanie danych dotyczących klientów, sprzedawców , mieszkań i zamówień.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Efektywne zarządzanie zamówieniami: Zapewniamy operacje dodawania, usuwania zamówień oraz aktualizacji ich statusów, co przyczynia się do sprawnego zarządzania procesem.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Dodatkowo, nasza aplikacja opiera się na danych z plików: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class Klient.txt: Lista klientów agencji mieszkaniowej.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class Sprzedawca.txt: Lista sprzedawców agencji mieszkaniowej.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class Mieszkanie.txt: Lista mieszkań oferowanych przez agencję mieszkaniową.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class Zamowienie.txt: Lista zamówień (w trakcie realizacji oraz zrealizowanych).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umożliwia elastyczne zarządzanie danymi i łatwą integrację z istniejącymi zbiorami informacji agencji mieszkaniowej.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Dodatkowo, nasza aplikacja została wzbogacona o funkcjonalność raportowania z działania programu. Aktywnie spisuje raporty, gromadząc istotne informacje na temat operacji wykonywanych w aplikacji. Te raporty nie tylko umożliwiają śledzenie bieżących działań, ale także stanowią wartościowe narzędzie do analizy danych oraz oceny efektywności agencji mieszkaniowej. Wszystkie te informacje są zapisywane w pliku log.txt.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center"/>
        <w:rPr/>
      </w:pPr>
      <w:bookmarkStart w:colFirst="0" w:colLast="0" w:name="_heading=h.xd30dxodww42" w:id="0"/>
      <w:bookmarkEnd w:id="0"/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1"/>
          <w:rtl w:val="0"/>
        </w:rPr>
        <w:t xml:space="preserve">Opis implementacji z fragmentami kodu źródłowego</w:t>
      </w: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Nasz program został zorganizowany w kilka kluczowych klas, z których każda pełni określoną rolę w strukturze projektu: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Klasy reprezentujące dane: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Klient, Sprzedawca, Mieszkanie, oraz Zamowienie odpowiadają za reprezentację różnych rodzajów danych związanych z agencją mieszkaniową. </w:t>
      </w:r>
      <w:r w:rsidDel="00000000" w:rsidR="00000000" w:rsidRPr="00000000">
        <w:rPr>
          <w:sz w:val="21"/>
          <w:szCs w:val="21"/>
          <w:rtl w:val="0"/>
        </w:rPr>
        <w:t xml:space="preserve">Dane w każdej klasie są enkapsulowane za pomocą getterów i setterów, dzięki czemu nie zostaną one zmienione przez przypadek, lub niezgodnie z wymaganiami.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Klasa zarządzająca bazą danych (BazaDanych):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BazaDanych umożliwia efektywne zarządzanie danymi w programie, obsługując obiekty różnych typów. Klasy dziedziczące po KlasaBazowa muszą posiadać metody serialize i deserialize, co pozwala na skuteczny zapis i odczyt obiektów z pliku.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KlasaBazowa: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Jest klasą abstrakcyjną, nie pozwalającą na bezpośrednie tworzenie obiektów. Wymusza posiadanie numeru identyfikacyjnego (ID) oraz implementację metod: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służy do czytelnego wypisania zawartości klasy,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serialize</w:t>
      </w:r>
      <w:r w:rsidDel="00000000" w:rsidR="00000000" w:rsidRPr="00000000">
        <w:rPr>
          <w:rtl w:val="0"/>
        </w:rPr>
        <w:t xml:space="preserve"> przekształca dane klasy na string,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 pozwala na sprawdzenie poprawności przekazywanych danych. 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  <w:t xml:space="preserve">To sprawia, że klasy dziedziczące po </w:t>
      </w:r>
      <w:r w:rsidDel="00000000" w:rsidR="00000000" w:rsidRPr="00000000">
        <w:rPr>
          <w:i w:val="1"/>
          <w:rtl w:val="0"/>
        </w:rPr>
        <w:t xml:space="preserve">KlasaBazowa</w:t>
      </w:r>
      <w:r w:rsidDel="00000000" w:rsidR="00000000" w:rsidRPr="00000000">
        <w:rPr>
          <w:rtl w:val="0"/>
        </w:rPr>
        <w:t xml:space="preserve"> są jednolite i spójne w strukturze.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917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3667" cy="3305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667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Klasa obsługująca logowanie (Logger):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Logger służy do tworzenia i zapisywania raportu z działania programu. Posiada statyczną metodę log, umożliwiającą łatwe dodawanie nowych wpisów do raportu w dowolnym miejscu projektu.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18478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6675" cy="25622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Klasy spinające całość (Menu oraz ProjektS1):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Menu i ProjektS1 odpowiadają za interakcję z użytkownikiem, umożliwiając przeglądanie zawartości bazy danych oraz zarządzanie zamówieniami za pomocą pętli i instrukcji switch-case.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Dodatkowo, klasy "bazodanowe" dziedziczące po </w:t>
      </w:r>
      <w:r w:rsidDel="00000000" w:rsidR="00000000" w:rsidRPr="00000000">
        <w:rPr>
          <w:i w:val="1"/>
          <w:rtl w:val="0"/>
        </w:rPr>
        <w:t xml:space="preserve">KlasaBazowa</w:t>
      </w:r>
      <w:r w:rsidDel="00000000" w:rsidR="00000000" w:rsidRPr="00000000">
        <w:rPr>
          <w:rtl w:val="0"/>
        </w:rPr>
        <w:t xml:space="preserve"> posiadają metodę </w:t>
      </w:r>
      <w:r w:rsidDel="00000000" w:rsidR="00000000" w:rsidRPr="00000000">
        <w:rPr>
          <w:b w:val="1"/>
          <w:rtl w:val="0"/>
        </w:rPr>
        <w:t xml:space="preserve">"deserialize", </w:t>
      </w:r>
      <w:r w:rsidDel="00000000" w:rsidR="00000000" w:rsidRPr="00000000">
        <w:rPr>
          <w:rtl w:val="0"/>
        </w:rPr>
        <w:t xml:space="preserve"> która umożliwia tworzenie nowych obiektów na podstawie stringa uzyskanego z metody</w:t>
      </w:r>
      <w:r w:rsidDel="00000000" w:rsidR="00000000" w:rsidRPr="00000000">
        <w:rPr>
          <w:b w:val="1"/>
          <w:rtl w:val="0"/>
        </w:rPr>
        <w:t xml:space="preserve"> "serialize". </w:t>
      </w:r>
      <w:r w:rsidDel="00000000" w:rsidR="00000000" w:rsidRPr="00000000">
        <w:rPr>
          <w:rtl w:val="0"/>
        </w:rPr>
        <w:t xml:space="preserve"> To kluczowe dla </w:t>
      </w:r>
      <w:r w:rsidDel="00000000" w:rsidR="00000000" w:rsidRPr="00000000">
        <w:rPr>
          <w:i w:val="1"/>
          <w:rtl w:val="0"/>
        </w:rPr>
        <w:t xml:space="preserve">BazaDanych</w:t>
      </w:r>
      <w:r w:rsidDel="00000000" w:rsidR="00000000" w:rsidRPr="00000000">
        <w:rPr>
          <w:rtl w:val="0"/>
        </w:rPr>
        <w:t xml:space="preserve">, która używa tych metod do zapisu i odczytu obiektów z plików. Odczyt i zapis z plików są zapewniane przez klasę</w:t>
      </w:r>
      <w:r w:rsidDel="00000000" w:rsidR="00000000" w:rsidRPr="00000000">
        <w:rPr>
          <w:i w:val="1"/>
          <w:rtl w:val="0"/>
        </w:rPr>
        <w:t xml:space="preserve"> BazaDanych</w:t>
      </w:r>
      <w:r w:rsidDel="00000000" w:rsidR="00000000" w:rsidRPr="00000000">
        <w:rPr>
          <w:rtl w:val="0"/>
        </w:rPr>
        <w:t xml:space="preserve">, opartą na szablonach, umożliwiającą zarządzanie obiektami dowolnego typu. Sposób zarządzania obiektami w </w:t>
      </w:r>
      <w:r w:rsidDel="00000000" w:rsidR="00000000" w:rsidRPr="00000000">
        <w:rPr>
          <w:i w:val="1"/>
          <w:rtl w:val="0"/>
        </w:rPr>
        <w:t xml:space="preserve">BazaDanych</w:t>
      </w:r>
      <w:r w:rsidDel="00000000" w:rsidR="00000000" w:rsidRPr="00000000">
        <w:rPr>
          <w:rtl w:val="0"/>
        </w:rPr>
        <w:t xml:space="preserve"> pozwala na proste rozszerzanie funkcjonalności zapisu i odczytu o nowe klasy.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Wszystkie te elementy są spinane w funkcjonalną całość przez klasę Menu, która pozwala użytkownikowi na przeglądanie zawartości bazy danych oraz zarządzanie zamówieniami.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>
          <w:b w:val="1"/>
        </w:rPr>
      </w:pPr>
      <w:bookmarkStart w:colFirst="0" w:colLast="0" w:name="_heading=h.iy4zow3xuwrc" w:id="1"/>
      <w:bookmarkEnd w:id="1"/>
      <w:r w:rsidDel="00000000" w:rsidR="00000000" w:rsidRPr="00000000">
        <w:rPr>
          <w:b w:val="1"/>
          <w:rtl w:val="0"/>
        </w:rPr>
        <w:t xml:space="preserve">—Zrzuty ekranu z działania programu—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9000" cy="20097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3225" cy="197167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3238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21431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2209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9475" cy="4533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46005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34956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Raport z działania: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2350" cy="13525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Wynik zarządzania zamówieniami: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812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>
          <w:b w:val="1"/>
        </w:rPr>
      </w:pPr>
      <w:bookmarkStart w:colFirst="0" w:colLast="0" w:name="_heading=h.m5jakcjn9bg6" w:id="2"/>
      <w:bookmarkEnd w:id="2"/>
      <w:r w:rsidDel="00000000" w:rsidR="00000000" w:rsidRPr="00000000">
        <w:rPr>
          <w:b w:val="1"/>
          <w:rtl w:val="0"/>
        </w:rPr>
        <w:t xml:space="preserve">—Wnioski—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Program agencji mieszkaniowej jest rezultatem określonych wymagań, skupiających się na zaawansowanych technikach programowania obiektowego. Kod aplikacji obejmuje dziedziczenie, klasy wewnętrzne i abstrakcyjne.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Warto podkreślić, że nasza aplikacja jest przygotowana do dalszego rozwoju. Dzięki elastycznej architekturze możliwe jest łatwe rozszerzanie funkcjonalności o zarządzanie innymi rodzajami danych czy dodatkowe operacje. Aplikacja stanowi solidny fundament gotowy na ewolucję zgodnie z rozwojem agencji mieszkaniowej czy zmieniającymi się potrzebami użytkowników.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Tworząc program zarządzający mieszkaniami, zdobyliśmy praktyczne doświadczenie w wykorzystywaniu kluczowych założeń programowania obiektowego, takich jak dziedziczenie, klasy abstrakcyjne i szablony. To cenne doświadczenie, które przyczyniło się do naszego rozwoju jako programistów.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image" Target="media/image13.png"/><Relationship Id="rId24" Type="http://schemas.openxmlformats.org/officeDocument/2006/relationships/image" Target="media/image1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16.png"/><Relationship Id="rId11" Type="http://schemas.openxmlformats.org/officeDocument/2006/relationships/image" Target="media/image17.png"/><Relationship Id="rId10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WhBrmuGbQoSghkc8mnDuxk7B8Q==">CgMxLjAyDmgueGQzMGR4b2R3dzQyMg5oLml5NHpvdzN4dXdyYzIOaC5tNWpha2NqbjliZzY4AHIhMUdVeFFPb1dtb2ZFem5Jbmp2ZXBLOVo1TVcxWFZwOTJ2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d40cd7b4-0529-4d2f-885f-ba1088925b92</vt:lpwstr>
  </property>
</Properties>
</file>