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r>
        <w:rPr>
          <w:rFonts w:hint="default" w:ascii="Times New Roman" w:hAnsi="Times New Roman" w:eastAsia="NSimSun" w:cs="Times New Roman"/>
          <w:sz w:val="28"/>
          <w:szCs w:val="28"/>
          <w:lang w:val="uk-UA" w:eastAsia="zh-CN" w:bidi="hi-IN"/>
          <w14:ligatures w14:val="none"/>
        </w:rPr>
        <w:t>Міністерство освіти і науки України</w:t>
      </w:r>
    </w:p>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r>
        <w:rPr>
          <w:rFonts w:hint="default" w:ascii="Times New Roman" w:hAnsi="Times New Roman" w:eastAsia="NSimSun" w:cs="Times New Roman"/>
          <w:sz w:val="28"/>
          <w:szCs w:val="28"/>
          <w:lang w:val="uk-UA" w:eastAsia="zh-CN" w:bidi="hi-IN"/>
          <w14:ligatures w14:val="none"/>
        </w:rPr>
        <w:t>НАЦІОНАЛЬНИЙ ТЕХНІЧНИЙ УНІВЕРСИТЕТ</w:t>
      </w:r>
    </w:p>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r>
        <w:rPr>
          <w:rFonts w:hint="default" w:ascii="Times New Roman" w:hAnsi="Times New Roman" w:eastAsia="NSimSun" w:cs="Times New Roman"/>
          <w:sz w:val="28"/>
          <w:szCs w:val="28"/>
          <w:lang w:val="uk-UA" w:eastAsia="zh-CN" w:bidi="hi-IN"/>
          <w14:ligatures w14:val="none"/>
        </w:rPr>
        <w:t>«ХАРКІВСЬКИЙ ПОЛІТЕХНІЧНИЙ ІНСТИТУТ»</w:t>
      </w:r>
    </w:p>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r>
        <w:rPr>
          <w:rFonts w:hint="default" w:ascii="Times New Roman" w:hAnsi="Times New Roman" w:eastAsia="NSimSun" w:cs="Times New Roman"/>
          <w:sz w:val="28"/>
          <w:szCs w:val="28"/>
          <w:lang w:val="uk-UA" w:eastAsia="zh-CN" w:bidi="hi-IN"/>
          <w14:ligatures w14:val="none"/>
        </w:rPr>
        <w:t>Кафедра «Комп’ютерне моделювання процесів і систем»</w:t>
      </w:r>
    </w:p>
    <w:p>
      <w:pPr>
        <w:suppressAutoHyphens/>
        <w:overflowPunct w:val="0"/>
        <w:spacing w:before="0" w:after="0" w:line="288" w:lineRule="auto"/>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eastAsia="NSimSun" w:cs="Times New Roman"/>
          <w:sz w:val="28"/>
          <w:szCs w:val="28"/>
          <w:lang w:eastAsia="zh-CN" w:bidi="hi-IN"/>
          <w14:ligatures w14:val="none"/>
        </w:rPr>
      </w:pPr>
      <w:r>
        <w:rPr>
          <w:rFonts w:hint="default" w:ascii="Times New Roman" w:hAnsi="Times New Roman" w:eastAsia="NSimSun" w:cs="Times New Roman"/>
          <w:sz w:val="28"/>
          <w:szCs w:val="28"/>
          <w:lang w:val="uk-UA" w:eastAsia="zh-CN" w:bidi="hi-IN"/>
          <w14:ligatures w14:val="none"/>
        </w:rPr>
        <w:t>Лабораторна робота №</w:t>
      </w:r>
      <w:r>
        <w:rPr>
          <w:rFonts w:hint="default" w:ascii="Times New Roman" w:hAnsi="Times New Roman" w:eastAsia="NSimSun" w:cs="Times New Roman"/>
          <w:sz w:val="28"/>
          <w:szCs w:val="28"/>
          <w:lang w:eastAsia="zh-CN" w:bidi="hi-IN"/>
          <w14:ligatures w14:val="none"/>
        </w:rPr>
        <w:t>1</w:t>
      </w:r>
      <w:r>
        <w:rPr>
          <w:rFonts w:hint="default" w:ascii="Times New Roman" w:hAnsi="Times New Roman" w:eastAsia="NSimSun" w:cs="Times New Roman"/>
          <w:sz w:val="28"/>
          <w:szCs w:val="28"/>
          <w:lang w:eastAsia="zh-CN" w:bidi="hi-IN"/>
          <w14:ligatures w14:val="none"/>
        </w:rPr>
        <w:t>3</w:t>
      </w:r>
    </w:p>
    <w:p>
      <w:pPr>
        <w:suppressAutoHyphens/>
        <w:overflowPunct w:val="0"/>
        <w:spacing w:before="0" w:after="0" w:line="288" w:lineRule="auto"/>
        <w:jc w:val="center"/>
        <w:rPr>
          <w:rFonts w:hint="default" w:ascii="Times New Roman" w:hAnsi="Times New Roman" w:eastAsia="NSimSun" w:cs="Times New Roman"/>
          <w:sz w:val="28"/>
          <w:szCs w:val="28"/>
          <w:lang w:eastAsia="zh-CN" w:bidi="hi-IN"/>
          <w14:ligatures w14:val="none"/>
        </w:rPr>
      </w:pPr>
      <w:r>
        <w:rPr>
          <w:rFonts w:hint="default" w:ascii="Times New Roman" w:hAnsi="Times New Roman" w:eastAsia="NSimSun" w:cs="Times New Roman"/>
          <w:sz w:val="28"/>
          <w:szCs w:val="28"/>
          <w:lang w:eastAsia="zh-CN" w:bidi="hi-IN"/>
          <w14:ligatures w14:val="none"/>
        </w:rPr>
        <w:t>Варіант 3</w:t>
      </w:r>
    </w:p>
    <w:p>
      <w:pPr>
        <w:suppressAutoHyphens/>
        <w:overflowPunct w:val="0"/>
        <w:spacing w:before="0" w:after="0" w:line="288" w:lineRule="auto"/>
        <w:jc w:val="center"/>
        <w:rPr>
          <w:rFonts w:hint="default" w:ascii="Times New Roman" w:hAnsi="Times New Roman" w:eastAsia="NSimSun" w:cs="Times New Roman"/>
          <w:sz w:val="28"/>
          <w:szCs w:val="28"/>
          <w:lang w:eastAsia="zh-CN" w:bidi="hi-IN"/>
          <w14:ligatures w14:val="none"/>
        </w:rPr>
      </w:pPr>
      <w:r>
        <w:rPr>
          <w:rFonts w:hint="default" w:ascii="Times New Roman" w:hAnsi="Times New Roman" w:eastAsia="NSimSun" w:cs="Times New Roman"/>
          <w:sz w:val="28"/>
          <w:szCs w:val="28"/>
          <w:lang w:eastAsia="zh-CN" w:bidi="hi-IN"/>
          <w14:ligatures w14:val="none"/>
        </w:rPr>
        <w:t>Сучасні веб технології</w:t>
      </w:r>
      <w:bookmarkStart w:id="0" w:name="_GoBack"/>
      <w:bookmarkEnd w:id="0"/>
    </w:p>
    <w:p>
      <w:pPr>
        <w:suppressAutoHyphens/>
        <w:overflowPunct w:val="0"/>
        <w:spacing w:before="0" w:after="0" w:line="288" w:lineRule="auto"/>
        <w:jc w:val="center"/>
        <w:rPr>
          <w:rFonts w:hint="default" w:ascii="Times New Roman" w:hAnsi="Times New Roman" w:eastAsia="NSimSun" w:cs="Times New Roman"/>
          <w:b/>
          <w:sz w:val="28"/>
          <w:szCs w:val="28"/>
          <w:lang w:val="uk-UA" w:eastAsia="zh-CN" w:bidi="hi-IN"/>
          <w14:ligatures w14:val="none"/>
        </w:rPr>
      </w:pPr>
    </w:p>
    <w:p>
      <w:pPr>
        <w:suppressAutoHyphens/>
        <w:overflowPunct w:val="0"/>
        <w:spacing w:before="0" w:after="0" w:line="288" w:lineRule="auto"/>
        <w:jc w:val="right"/>
        <w:rPr>
          <w:rFonts w:hint="default" w:ascii="Times New Roman" w:hAnsi="Times New Roman" w:eastAsia="NSimSun" w:cs="Times New Roman"/>
          <w:b/>
          <w:sz w:val="28"/>
          <w:szCs w:val="28"/>
          <w:lang w:val="uk-UA" w:eastAsia="zh-CN" w:bidi="hi-IN"/>
          <w14:ligatures w14:val="none"/>
        </w:rPr>
      </w:pPr>
    </w:p>
    <w:p>
      <w:pPr>
        <w:suppressAutoHyphens/>
        <w:overflowPunct w:val="0"/>
        <w:spacing w:before="0" w:after="0" w:line="288" w:lineRule="auto"/>
        <w:rPr>
          <w:rFonts w:hint="default" w:ascii="Times New Roman" w:hAnsi="Times New Roman" w:eastAsia="NSimSun" w:cs="Times New Roman"/>
          <w:sz w:val="28"/>
          <w:szCs w:val="28"/>
          <w:lang w:eastAsia="zh-CN" w:bidi="hi-IN"/>
          <w14:ligatures w14:val="none"/>
        </w:rPr>
      </w:pPr>
      <w:r>
        <w:rPr>
          <w:rFonts w:hint="default" w:ascii="Times New Roman" w:hAnsi="Times New Roman" w:eastAsia="NSimSun" w:cs="Times New Roman"/>
          <w:sz w:val="28"/>
          <w:szCs w:val="28"/>
          <w:lang w:val="uk-UA" w:eastAsia="zh-CN" w:bidi="hi-IN"/>
          <w14:ligatures w14:val="none"/>
        </w:rPr>
        <w:t xml:space="preserve">Виконав:  студент групи </w:t>
      </w:r>
      <w:r>
        <w:rPr>
          <w:rFonts w:hint="default" w:ascii="Times New Roman" w:hAnsi="Times New Roman" w:eastAsia="NSimSun" w:cs="Times New Roman"/>
          <w:sz w:val="28"/>
          <w:szCs w:val="28"/>
          <w:lang w:eastAsia="zh-CN" w:bidi="hi-IN"/>
          <w14:ligatures w14:val="none"/>
        </w:rPr>
        <w:t>ІКМ-224Д Косенко Дмитро Романович</w:t>
      </w:r>
    </w:p>
    <w:p>
      <w:pPr>
        <w:suppressAutoHyphens/>
        <w:overflowPunct w:val="0"/>
        <w:spacing w:before="0" w:after="0" w:line="288" w:lineRule="auto"/>
        <w:jc w:val="both"/>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rPr>
          <w:rFonts w:hint="default" w:ascii="Times New Roman" w:hAnsi="Times New Roman" w:eastAsia="NSimSun" w:cs="Times New Roman"/>
          <w:sz w:val="28"/>
          <w:szCs w:val="28"/>
          <w:lang w:eastAsia="zh-CN" w:bidi="hi-IN"/>
          <w14:ligatures w14:val="none"/>
        </w:rPr>
      </w:pPr>
      <w:r>
        <w:rPr>
          <w:rFonts w:hint="default" w:ascii="Times New Roman" w:hAnsi="Times New Roman" w:eastAsia="NSimSun" w:cs="Times New Roman"/>
          <w:sz w:val="28"/>
          <w:szCs w:val="28"/>
          <w:lang w:val="uk-UA" w:eastAsia="zh-CN" w:bidi="hi-IN"/>
          <w14:ligatures w14:val="none"/>
        </w:rPr>
        <w:t>Перевірив: Дмитро Григорович Караман</w:t>
      </w:r>
    </w:p>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40" w:lineRule="auto"/>
        <w:jc w:val="center"/>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40" w:lineRule="auto"/>
        <w:jc w:val="center"/>
        <w:rPr>
          <w:rFonts w:hint="default" w:ascii="Times New Roman" w:hAnsi="Times New Roman" w:eastAsia="NSimSun" w:cs="Times New Roman"/>
          <w:sz w:val="28"/>
          <w:szCs w:val="28"/>
          <w:lang w:val="uk-UA" w:eastAsia="zh-CN" w:bidi="hi-IN"/>
          <w14:ligatures w14:val="none"/>
        </w:rPr>
      </w:pPr>
    </w:p>
    <w:p>
      <w:pPr>
        <w:suppressAutoHyphens/>
        <w:overflowPunct w:val="0"/>
        <w:spacing w:before="0" w:after="0" w:line="288" w:lineRule="auto"/>
        <w:rPr>
          <w:rFonts w:hint="default" w:ascii="Times New Roman" w:hAnsi="Times New Roman" w:eastAsia="Times New Roman" w:cs="Times New Roman"/>
          <w:sz w:val="28"/>
          <w:szCs w:val="28"/>
          <w:lang w:val="uk-UA" w:eastAsia="zh-CN" w:bidi="hi-IN"/>
          <w14:ligatures w14:val="none"/>
        </w:rPr>
      </w:pPr>
    </w:p>
    <w:p>
      <w:pPr>
        <w:suppressAutoHyphens/>
        <w:overflowPunct w:val="0"/>
        <w:spacing w:before="0" w:after="0" w:line="288" w:lineRule="auto"/>
        <w:rPr>
          <w:rFonts w:hint="default" w:ascii="Times New Roman" w:hAnsi="Times New Roman" w:eastAsia="Times New Roman" w:cs="Times New Roman"/>
          <w:sz w:val="28"/>
          <w:szCs w:val="28"/>
          <w:lang w:val="uk-UA" w:eastAsia="zh-CN" w:bidi="hi-IN"/>
          <w14:ligatures w14:val="none"/>
        </w:rPr>
      </w:pPr>
    </w:p>
    <w:p>
      <w:pPr>
        <w:suppressAutoHyphens/>
        <w:overflowPunct w:val="0"/>
        <w:spacing w:before="0" w:after="0" w:line="288" w:lineRule="auto"/>
        <w:rPr>
          <w:rFonts w:hint="default" w:ascii="Times New Roman" w:hAnsi="Times New Roman" w:eastAsia="Times New Roma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eastAsia="Times New Roma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eastAsia="Times New Roma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eastAsia="Times New Roman" w:cs="Times New Roman"/>
          <w:sz w:val="28"/>
          <w:szCs w:val="28"/>
          <w:lang w:val="uk-UA" w:eastAsia="zh-CN" w:bidi="hi-IN"/>
          <w14:ligatures w14:val="none"/>
        </w:rPr>
      </w:pPr>
    </w:p>
    <w:p>
      <w:pPr>
        <w:suppressAutoHyphens/>
        <w:overflowPunct w:val="0"/>
        <w:spacing w:before="0" w:after="0" w:line="288" w:lineRule="auto"/>
        <w:jc w:val="center"/>
        <w:rPr>
          <w:rFonts w:hint="default" w:ascii="Times New Roman" w:hAnsi="Times New Roman" w:cs="Times New Roman"/>
          <w:sz w:val="28"/>
          <w:szCs w:val="28"/>
        </w:rPr>
      </w:pPr>
      <w:r>
        <w:rPr>
          <w:rFonts w:hint="default" w:ascii="Times New Roman" w:hAnsi="Times New Roman" w:eastAsia="Times New Roman" w:cs="Times New Roman"/>
          <w:sz w:val="28"/>
          <w:szCs w:val="28"/>
          <w:lang w:val="uk-UA" w:eastAsia="zh-CN" w:bidi="hi-IN"/>
          <w14:ligatures w14:val="none"/>
        </w:rPr>
        <w:t>Харків-2026</w:t>
      </w: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1. Мета роботи</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Мета роботи:</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Ознайомлення з компонентним підходом до створення користувацьких інтерфейсів за допомогою бібліотеки React, вивчення основних хуків (useState, useEffect) та отримання практичних навичок розгортання готового вебзастосунку на публічних серверах.</w:t>
      </w:r>
    </w:p>
    <w:p>
      <w:pPr>
        <w:keepNext w:val="0"/>
        <w:keepLines w:val="0"/>
        <w:widowControl/>
        <w:suppressLineNumbers w:val="0"/>
        <w:jc w:val="left"/>
        <w:rPr>
          <w:rFonts w:hint="default" w:ascii="Times New Roman" w:hAnsi="Times New Roman" w:cs="Times New Roman"/>
          <w:sz w:val="28"/>
          <w:szCs w:val="28"/>
        </w:rPr>
      </w:pPr>
    </w:p>
    <w:p>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7"/>
        <w:keepNext w:val="0"/>
        <w:keepLines w:val="0"/>
        <w:widowControl/>
        <w:suppressLineNumbers w:val="0"/>
        <w:spacing w:before="0" w:beforeAutospacing="0" w:line="17"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rPr>
        <w:t>Завдання для самостійної роботи</w:t>
      </w:r>
      <w:r>
        <w:rPr>
          <w:rFonts w:hint="default" w:ascii="Times New Roman" w:hAnsi="Times New Roman" w:eastAsia="sans-serif" w:cs="Times New Roman"/>
          <w:sz w:val="28"/>
          <w:szCs w:val="28"/>
        </w:rPr>
        <w:t xml:space="preserve"> Відповідно до обраного варіанту, було реалізовано наступні застосунки: </w:t>
      </w:r>
    </w:p>
    <w:p>
      <w:pPr>
        <w:pStyle w:val="7"/>
        <w:keepNext w:val="0"/>
        <w:keepLines w:val="0"/>
        <w:widowControl/>
        <w:suppressLineNumbers w:val="0"/>
        <w:spacing w:before="0" w:beforeAutospacing="0" w:line="17"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rPr>
        <w:t>Завдання 3:</w:t>
      </w:r>
      <w:r>
        <w:rPr>
          <w:rFonts w:hint="default" w:ascii="Times New Roman" w:hAnsi="Times New Roman" w:eastAsia="sans-serif" w:cs="Times New Roman"/>
          <w:sz w:val="28"/>
          <w:szCs w:val="28"/>
        </w:rPr>
        <w:t xml:space="preserve"> Конвертер валют (з використанням useEffect для отримання актуальних курсів НБУ). </w:t>
      </w:r>
    </w:p>
    <w:p>
      <w:pPr>
        <w:pStyle w:val="7"/>
        <w:keepNext w:val="0"/>
        <w:keepLines w:val="0"/>
        <w:widowControl/>
        <w:suppressLineNumbers w:val="0"/>
        <w:spacing w:before="0" w:beforeAutospacing="0" w:line="17" w:lineRule="atLeast"/>
        <w:ind w:left="720"/>
        <w:rPr>
          <w:rFonts w:hint="default" w:ascii="Times New Roman" w:hAnsi="Times New Roman" w:eastAsia="sans-serif" w:cs="Times New Roman"/>
          <w:sz w:val="28"/>
          <w:szCs w:val="28"/>
        </w:rPr>
      </w:pPr>
      <w:r>
        <w:rPr>
          <w:rFonts w:hint="default" w:ascii="Times New Roman" w:hAnsi="Times New Roman" w:cs="Times New Roman"/>
          <w:sz w:val="28"/>
          <w:szCs w:val="28"/>
        </w:rPr>
        <w:drawing>
          <wp:inline distT="0" distB="0" distL="114300" distR="114300">
            <wp:extent cx="4980940" cy="3514090"/>
            <wp:effectExtent l="0" t="0" r="10160" b="1016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4"/>
                    <a:stretch>
                      <a:fillRect/>
                    </a:stretch>
                  </pic:blipFill>
                  <pic:spPr>
                    <a:xfrm>
                      <a:off x="0" y="0"/>
                      <a:ext cx="4980940" cy="3514090"/>
                    </a:xfrm>
                    <a:prstGeom prst="rect">
                      <a:avLst/>
                    </a:prstGeom>
                    <a:noFill/>
                    <a:ln w="9525">
                      <a:noFill/>
                    </a:ln>
                  </pic:spPr>
                </pic:pic>
              </a:graphicData>
            </a:graphic>
          </wp:inline>
        </w:drawing>
      </w:r>
    </w:p>
    <w:p>
      <w:pPr>
        <w:pStyle w:val="7"/>
        <w:keepNext w:val="0"/>
        <w:keepLines w:val="0"/>
        <w:widowControl/>
        <w:suppressLineNumbers w:val="0"/>
        <w:spacing w:before="0" w:beforeAutospacing="0" w:line="17"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rPr>
        <w:t>Завдання 9:</w:t>
      </w:r>
      <w:r>
        <w:rPr>
          <w:rFonts w:hint="default" w:ascii="Times New Roman" w:hAnsi="Times New Roman" w:eastAsia="sans-serif" w:cs="Times New Roman"/>
          <w:sz w:val="28"/>
          <w:szCs w:val="28"/>
        </w:rPr>
        <w:t xml:space="preserve"> Додаток-Вікторина (Quiz App) з відстеженням поточного стану проходження та результатів. </w:t>
      </w:r>
    </w:p>
    <w:p>
      <w:pPr>
        <w:pStyle w:val="7"/>
        <w:keepNext w:val="0"/>
        <w:keepLines w:val="0"/>
        <w:widowControl/>
        <w:suppressLineNumbers w:val="0"/>
        <w:spacing w:before="0" w:beforeAutospacing="0" w:line="17" w:lineRule="atLeast"/>
        <w:ind w:left="720"/>
        <w:rPr>
          <w:rFonts w:hint="default" w:ascii="Times New Roman" w:hAnsi="Times New Roman" w:eastAsia="sans-serif" w:cs="Times New Roman"/>
          <w:sz w:val="28"/>
          <w:szCs w:val="28"/>
        </w:rPr>
      </w:pPr>
      <w:r>
        <w:rPr>
          <w:rFonts w:hint="default" w:ascii="Times New Roman" w:hAnsi="Times New Roman" w:cs="Times New Roman"/>
          <w:sz w:val="28"/>
          <w:szCs w:val="28"/>
        </w:rPr>
        <w:drawing>
          <wp:inline distT="0" distB="0" distL="114300" distR="114300">
            <wp:extent cx="5271770" cy="3869690"/>
            <wp:effectExtent l="0" t="0" r="5080" b="1651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5"/>
                    <a:stretch>
                      <a:fillRect/>
                    </a:stretch>
                  </pic:blipFill>
                  <pic:spPr>
                    <a:xfrm>
                      <a:off x="0" y="0"/>
                      <a:ext cx="5271770" cy="3869690"/>
                    </a:xfrm>
                    <a:prstGeom prst="rect">
                      <a:avLst/>
                    </a:prstGeom>
                    <a:noFill/>
                    <a:ln w="9525">
                      <a:noFill/>
                    </a:ln>
                  </pic:spPr>
                </pic:pic>
              </a:graphicData>
            </a:graphic>
          </wp:inline>
        </w:drawing>
      </w:r>
    </w:p>
    <w:p>
      <w:pPr>
        <w:pStyle w:val="7"/>
        <w:keepNext w:val="0"/>
        <w:keepLines w:val="0"/>
        <w:widowControl/>
        <w:suppressLineNumbers w:val="0"/>
        <w:spacing w:before="0" w:beforeAutospacing="0" w:line="17"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rPr>
        <w:t>Завдання 12:</w:t>
      </w:r>
      <w:r>
        <w:rPr>
          <w:rFonts w:hint="default" w:ascii="Times New Roman" w:hAnsi="Times New Roman" w:eastAsia="sans-serif" w:cs="Times New Roman"/>
          <w:sz w:val="28"/>
          <w:szCs w:val="28"/>
        </w:rPr>
        <w:t xml:space="preserve"> Каталог рецептів з використанням умовного рендерингу (Accordion) для відображення інгредієнтів. </w:t>
      </w:r>
    </w:p>
    <w:p>
      <w:pPr>
        <w:keepNext w:val="0"/>
        <w:keepLines w:val="0"/>
        <w:widowControl/>
        <w:suppressLineNumbers w:val="0"/>
        <w:spacing w:before="0" w:beforeAutospacing="0" w:line="17" w:lineRule="atLeas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770" cy="5052695"/>
            <wp:effectExtent l="0" t="0" r="5080" b="1460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6"/>
                    <a:stretch>
                      <a:fillRect/>
                    </a:stretch>
                  </pic:blipFill>
                  <pic:spPr>
                    <a:xfrm>
                      <a:off x="0" y="0"/>
                      <a:ext cx="5271770" cy="5052695"/>
                    </a:xfrm>
                    <a:prstGeom prst="rect">
                      <a:avLst/>
                    </a:prstGeom>
                    <a:noFill/>
                    <a:ln w="9525">
                      <a:noFill/>
                    </a:ln>
                  </pic:spPr>
                </pic:pic>
              </a:graphicData>
            </a:graphic>
          </wp:inline>
        </w:drawing>
      </w:r>
    </w:p>
    <w:p>
      <w:pPr>
        <w:keepNext w:val="0"/>
        <w:keepLines w:val="0"/>
        <w:widowControl/>
        <w:suppressLineNumbers w:val="0"/>
        <w:spacing w:before="0" w:beforeAutospacing="0" w:line="17" w:lineRule="atLeast"/>
        <w:rPr>
          <w:rFonts w:hint="default" w:ascii="Times New Roman" w:hAnsi="Times New Roman" w:cs="Times New Roman"/>
          <w:sz w:val="28"/>
          <w:szCs w:val="28"/>
        </w:rPr>
      </w:pPr>
    </w:p>
    <w:p>
      <w:pPr>
        <w:keepNext w:val="0"/>
        <w:keepLines w:val="0"/>
        <w:widowControl/>
        <w:suppressLineNumbers w:val="0"/>
        <w:spacing w:before="0" w:beforeAutospacing="0" w:line="17"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spacing w:before="0" w:beforeAutospacing="0" w:line="17"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4. Висновки</w:t>
      </w:r>
    </w:p>
    <w:p>
      <w:pPr>
        <w:pStyle w:val="7"/>
        <w:keepNext w:val="0"/>
        <w:keepLines w:val="0"/>
        <w:widowControl/>
        <w:suppressLineNumbers w:val="0"/>
        <w:spacing w:before="0" w:beforeAutospacing="0" w:line="17"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Під час виконання лабораторної роботи було успішно опановано основи бібліотеки React та її декларативний підхід до розбудови UI. На відміну від імперативного підходу з використанням "чистого" JavaScript, розбиття інтерфейсу на незалежні компоненти суттєво полегшило масштабування коду. </w:t>
      </w:r>
    </w:p>
    <w:p>
      <w:pPr>
        <w:pStyle w:val="7"/>
        <w:keepNext w:val="0"/>
        <w:keepLines w:val="0"/>
        <w:widowControl/>
        <w:suppressLineNumbers w:val="0"/>
        <w:spacing w:before="0" w:beforeAutospacing="0" w:line="17"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Основною складністю при вивченні компонентного підходу виявилося розуміння односпрямованого потоку даних (від батьківського компонента до дочірнього через Props) та того факту, що дочірній компонент не може напряму змінювати отримані пропси (read-only). Також певний час знадобився на усвідомлення роботи асинхронного хука useEffect при інтеграції стороннього API у завданні з конвертером валют. </w:t>
      </w:r>
    </w:p>
    <w:p>
      <w:pPr>
        <w:pStyle w:val="7"/>
        <w:keepNext w:val="0"/>
        <w:keepLines w:val="0"/>
        <w:widowControl/>
        <w:suppressLineNumbers w:val="0"/>
        <w:spacing w:before="0" w:beforeAutospacing="0" w:line="17" w:lineRule="atLeast"/>
        <w:rPr>
          <w:rFonts w:hint="default" w:ascii="Times New Roman" w:hAnsi="Times New Roman" w:cs="Times New Roman"/>
          <w:sz w:val="28"/>
          <w:szCs w:val="28"/>
        </w:rPr>
      </w:pPr>
      <w:r>
        <w:rPr>
          <w:rFonts w:hint="default" w:ascii="Times New Roman" w:hAnsi="Times New Roman" w:eastAsia="sans-serif" w:cs="Times New Roman"/>
          <w:sz w:val="28"/>
          <w:szCs w:val="28"/>
        </w:rPr>
        <w:t xml:space="preserve">Незважаючи на ці складнощі, використання локальних станів (useState) дозволило зручно керувати даними компонентів , а інструмент збирання Vite у комбінації з платформою Vercel забезпечили швидкий та безшовний процес деплою готового застосунку в мережу Інтернет.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ndale Mono"/>
    <w:panose1 w:val="05000000000000000000"/>
    <w:charset w:val="00"/>
    <w:family w:val="auto"/>
    <w:pitch w:val="default"/>
    <w:sig w:usb0="00000000" w:usb1="1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NSimSun">
    <w:altName w:val="Droid Sans Fallback"/>
    <w:panose1 w:val="00000000000000000000"/>
    <w:charset w:val="00"/>
    <w:family w:val="auto"/>
    <w:pitch w:val="default"/>
    <w:sig w:usb0="00000000" w:usb1="00000000" w:usb2="00000000" w:usb3="00000000" w:csb0="00000000" w:csb1="00000000"/>
  </w:font>
  <w:font w:name="Symbol">
    <w:altName w:val="URW Bookman"/>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FiraCode Nerd Font Mono">
    <w:panose1 w:val="02000009000000000000"/>
    <w:charset w:val="00"/>
    <w:family w:val="auto"/>
    <w:pitch w:val="default"/>
    <w:sig w:usb0="E00002EF" w:usb1="1201F9FB" w:usb2="02002038" w:usb3="00000000" w:csb0="6000009F" w:csb1="DFD70000"/>
  </w:font>
  <w:font w:name="Andale Mono">
    <w:panose1 w:val="020B0509000000000004"/>
    <w:charset w:val="00"/>
    <w:family w:val="auto"/>
    <w:pitch w:val="default"/>
    <w:sig w:usb0="00000287" w:usb1="00000000" w:usb2="00000000" w:usb3="00000000" w:csb0="6000009F" w:csb1="DFD70000"/>
  </w:font>
  <w:font w:name="sans-serif">
    <w:altName w:val="URW Bookman"/>
    <w:panose1 w:val="00000000000000000000"/>
    <w:charset w:val="00"/>
    <w:family w:val="auto"/>
    <w:pitch w:val="default"/>
    <w:sig w:usb0="00000000" w:usb1="00000000" w:usb2="00000000" w:usb3="00000000" w:csb0="00000000" w:csb1="00000000"/>
  </w:font>
  <w:font w:name="Simsun">
    <w:altName w:val="URW Bookman"/>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EB2F1F"/>
    <w:rsid w:val="1EF73E3B"/>
    <w:rsid w:val="2EEB174D"/>
    <w:rsid w:val="53FD4854"/>
    <w:rsid w:val="58DF5180"/>
    <w:rsid w:val="5B5970A1"/>
    <w:rsid w:val="5FFF8C24"/>
    <w:rsid w:val="69FDDFA7"/>
    <w:rsid w:val="6BF9CE83"/>
    <w:rsid w:val="70BF3C4E"/>
    <w:rsid w:val="777F6435"/>
    <w:rsid w:val="7BBF02A4"/>
    <w:rsid w:val="7CFD7CAC"/>
    <w:rsid w:val="7D6F5B83"/>
    <w:rsid w:val="7DF7CB1A"/>
    <w:rsid w:val="7FDF9069"/>
    <w:rsid w:val="7FFF4CF0"/>
    <w:rsid w:val="B7DBC6C8"/>
    <w:rsid w:val="BCFBC7DD"/>
    <w:rsid w:val="BCFD4C88"/>
    <w:rsid w:val="BEFDD653"/>
    <w:rsid w:val="DF57BBA7"/>
    <w:rsid w:val="EDC0D558"/>
    <w:rsid w:val="F6B7892D"/>
    <w:rsid w:val="FBDC7A2B"/>
    <w:rsid w:val="FBFF3483"/>
    <w:rsid w:val="FD7BA0BB"/>
    <w:rsid w:val="FDEED6C1"/>
    <w:rsid w:val="FEFE1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8">
    <w:name w:val="Default Paragraph Font"/>
    <w:semiHidden/>
    <w:uiPriority w:val="0"/>
  </w:style>
  <w:style w:type="table" w:default="1" w:styleId="12">
    <w:name w:val="Normal Table"/>
    <w:semiHidden/>
    <w:uiPriority w:val="0"/>
    <w:tblPr>
      <w:tblLayout w:type="fixed"/>
      <w:tblCellMar>
        <w:top w:w="0" w:type="dxa"/>
        <w:left w:w="108" w:type="dxa"/>
        <w:bottom w:w="0" w:type="dxa"/>
        <w:right w:w="108" w:type="dxa"/>
      </w:tblCellMar>
    </w:tbl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Emphasis"/>
    <w:basedOn w:val="8"/>
    <w:qFormat/>
    <w:uiPriority w:val="0"/>
    <w:rPr>
      <w:i/>
      <w:iCs/>
    </w:rPr>
  </w:style>
  <w:style w:type="character" w:styleId="10">
    <w:name w:val="HTML Code"/>
    <w:basedOn w:val="8"/>
    <w:uiPriority w:val="0"/>
    <w:rPr>
      <w:rFonts w:ascii="Courier New" w:hAnsi="Courier New" w:cs="Courier New"/>
      <w:sz w:val="20"/>
      <w:szCs w:val="20"/>
    </w:rPr>
  </w:style>
  <w:style w:type="character" w:styleId="11">
    <w:name w:val="Strong"/>
    <w:basedOn w:val="8"/>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45</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2026-03-22T10:23:00Z</dcterms:created>
  <dc:creator>1</dc:creator>
  <cp:lastModifiedBy>ddd</cp:lastModifiedBy>
  <dcterms:modified xsi:type="dcterms:W3CDTF">2026-05-16T15:47:17Z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