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2"/>
          <w:szCs w:val="52"/>
        </w:rPr>
        <w:t xml:space="preserve">📊 Manual de Usuario</w:t>
      </w:r>
    </w:p>
    <w:p>
      <w:pPr>
        <w:spacing w:after="120"/>
        <w:jc w:val="center"/>
      </w:pPr>
      <w:r>
        <w:rPr>
          <w:b/>
          <w:bCs/>
          <w:color w:val="1E40AF"/>
          <w:sz w:val="40"/>
          <w:szCs w:val="40"/>
        </w:rPr>
        <w:t xml:space="preserve">Dashboard Ventas Núcleo</w:t>
      </w:r>
    </w:p>
    <w:p>
      <w:pPr>
        <w:spacing w:after="360"/>
        <w:jc w:val="center"/>
      </w:pPr>
      <w:r>
        <w:rPr>
          <w:i/>
          <w:iCs/>
          <w:color w:val="555555"/>
          <w:sz w:val="28"/>
          <w:szCs w:val="28"/>
        </w:rPr>
        <w:t xml:space="preserve">— Versión con precios —</w:t>
      </w:r>
    </w:p>
    <w:p>
      <w:pPr>
        <w:spacing w:after="240"/>
        <w:jc w:val="center"/>
      </w:pPr>
      <w:r>
        <w:rPr>
          <w:i/>
          <w:iCs/>
          <w:color w:val="666666"/>
          <w:sz w:val="22"/>
          <w:szCs w:val="22"/>
        </w:rPr>
        <w:t xml:space="preserve">Para uso interno: gerencia, control de gestión, PMs</w:t>
      </w:r>
    </w:p>
    <w:p>
      <w:r>
        <w:t xml:space="preserve"> </w:t>
      </w:r>
    </w:p>
    <w:p>
      <w:pPr>
        <w:spacing w:before="1200"/>
        <w:jc w:val="center"/>
      </w:pPr>
      <w:r>
        <w:rPr>
          <w:color w:val="2E75B6"/>
          <w:sz w:val="22"/>
          <w:szCs w:val="22"/>
        </w:rPr>
        <w:t xml:space="preserve">🌐 https://lemon-sand-0f572020f.7.azurestaticapps.net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¿Qué es este dashboard?</w:t>
      </w:r>
    </w:p>
    <w:p>
      <w:r>
        <w:t xml:space="preserve">Es una vista interactiva de TODA la operación comercial de Núcleo: ventas, profit, márgenes, clientes, artículos y stock muerto (Aging). Está pensado para tomar decisiones rápidas: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¿Cuánto vendimos / ganamos en X período?</w:t>
      </w:r>
    </w:p>
    <w:p>
      <w:pPr>
        <w:pStyle w:val="ListParagraph"/>
        <w:numPr>
          <w:ilvl w:val="0"/>
          <w:numId w:val="2"/>
        </w:numPr>
      </w:pPr>
      <w:r>
        <w:t xml:space="preserve">¿Qué clientes están comprando más / menos / dejaron de comprar?</w:t>
      </w:r>
    </w:p>
    <w:p>
      <w:pPr>
        <w:pStyle w:val="ListParagraph"/>
        <w:numPr>
          <w:ilvl w:val="0"/>
          <w:numId w:val="2"/>
        </w:numPr>
      </w:pPr>
      <w:r>
        <w:t xml:space="preserve">¿Qué stock está parado y a qué cliente se lo puedo ofrecer?</w:t>
      </w:r>
    </w:p>
    <w:p>
      <w:pPr>
        <w:pStyle w:val="ListParagraph"/>
        <w:numPr>
          <w:ilvl w:val="0"/>
          <w:numId w:val="2"/>
        </w:numPr>
      </w:pPr>
      <w:r>
        <w:t xml:space="preserve">¿Qué PM tiene más stock muerto a su cargo y cuánto representa en plata?</w:t>
      </w:r>
    </w:p>
    <w:p>
      <w:pPr>
        <w:pStyle w:val="ListParagraph"/>
        <w:numPr>
          <w:ilvl w:val="0"/>
          <w:numId w:val="2"/>
        </w:numPr>
      </w:pPr>
      <w:r>
        <w:t xml:space="preserve">¿Qué artículos son más rentables / menos rentables?</w:t>
      </w:r>
    </w:p>
    <w:p>
      <w:r>
        <w:t xml:space="preserve"> </w:t>
      </w:r>
    </w:p>
    <w:p>
      <w:r>
        <w:rPr>
          <w:i/>
          <w:iCs/>
        </w:rPr>
        <w:t xml:space="preserve">Esta versión muestra precios, profit, margen y costos en ARS y USD. Es para uso INTERNO. Para compartir con la fuerza de ventas existe la versión Vendedores (sin plata).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Cómo entrar</w:t>
      </w:r>
    </w:p>
    <w:p>
      <w:pPr>
        <w:pStyle w:val="ListParagraph"/>
        <w:numPr>
          <w:ilvl w:val="0"/>
          <w:numId w:val="2"/>
        </w:numPr>
      </w:pPr>
      <w:r>
        <w:t xml:space="preserve">Abrí cualquier navegador (Chrome, Edge, Firefox, Safari).</w:t>
      </w:r>
    </w:p>
    <w:p>
      <w:pPr>
        <w:pStyle w:val="ListParagraph"/>
        <w:numPr>
          <w:ilvl w:val="0"/>
          <w:numId w:val="2"/>
        </w:numPr>
      </w:pPr>
      <w:r>
        <w:t xml:space="preserve">Pegá la URL: https://lemon-sand-0f572020f.7.azurestaticapps.net</w:t>
      </w:r>
    </w:p>
    <w:p>
      <w:pPr>
        <w:pStyle w:val="ListParagraph"/>
        <w:numPr>
          <w:ilvl w:val="0"/>
          <w:numId w:val="2"/>
        </w:numPr>
      </w:pPr>
      <w:r>
        <w:t xml:space="preserve">Te va a pedir login con tu cuenta @gruponucleo.com.ar.</w:t>
      </w:r>
    </w:p>
    <w:p>
      <w:pPr>
        <w:pStyle w:val="ListParagraph"/>
        <w:numPr>
          <w:ilvl w:val="0"/>
          <w:numId w:val="2"/>
        </w:numPr>
      </w:pPr>
      <w:r>
        <w:t xml:space="preserve">La primera vez puede pedirte aceptar permisos básicos (ver tu nombre y mail). Aceptá.</w:t>
      </w:r>
    </w:p>
    <w:p>
      <w:pPr>
        <w:pStyle w:val="ListParagraph"/>
        <w:numPr>
          <w:ilvl w:val="0"/>
          <w:numId w:val="2"/>
        </w:numPr>
      </w:pPr>
      <w:r>
        <w:t xml:space="preserve">Listo, entrás al dashboard.</w:t>
      </w:r>
    </w:p>
    <w:p>
      <w:r>
        <w:t xml:space="preserve"> </w:t>
      </w:r>
    </w:p>
    <w:p>
      <w:r>
        <w:rPr>
          <w:i/>
          <w:iCs/>
        </w:rPr>
        <w:t xml:space="preserve">Tip: agregá la URL a Favoritos del navegador para tenerla a mano. En el celular también funciona — guardalo como acceso directo en el inicio.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Tour rápido por las pestañas</w:t>
      </w:r>
    </w:p>
    <w:p>
      <w:r>
        <w:t xml:space="preserve">El dashboard tiene 12 pestañas, todas se ven en la barra superior. Abajo, un resumen de para qué sirve cada una: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Resumen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gráficos de un vistazo: top sub-categorías, marcas, plataformas, ventas y profit por mes, provincias, años. Es la primera pantalla.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paginada con todos los clientes (cantidades vendidas, profit, margen, vendedor asignado). Click en un cliente → modal con su evolución por año + qué subcategorías compró.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SubCategorías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 de SubCategorías por venta. Click en una → top clientes que la compran.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Categorías / Marcas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Mismo formato pero por Categoría o Marca.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Artículos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paginada de los ~9.611 artículos. Toggle "🔴 Solo sin rotación" filtra a los que están en aging. Click en un artículo → modal con quién lo compra, evolución por año,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Ventas por plataforma (Mercado Libre, Tienda HP, etc.).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Vendedores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Ranking de vendedores por venta/profit/cantidad.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Provincias / Sucursales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Ventas por geografía y por sucursal.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Evolución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Gráficos mensuales y tabla de totales por mes/año.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Cruce Cliente×Sub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Buscador en dos modos: buscar por cliente y ver qué subcategorías compra, o al revés.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  <w:sz w:val="20"/>
                <w:szCs w:val="20"/>
              </w:rPr>
              <w:t xml:space="preserve">🔴 Aging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 pestaña ROJA al final. Stock que lleva tiempo sin venderse, organizado por: Ranking de PMs (a quién le toca), Clientes Oportunidad (quién compraría), Por SubCat/Marca, Por Bucket de antigüedad.</w:t>
            </w:r>
          </w:p>
        </w:tc>
      </w:tr>
    </w:tbl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Cómo usar el dashboard para...</w:t>
      </w:r>
    </w:p>
    <w:p>
      <w:r>
        <w:t xml:space="preserve">Cada caso de uso de abajo es un paso a paso para una pregunta común. Si tenés una pregunta distinta, probablemente alguno de estos workflows te sirve de base.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1. Ver mi venta del mes en curso</w:t>
      </w:r>
    </w:p>
    <w:p>
      <w:pPr>
        <w:pStyle w:val="ListParagraph"/>
        <w:numPr>
          <w:ilvl w:val="0"/>
          <w:numId w:val="2"/>
        </w:numPr>
      </w:pPr>
      <w:r>
        <w:t xml:space="preserve">Estás en la pestaña Resumen.</w:t>
      </w:r>
    </w:p>
    <w:p>
      <w:pPr>
        <w:pStyle w:val="ListParagraph"/>
        <w:numPr>
          <w:ilvl w:val="0"/>
          <w:numId w:val="2"/>
        </w:numPr>
      </w:pPr>
      <w:r>
        <w:t xml:space="preserve">En la barra de filtros arriba: en "Año" elegí el actual, en "Mes" el actual.</w:t>
      </w:r>
    </w:p>
    <w:p>
      <w:pPr>
        <w:pStyle w:val="ListParagraph"/>
        <w:numPr>
          <w:ilvl w:val="0"/>
          <w:numId w:val="2"/>
        </w:numPr>
      </w:pPr>
      <w:r>
        <w:t xml:space="preserve">Los KPIs grandes (Ventas, Profit, Transacciones, Cantidad) se actualizan al instante.</w:t>
      </w:r>
    </w:p>
    <w:p>
      <w:pPr>
        <w:pStyle w:val="ListParagraph"/>
        <w:numPr>
          <w:ilvl w:val="0"/>
          <w:numId w:val="2"/>
        </w:numPr>
      </w:pPr>
      <w:r>
        <w:t xml:space="preserve">Los gráficos también filtran. Top SubCategorías te dice qué se vendió más este mes.</w:t>
      </w:r>
    </w:p>
    <w:p>
      <w:r>
        <w:t xml:space="preserve"> </w:t>
      </w:r>
    </w:p>
    <w:p>
      <w:r>
        <w:rPr>
          <w:i/>
          <w:iCs/>
        </w:rPr>
        <w:t xml:space="preserve">Tip: si querés comparar con el mes pasado, abrí 2 pestañas del navegador con distintos filtros.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2. Ver el rendimiento de un vendedor específico</w:t>
      </w:r>
    </w:p>
    <w:p>
      <w:pPr>
        <w:pStyle w:val="ListParagraph"/>
        <w:numPr>
          <w:ilvl w:val="0"/>
          <w:numId w:val="2"/>
        </w:numPr>
      </w:pPr>
      <w:r>
        <w:t xml:space="preserve">En la barra de filtros, elegí ese Vendedor en el combo "Vendedor".</w:t>
      </w:r>
    </w:p>
    <w:p>
      <w:pPr>
        <w:pStyle w:val="ListParagraph"/>
        <w:numPr>
          <w:ilvl w:val="0"/>
          <w:numId w:val="2"/>
        </w:numPr>
      </w:pPr>
      <w:r>
        <w:t xml:space="preserve">TODAS las pestañas se filtran a las transacciones de ese vendedor — Resumen, Clientes, Artículos, Aging.</w:t>
      </w:r>
    </w:p>
    <w:p>
      <w:pPr>
        <w:pStyle w:val="ListParagraph"/>
        <w:numPr>
          <w:ilvl w:val="0"/>
          <w:numId w:val="2"/>
        </w:numPr>
      </w:pPr>
      <w:r>
        <w:t xml:space="preserve">Pestaña Vendedores: vista resumida del ranking (incluyéndolo).</w:t>
      </w:r>
    </w:p>
    <w:p>
      <w:pPr>
        <w:pStyle w:val="ListParagraph"/>
        <w:numPr>
          <w:ilvl w:val="0"/>
          <w:numId w:val="2"/>
        </w:numPr>
      </w:pPr>
      <w:r>
        <w:t xml:space="preserve">Pestaña Aging &gt; Clientes Oportunidad: filtrá por ese vendedor → ves los clientes a los que tiene oportunidad de re-venta.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3. Identificar clientes que dejaron de comprar</w:t>
      </w:r>
    </w:p>
    <w:p>
      <w:pPr>
        <w:pStyle w:val="ListParagraph"/>
        <w:numPr>
          <w:ilvl w:val="0"/>
          <w:numId w:val="2"/>
        </w:numPr>
      </w:pPr>
      <w:r>
        <w:t xml:space="preserve">Pestaña Clientes.</w:t>
      </w:r>
    </w:p>
    <w:p>
      <w:pPr>
        <w:pStyle w:val="ListParagraph"/>
        <w:numPr>
          <w:ilvl w:val="0"/>
          <w:numId w:val="2"/>
        </w:numPr>
      </w:pPr>
      <w:r>
        <w:t xml:space="preserve">Click en una columna como "Última compra" o por defecto ordená por la columna que muestre días atrás.</w:t>
      </w:r>
    </w:p>
    <w:p>
      <w:pPr>
        <w:pStyle w:val="ListParagraph"/>
        <w:numPr>
          <w:ilvl w:val="0"/>
          <w:numId w:val="2"/>
        </w:numPr>
      </w:pPr>
      <w:r>
        <w:t xml:space="preserve">Mirá los top que tienen mucho histórico de venta y última compra hace meses.</w:t>
      </w:r>
    </w:p>
    <w:p>
      <w:pPr>
        <w:pStyle w:val="ListParagraph"/>
        <w:numPr>
          <w:ilvl w:val="0"/>
          <w:numId w:val="2"/>
        </w:numPr>
      </w:pPr>
      <w:r>
        <w:t xml:space="preserve">Click en un cliente → modal con evolución por año. Ahí mismo, click en un año (ej 2024) → la sección de SubCategorías de abajo se filtra a ese año, así ves qué le vendiste y dejaste de venderle.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4. Encontrar a quién ofrecerle stock muerto</w:t>
      </w:r>
    </w:p>
    <w:p>
      <w:pPr>
        <w:pStyle w:val="ListParagraph"/>
        <w:numPr>
          <w:ilvl w:val="0"/>
          <w:numId w:val="2"/>
        </w:numPr>
      </w:pPr>
      <w:r>
        <w:t xml:space="preserve">Pestaña Aging.</w:t>
      </w:r>
    </w:p>
    <w:p>
      <w:pPr>
        <w:pStyle w:val="ListParagraph"/>
        <w:numPr>
          <w:ilvl w:val="0"/>
          <w:numId w:val="2"/>
        </w:numPr>
      </w:pPr>
      <w:r>
        <w:t xml:space="preserve">Sub-tab "🎯 Clientes Oportunidad".</w:t>
      </w:r>
    </w:p>
    <w:p>
      <w:pPr>
        <w:pStyle w:val="ListParagraph"/>
        <w:numPr>
          <w:ilvl w:val="0"/>
          <w:numId w:val="2"/>
        </w:numPr>
      </w:pPr>
      <w:r>
        <w:t xml:space="preserve">Vas a ver una lista de clientes ordenados por ventas totales históricas, que ya compraron 5+ artículos que hoy están en aging.</w:t>
      </w:r>
    </w:p>
    <w:p>
      <w:pPr>
        <w:pStyle w:val="ListParagraph"/>
        <w:numPr>
          <w:ilvl w:val="0"/>
          <w:numId w:val="2"/>
        </w:numPr>
      </w:pPr>
      <w:r>
        <w:t xml:space="preserve">Filtro Vendedor (arriba a la derecha del listado): si querés, limitá a un vendedor.</w:t>
      </w:r>
    </w:p>
    <w:p>
      <w:pPr>
        <w:pStyle w:val="ListParagraph"/>
        <w:numPr>
          <w:ilvl w:val="0"/>
          <w:numId w:val="2"/>
        </w:numPr>
      </w:pPr>
      <w:r>
        <w:t xml:space="preserve">Click en un cliente → modal con la lista de artículos para ofrecerle, ordenados por última compra (más recientes arriba).</w:t>
      </w:r>
    </w:p>
    <w:p>
      <w:pPr>
        <w:pStyle w:val="ListParagraph"/>
        <w:numPr>
          <w:ilvl w:val="0"/>
          <w:numId w:val="2"/>
        </w:numPr>
      </w:pPr>
      <w:r>
        <w:t xml:space="preserve">Botones "⬇ Exportar a Excel" y "🖨 Exportar a PDF" del modal: bajás la lista para mandársela al vendedor o al cliente directamente.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5. Ver cuánto stock muerto tiene cada PM</w:t>
      </w:r>
    </w:p>
    <w:p>
      <w:pPr>
        <w:pStyle w:val="ListParagraph"/>
        <w:numPr>
          <w:ilvl w:val="0"/>
          <w:numId w:val="2"/>
        </w:numPr>
      </w:pPr>
      <w:r>
        <w:t xml:space="preserve">Pestaña Aging &gt; "📋 Ranking de PMs".</w:t>
      </w:r>
    </w:p>
    <w:p>
      <w:pPr>
        <w:pStyle w:val="ListParagraph"/>
        <w:numPr>
          <w:ilvl w:val="0"/>
          <w:numId w:val="2"/>
        </w:numPr>
      </w:pPr>
      <w:r>
        <w:t xml:space="preserve">Tabla con cada PM: códigos en aging, unidades muertas, stock físico, % muerto, % del total de la empresa.</w:t>
      </w:r>
    </w:p>
    <w:p>
      <w:pPr>
        <w:pStyle w:val="ListParagraph"/>
        <w:numPr>
          <w:ilvl w:val="0"/>
          <w:numId w:val="2"/>
        </w:numPr>
      </w:pPr>
      <w:r>
        <w:t xml:space="preserve">Click en el botón "Ver artículos →" o sobre el nombre del PM → modal con sus artículos.</w:t>
      </w:r>
    </w:p>
    <w:p>
      <w:pPr>
        <w:pStyle w:val="ListParagraph"/>
        <w:numPr>
          <w:ilvl w:val="0"/>
          <w:numId w:val="2"/>
        </w:numPr>
      </w:pPr>
      <w:r>
        <w:t xml:space="preserve">En el modal del PM ves los KPIs en plata: Costo total ARS y Costo total USD del aging a su cargo.</w:t>
      </w:r>
    </w:p>
    <w:p>
      <w:pPr>
        <w:pStyle w:val="ListParagraph"/>
        <w:numPr>
          <w:ilvl w:val="0"/>
          <w:numId w:val="2"/>
        </w:numPr>
      </w:pPr>
      <w:r>
        <w:t xml:space="preserve">La tabla muestra Costo ARS y Costo USD por artículo — útil para discutir prioridades de remate o devolución.</w:t>
      </w:r>
    </w:p>
    <w:p>
      <w:pPr>
        <w:pStyle w:val="ListParagraph"/>
        <w:numPr>
          <w:ilvl w:val="0"/>
          <w:numId w:val="2"/>
        </w:numPr>
      </w:pPr>
      <w:r>
        <w:t xml:space="preserve">Botones de Exportar a Excel/PDF también disponibles en este modal.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6. Analizar un artículo específico</w:t>
      </w:r>
    </w:p>
    <w:p>
      <w:pPr>
        <w:pStyle w:val="ListParagraph"/>
        <w:numPr>
          <w:ilvl w:val="0"/>
          <w:numId w:val="2"/>
        </w:numPr>
      </w:pPr>
      <w:r>
        <w:t xml:space="preserve">Pestaña Artículos.</w:t>
      </w:r>
    </w:p>
    <w:p>
      <w:pPr>
        <w:pStyle w:val="ListParagraph"/>
        <w:numPr>
          <w:ilvl w:val="0"/>
          <w:numId w:val="2"/>
        </w:numPr>
      </w:pPr>
      <w:r>
        <w:t xml:space="preserve">Buscá por código o nombre en el cuadro de búsqueda.</w:t>
      </w:r>
    </w:p>
    <w:p>
      <w:pPr>
        <w:pStyle w:val="ListParagraph"/>
        <w:numPr>
          <w:ilvl w:val="0"/>
          <w:numId w:val="2"/>
        </w:numPr>
      </w:pPr>
      <w:r>
        <w:t xml:space="preserve">Click en un código → modal con: KPIs del artículo (ventas históricas, profit, transacciones, stock aging si aplica), evolución por año, top 20 clientes que más compraron y últimos 10 clientes que compraron.</w:t>
      </w:r>
    </w:p>
    <w:p>
      <w:pPr>
        <w:pStyle w:val="ListParagraph"/>
        <w:numPr>
          <w:ilvl w:val="0"/>
          <w:numId w:val="2"/>
        </w:numPr>
      </w:pPr>
      <w:r>
        <w:t xml:space="preserve">La columna "Última compra" + "Días atrás" del Top 20 te dice qué clientes son recurrentes (verde) vs los que dejaron (rojo).</w:t>
      </w:r>
    </w:p>
    <w:p>
      <w:pPr>
        <w:pStyle w:val="ListParagraph"/>
        <w:numPr>
          <w:ilvl w:val="0"/>
          <w:numId w:val="2"/>
        </w:numPr>
      </w:pPr>
      <w:r>
        <w:t xml:space="preserve">Click en cualquier cliente del modal → te lleva a la ficha de ese cliente.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7. Comparar venta entre años</w:t>
      </w:r>
    </w:p>
    <w:p>
      <w:pPr>
        <w:pStyle w:val="ListParagraph"/>
        <w:numPr>
          <w:ilvl w:val="0"/>
          <w:numId w:val="2"/>
        </w:numPr>
      </w:pPr>
      <w:r>
        <w:t xml:space="preserve">Pestaña Evolución (gráficos por mes y año).</w:t>
      </w:r>
    </w:p>
    <w:p>
      <w:pPr>
        <w:pStyle w:val="ListParagraph"/>
        <w:numPr>
          <w:ilvl w:val="0"/>
          <w:numId w:val="2"/>
        </w:numPr>
      </w:pPr>
      <w:r>
        <w:t xml:space="preserve">O en la barra de filtros arriba: en "Año" hacé multi-select (clickeás varios años a la vez).</w:t>
      </w:r>
    </w:p>
    <w:p>
      <w:pPr>
        <w:pStyle w:val="ListParagraph"/>
        <w:numPr>
          <w:ilvl w:val="0"/>
          <w:numId w:val="2"/>
        </w:numPr>
      </w:pPr>
      <w:r>
        <w:t xml:space="preserve">Resumen y todos los KPIs se actualizan a la suma de los años seleccionados.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8. Identificar artículos sin rotación de un proveedor (Marca)</w:t>
      </w:r>
    </w:p>
    <w:p>
      <w:pPr>
        <w:pStyle w:val="ListParagraph"/>
        <w:numPr>
          <w:ilvl w:val="0"/>
          <w:numId w:val="2"/>
        </w:numPr>
      </w:pPr>
      <w:r>
        <w:t xml:space="preserve">Pestaña Aging &gt; "📦 Por SubCat / Marca".</w:t>
      </w:r>
    </w:p>
    <w:p>
      <w:pPr>
        <w:pStyle w:val="ListParagraph"/>
        <w:numPr>
          <w:ilvl w:val="0"/>
          <w:numId w:val="2"/>
        </w:numPr>
      </w:pPr>
      <w:r>
        <w:t xml:space="preserve">Gráfico top 15 marcas con stock muerto.</w:t>
      </w:r>
    </w:p>
    <w:p>
      <w:pPr>
        <w:pStyle w:val="ListParagraph"/>
        <w:numPr>
          <w:ilvl w:val="0"/>
          <w:numId w:val="2"/>
        </w:numPr>
      </w:pPr>
      <w:r>
        <w:t xml:space="preserve">O usá el filtro Marca de arriba para limitar TODA la pestaña Aging a esa marca específica.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9. Sacar un reporte rápido para una reunión</w:t>
      </w:r>
    </w:p>
    <w:p>
      <w:pPr>
        <w:pStyle w:val="ListParagraph"/>
        <w:numPr>
          <w:ilvl w:val="0"/>
          <w:numId w:val="2"/>
        </w:numPr>
      </w:pPr>
      <w:r>
        <w:t xml:space="preserve">Aplicá los filtros que necesitás (Año, Mes, Marca, etc.).</w:t>
      </w:r>
    </w:p>
    <w:p>
      <w:pPr>
        <w:pStyle w:val="ListParagraph"/>
        <w:numPr>
          <w:ilvl w:val="0"/>
          <w:numId w:val="2"/>
        </w:numPr>
      </w:pPr>
      <w:r>
        <w:t xml:space="preserve">Andá al modal específico (cliente, PM, artículo).</w:t>
      </w:r>
    </w:p>
    <w:p>
      <w:pPr>
        <w:pStyle w:val="ListParagraph"/>
        <w:numPr>
          <w:ilvl w:val="0"/>
          <w:numId w:val="2"/>
        </w:numPr>
      </w:pPr>
      <w:r>
        <w:t xml:space="preserve">Botón "🖨 Exportar a PDF" → se abre una ventana lista para imprimir.</w:t>
      </w:r>
    </w:p>
    <w:p>
      <w:pPr>
        <w:pStyle w:val="ListParagraph"/>
        <w:numPr>
          <w:ilvl w:val="0"/>
          <w:numId w:val="2"/>
        </w:numPr>
      </w:pPr>
      <w:r>
        <w:t xml:space="preserve">"Guardar como PDF" desde el diálogo de impresión → tenés un archivo profesional para mandar.</w:t>
      </w:r>
    </w:p>
    <w:p>
      <w:pPr>
        <w:pStyle w:val="ListParagraph"/>
        <w:numPr>
          <w:ilvl w:val="0"/>
          <w:numId w:val="2"/>
        </w:numPr>
      </w:pPr>
      <w:r>
        <w:t xml:space="preserve">O "⬇ Exportar a Excel" si querés laburarlo en una planilla.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Filtros: combinarlos te da la respuesta</w:t>
      </w:r>
    </w:p>
    <w:p>
      <w:r>
        <w:t xml:space="preserve">La barra de filtros arriba tiene 8 filtros que se combinan entre sí (lógica AND):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Año, Mes, Plataforma, Clase, Vendedor: </w:t>
      </w:r>
      <w:r>
        <w:t xml:space="preserve">multi-select. Click en el botón → tildá los que querés. "Todos" desmarcado = todos.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Provincia, Categoría, Marca: </w:t>
      </w:r>
      <w:r>
        <w:t xml:space="preserve">single-select. Elegí UNO o "Todas".</w:t>
      </w:r>
    </w:p>
    <w:p>
      <w:r>
        <w:t xml:space="preserve"> </w:t>
      </w:r>
    </w:p>
    <w:p>
      <w:r>
        <w:t xml:space="preserve">Cada combinación afecta TODAS las pestañas, incluyendo los gráficos del Resumen, los rankings, los KPIs, y la pestaña Aging (que filtra los códigos a los que aparecen en transacciones del scope).</w:t>
      </w:r>
    </w:p>
    <w:p>
      <w:r>
        <w:t xml:space="preserve"> </w:t>
      </w:r>
    </w:p>
    <w:p>
      <w:r>
        <w:t xml:space="preserve">Botón "🗑 Limpiar filtros" para empezar de cero.</w:t>
      </w:r>
    </w:p>
    <w:p>
      <w:r>
        <w:t xml:space="preserve"> </w:t>
      </w:r>
    </w:p>
    <w:p>
      <w:r>
        <w:rPr>
          <w:i/>
          <w:iCs/>
        </w:rPr>
        <w:t xml:space="preserve">A la derecha del botón vas a ver un resumen de los filtros activos y la cantidad de transacciones que entran en el scope. Sirve de chequeo.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Modales y drill-down</w:t>
      </w:r>
    </w:p>
    <w:p>
      <w:r>
        <w:t xml:space="preserve">La mayoría de los nombres del dashboard son CLICKEABLES. Te abren un modal con el detalle de ese item, y desde ahí podés seguir navegando: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</w:pPr>
      <w:r>
        <w:t xml:space="preserve">Cliente → Ventas/profit/margen + evolución por año + subcategorías compradas.</w:t>
      </w:r>
    </w:p>
    <w:p>
      <w:pPr>
        <w:pStyle w:val="ListParagraph"/>
        <w:numPr>
          <w:ilvl w:val="0"/>
          <w:numId w:val="2"/>
        </w:numPr>
      </w:pPr>
      <w:r>
        <w:t xml:space="preserve">SubCategoría → Top clientes + top artículos.</w:t>
      </w:r>
    </w:p>
    <w:p>
      <w:pPr>
        <w:pStyle w:val="ListParagraph"/>
        <w:numPr>
          <w:ilvl w:val="0"/>
          <w:numId w:val="2"/>
        </w:numPr>
      </w:pPr>
      <w:r>
        <w:t xml:space="preserve">Artículo → Top clientes + últimos 10 + evolución por año.</w:t>
      </w:r>
    </w:p>
    <w:p>
      <w:pPr>
        <w:pStyle w:val="ListParagraph"/>
        <w:numPr>
          <w:ilvl w:val="0"/>
          <w:numId w:val="2"/>
        </w:numPr>
      </w:pPr>
      <w:r>
        <w:t xml:space="preserve">PM → Artículos en aging a su cargo (con costos en plata).</w:t>
      </w:r>
    </w:p>
    <w:p>
      <w:pPr>
        <w:pStyle w:val="ListParagraph"/>
        <w:numPr>
          <w:ilvl w:val="0"/>
          <w:numId w:val="2"/>
        </w:numPr>
      </w:pPr>
      <w:r>
        <w:t xml:space="preserve">Cliente Oportunidad → Lista de artículos en aging para ofrecerle.</w:t>
      </w:r>
    </w:p>
    <w:p>
      <w:r>
        <w:t xml:space="preserve"> </w:t>
      </w:r>
    </w:p>
    <w:p>
      <w:r>
        <w:t xml:space="preserve">Drill-downs encadenables: en cada modal, cualquier nombre azul subrayado es otro click que abre OTRO modal. Para volver atrás, usá el "breadcrumb" arriba a la izquierda del modal — te muestra el camino que hiciste y te deja saltar a un punto anterior.</w:t>
      </w:r>
    </w:p>
    <w:p>
      <w:r>
        <w:t xml:space="preserve"> </w:t>
      </w:r>
    </w:p>
    <w:p>
      <w:r>
        <w:t xml:space="preserve">Para cerrar un modal: tecla ESC o click en la X arriba a la derecha.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Exportar a Excel y PDF</w:t>
      </w:r>
    </w:p>
    <w:p>
      <w:r>
        <w:t xml:space="preserve">Disponible en 2 modales: PM (Ranking de PMs) y Cliente Oportunidad. Cada uno con 2 botones azules debajo de los KPIs.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Excel</w:t>
      </w:r>
    </w:p>
    <w:p>
      <w:pPr>
        <w:pStyle w:val="ListParagraph"/>
        <w:numPr>
          <w:ilvl w:val="0"/>
          <w:numId w:val="2"/>
        </w:numPr>
      </w:pPr>
      <w:r>
        <w:t xml:space="preserve">Genera un archivo .csv con BOM y separador ";" (Excel español lo abre directo, sin diálogo de importación).</w:t>
      </w:r>
    </w:p>
    <w:p>
      <w:pPr>
        <w:pStyle w:val="ListParagraph"/>
        <w:numPr>
          <w:ilvl w:val="0"/>
          <w:numId w:val="2"/>
        </w:numPr>
      </w:pPr>
      <w:r>
        <w:t xml:space="preserve">Header con info del cliente/PM (nombre, vendedor, totales, etc.).</w:t>
      </w:r>
    </w:p>
    <w:p>
      <w:pPr>
        <w:pStyle w:val="ListParagraph"/>
        <w:numPr>
          <w:ilvl w:val="0"/>
          <w:numId w:val="2"/>
        </w:numPr>
      </w:pPr>
      <w:r>
        <w:t xml:space="preserve">Tabla de artículos con todas las columnas visibles.</w:t>
      </w:r>
    </w:p>
    <w:p>
      <w:pPr>
        <w:pStyle w:val="ListParagraph"/>
        <w:numPr>
          <w:ilvl w:val="0"/>
          <w:numId w:val="2"/>
        </w:numPr>
      </w:pPr>
      <w:r>
        <w:t xml:space="preserve">Si reordenaste la tabla por una columna (ej: Costo USD descendente), el Excel respeta ese orden.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PDF</w:t>
      </w:r>
    </w:p>
    <w:p>
      <w:pPr>
        <w:pStyle w:val="ListParagraph"/>
        <w:numPr>
          <w:ilvl w:val="0"/>
          <w:numId w:val="2"/>
        </w:numPr>
      </w:pPr>
      <w:r>
        <w:t xml:space="preserve">Abre una ventana popup con el contenido formateado para A4 horizontal.</w:t>
      </w:r>
    </w:p>
    <w:p>
      <w:pPr>
        <w:pStyle w:val="ListParagraph"/>
        <w:numPr>
          <w:ilvl w:val="0"/>
          <w:numId w:val="2"/>
        </w:numPr>
      </w:pPr>
      <w:r>
        <w:t xml:space="preserve">Auto-dispara el diálogo de impresión del navegador.</w:t>
      </w:r>
    </w:p>
    <w:p>
      <w:pPr>
        <w:pStyle w:val="ListParagraph"/>
        <w:numPr>
          <w:ilvl w:val="0"/>
          <w:numId w:val="2"/>
        </w:numPr>
      </w:pPr>
      <w:r>
        <w:t xml:space="preserve">Elegí "Guardar como PDF" como impresora destino → tenés un PDF listo.</w:t>
      </w:r>
    </w:p>
    <w:p>
      <w:pPr>
        <w:pStyle w:val="ListParagraph"/>
        <w:numPr>
          <w:ilvl w:val="0"/>
          <w:numId w:val="2"/>
        </w:numPr>
      </w:pPr>
      <w:r>
        <w:t xml:space="preserve">Si tu navegador bloquea el popup, habilitá popups para esa URL (suele aparecer un ícono en la barra de direcciones).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Tips y atajos útiles</w:t>
      </w:r>
    </w:p>
    <w:p>
      <w:pPr>
        <w:pStyle w:val="ListParagraph"/>
        <w:numPr>
          <w:ilvl w:val="0"/>
          <w:numId w:val="2"/>
        </w:numPr>
      </w:pPr>
      <w:r>
        <w:t xml:space="preserve">CUALQUIER tabla del dashboard es ordenable. Click en un encabezado de columna → ▼ descendente. Click otra vez → ▲ ascendente. Click en otra columna → cambia.</w:t>
      </w:r>
    </w:p>
    <w:p>
      <w:pPr>
        <w:pStyle w:val="ListParagraph"/>
        <w:numPr>
          <w:ilvl w:val="0"/>
          <w:numId w:val="2"/>
        </w:numPr>
      </w:pPr>
      <w:r>
        <w:t xml:space="preserve">Las flechas ↕ grises al lado de cada columna te indican que es ordenable.</w:t>
      </w:r>
    </w:p>
    <w:p>
      <w:pPr>
        <w:pStyle w:val="ListParagraph"/>
        <w:numPr>
          <w:ilvl w:val="0"/>
          <w:numId w:val="2"/>
        </w:numPr>
      </w:pPr>
      <w:r>
        <w:t xml:space="preserve">Buscador del navegador (Ctrl+F): funciona como cualquier página web. Útil para encontrar un código o nombre puntual rápido.</w:t>
      </w:r>
    </w:p>
    <w:p>
      <w:pPr>
        <w:pStyle w:val="ListParagraph"/>
        <w:numPr>
          <w:ilvl w:val="0"/>
          <w:numId w:val="2"/>
        </w:numPr>
      </w:pPr>
      <w:r>
        <w:t xml:space="preserve">Refrescá la página (Ctrl+F5) si los datos no se actualizan después de un actualizar.bat reciente. Esto fuerza al navegador a no usar caché.</w:t>
      </w:r>
    </w:p>
    <w:p>
      <w:pPr>
        <w:pStyle w:val="ListParagraph"/>
        <w:numPr>
          <w:ilvl w:val="0"/>
          <w:numId w:val="2"/>
        </w:numPr>
      </w:pPr>
      <w:r>
        <w:t xml:space="preserve">En el celular: el dashboard se adapta. En modo horizontal vas a ver tablas legibles. En vertical, los KPIs se stackean en 2 columnas.</w:t>
      </w:r>
    </w:p>
    <w:p>
      <w:pPr>
        <w:pStyle w:val="ListParagraph"/>
        <w:numPr>
          <w:ilvl w:val="0"/>
          <w:numId w:val="2"/>
        </w:numPr>
      </w:pPr>
      <w:r>
        <w:t xml:space="preserve">ESC para cerrar cualquier modal abierto.</w:t>
      </w:r>
    </w:p>
    <w:p>
      <w:pPr>
        <w:pStyle w:val="ListParagraph"/>
        <w:numPr>
          <w:ilvl w:val="0"/>
          <w:numId w:val="2"/>
        </w:numPr>
      </w:pPr>
      <w:r>
        <w:t xml:space="preserve">Banner naranja arriba (alerta de oportunidad): te avisa cuando hay clientes top con 5+ artículos en aging. Click te lleva directo a Clientes Oportunidad.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Si algo no funciona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No puedo entrar / pide login en loop</w:t>
      </w:r>
    </w:p>
    <w:p>
      <w:pPr>
        <w:pStyle w:val="ListParagraph"/>
        <w:numPr>
          <w:ilvl w:val="0"/>
          <w:numId w:val="2"/>
        </w:numPr>
      </w:pPr>
      <w:r>
        <w:t xml:space="preserve">Cerrá todas las ventanas del navegador y volvé a entrar.</w:t>
      </w:r>
    </w:p>
    <w:p>
      <w:pPr>
        <w:pStyle w:val="ListParagraph"/>
        <w:numPr>
          <w:ilvl w:val="0"/>
          <w:numId w:val="2"/>
        </w:numPr>
      </w:pPr>
      <w:r>
        <w:t xml:space="preserve">Probá en una ventana incógnita (Ctrl+Shift+N en Chrome).</w:t>
      </w:r>
    </w:p>
    <w:p>
      <w:pPr>
        <w:pStyle w:val="ListParagraph"/>
        <w:numPr>
          <w:ilvl w:val="0"/>
          <w:numId w:val="2"/>
        </w:numPr>
      </w:pPr>
      <w:r>
        <w:t xml:space="preserve">Si seguís sin poder, escribile a Ariel.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Los datos están viejos</w:t>
      </w:r>
    </w:p>
    <w:p>
      <w:pPr>
        <w:pStyle w:val="ListParagraph"/>
        <w:numPr>
          <w:ilvl w:val="0"/>
          <w:numId w:val="2"/>
        </w:numPr>
      </w:pPr>
      <w:r>
        <w:t xml:space="preserve">Refrescá con Ctrl+F5 (fuerza recarga sin caché).</w:t>
      </w:r>
    </w:p>
    <w:p>
      <w:pPr>
        <w:pStyle w:val="ListParagraph"/>
        <w:numPr>
          <w:ilvl w:val="0"/>
          <w:numId w:val="2"/>
        </w:numPr>
      </w:pPr>
      <w:r>
        <w:t xml:space="preserve">Abajo a la derecha del header dice cuándo se actualizó por última vez.</w:t>
      </w:r>
    </w:p>
    <w:p>
      <w:pPr>
        <w:pStyle w:val="ListParagraph"/>
        <w:numPr>
          <w:ilvl w:val="0"/>
          <w:numId w:val="2"/>
        </w:numPr>
      </w:pPr>
      <w:r>
        <w:t xml:space="preserve">Si la fecha es vieja, avisale a Ariel para que corra actualizar.bat + subir_a_azure.bat.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Una pestaña tarda en cargar</w:t>
      </w:r>
    </w:p>
    <w:p>
      <w:pPr>
        <w:pStyle w:val="ListParagraph"/>
        <w:numPr>
          <w:ilvl w:val="0"/>
          <w:numId w:val="2"/>
        </w:numPr>
      </w:pPr>
      <w:r>
        <w:t xml:space="preserve">Las pestañas con tablas grandes (Clientes, Artículos) pueden tardar 1-2 segundos la primera vez. Después es instantáneo.</w:t>
      </w:r>
    </w:p>
    <w:p>
      <w:pPr>
        <w:pStyle w:val="ListParagraph"/>
        <w:numPr>
          <w:ilvl w:val="0"/>
          <w:numId w:val="2"/>
        </w:numPr>
      </w:pPr>
      <w:r>
        <w:t xml:space="preserve">Si tarda más de 5 segundos, puede ser que estés en una conexión lenta.</w:t>
      </w:r>
    </w:p>
    <w:p>
      <w:r>
        <w:t xml:space="preserve"> </w:t>
      </w:r>
    </w:p>
    <w:p>
      <w:pPr>
        <w:pStyle w:val="Heading2"/>
      </w:pPr>
      <w:r>
        <w:rPr>
          <w:b/>
          <w:bCs/>
        </w:rPr>
        <w:t xml:space="preserve">No me dejan ver precios en mi versión</w:t>
      </w:r>
    </w:p>
    <w:p>
      <w:pPr>
        <w:pStyle w:val="ListParagraph"/>
        <w:numPr>
          <w:ilvl w:val="0"/>
          <w:numId w:val="2"/>
        </w:numPr>
      </w:pPr>
      <w:r>
        <w:t xml:space="preserve">Estás en el dashboard Vendedores (la URL termina en /vendedores). Esa versión es intencionalmente sin precios.</w:t>
      </w:r>
    </w:p>
    <w:p>
      <w:pPr>
        <w:pStyle w:val="ListParagraph"/>
        <w:numPr>
          <w:ilvl w:val="0"/>
          <w:numId w:val="2"/>
        </w:numPr>
      </w:pPr>
      <w:r>
        <w:t xml:space="preserve">Si necesitás los precios para tu rol, escribile a Ariel para que te dé acceso a la URL principal (la que NO termina en /vendedores).</w:t>
      </w:r>
    </w:p>
    <w:p>
      <w:r>
        <w:t xml:space="preserve"> </w:t>
      </w:r>
    </w:p>
    <w:p>
      <w:pPr>
        <w:pBdr>
          <w:bottom w:val="single" w:color="2E75B6" w:sz="6" w:space="1"/>
        </w:pBdr>
      </w:pPr>
      <w:r>
        <w:t xml:space="preserve"> </w:t>
      </w:r>
    </w:p>
    <w:p>
      <w:r>
        <w:t xml:space="preserve"> </w:t>
      </w:r>
    </w:p>
    <w:p>
      <w:pPr>
        <w:pStyle w:val="Heading1"/>
      </w:pPr>
      <w:r>
        <w:rPr>
          <w:b/>
          <w:bCs/>
        </w:rPr>
        <w:t xml:space="preserve">Cualquier duda</w:t>
      </w:r>
    </w:p>
    <w:p>
      <w:r>
        <w:t xml:space="preserve">Hablá con Ariel. Mandale screenshot del problema o de lo que querés hacer y él te orienta.</w:t>
      </w:r>
    </w:p>
    <w:p>
      <w:r>
        <w:t xml:space="preserve"> </w:t>
      </w:r>
    </w:p>
    <w:p>
      <w:r>
        <w:rPr>
          <w:i/>
          <w:iCs/>
        </w:rPr>
        <w:t xml:space="preserve">Hay un manual técnico más completo (Manual Dashboard Ventas.docx) en la carpeta de trabajo de Ariel — para entender cómo se construyó el dashboard, ver el changelog de versiones, mockups de cada pestaña, etc. Pero para uso diario, este manual te alcanza.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Dashboard Ventas Núcleo · Manual de Usuario (con precios)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Dashboard Ventas (con precios)</dc:title>
  <dc:creator>Núcleo · Equipo de Análisis</dc:creator>
  <dc:description>Manual práctico para usuarios del Dashboard Ventas Núcleo (versión con precios).</dc:description>
  <cp:lastModifiedBy>Un-named</cp:lastModifiedBy>
  <cp:revision>1</cp:revision>
  <dcterms:created xsi:type="dcterms:W3CDTF">2026-04-26T13:50:24.248Z</dcterms:created>
  <dcterms:modified xsi:type="dcterms:W3CDTF">2026-04-26T13:50:24.249Z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