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0A6AB725" w14:textId="77777777" w:rsidR="0044415B" w:rsidRPr="0044415B" w:rsidRDefault="007B2673" w:rsidP="0044415B">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24B5ABE2" w14:textId="77777777" w:rsidR="0044415B" w:rsidRDefault="0044415B" w:rsidP="0044415B">
      <w:pPr>
        <w:pStyle w:val="Prrafodelista"/>
        <w:ind w:left="1440"/>
        <w:rPr>
          <w:rFonts w:ascii="Arial" w:hAnsi="Arial" w:cs="Arial"/>
        </w:rPr>
      </w:pPr>
    </w:p>
    <w:p w14:paraId="7DC42FCA" w14:textId="3B00B1E7" w:rsidR="0044415B" w:rsidRPr="0044415B" w:rsidRDefault="0044415B" w:rsidP="0044415B">
      <w:pPr>
        <w:pStyle w:val="Prrafodelista"/>
        <w:numPr>
          <w:ilvl w:val="0"/>
          <w:numId w:val="9"/>
        </w:numPr>
        <w:rPr>
          <w:rFonts w:ascii="Arial" w:hAnsi="Arial" w:cs="Arial"/>
        </w:rPr>
      </w:pPr>
      <w:r w:rsidRPr="0044415B">
        <w:rPr>
          <w:rFonts w:ascii="Arial" w:hAnsi="Arial" w:cs="Arial"/>
        </w:rPr>
        <w:t>Universidad Nacional Autónoma de México</w:t>
      </w:r>
    </w:p>
    <w:p w14:paraId="6A6A4421" w14:textId="77777777" w:rsidR="0044415B" w:rsidRDefault="0044415B" w:rsidP="0044415B">
      <w:pPr>
        <w:ind w:left="1080"/>
        <w:rPr>
          <w:rFonts w:ascii="Arial" w:hAnsi="Arial" w:cs="Arial"/>
        </w:rPr>
      </w:pPr>
      <w:r>
        <w:rPr>
          <w:rFonts w:ascii="Arial" w:hAnsi="Arial" w:cs="Arial"/>
        </w:rPr>
        <w:t>Escuela Nacional Colegio de Ciencias y Humanidades</w:t>
      </w:r>
    </w:p>
    <w:p w14:paraId="09C487A0" w14:textId="77777777" w:rsidR="0044415B" w:rsidRDefault="0044415B" w:rsidP="0044415B">
      <w:pPr>
        <w:ind w:left="1080"/>
        <w:rPr>
          <w:rFonts w:ascii="Arial" w:hAnsi="Arial" w:cs="Arial"/>
        </w:rPr>
      </w:pPr>
      <w:r>
        <w:rPr>
          <w:rFonts w:ascii="Arial" w:hAnsi="Arial" w:cs="Arial"/>
        </w:rPr>
        <w:t>Curso Biología I</w:t>
      </w:r>
    </w:p>
    <w:p w14:paraId="5393AC3D" w14:textId="77777777" w:rsidR="0044415B" w:rsidRDefault="0044415B" w:rsidP="0044415B">
      <w:pPr>
        <w:ind w:left="1080"/>
        <w:rPr>
          <w:rFonts w:ascii="Arial" w:hAnsi="Arial" w:cs="Arial"/>
        </w:rPr>
      </w:pPr>
      <w:r>
        <w:rPr>
          <w:rFonts w:ascii="Arial" w:hAnsi="Arial" w:cs="Arial"/>
        </w:rPr>
        <w:t>Profesor: Cecilia Rojas Martínez</w:t>
      </w:r>
    </w:p>
    <w:p w14:paraId="380D71C1" w14:textId="3D137AA3" w:rsidR="0044415B" w:rsidRPr="00891D0D" w:rsidRDefault="0044415B" w:rsidP="00891D0D">
      <w:pPr>
        <w:ind w:left="1080"/>
        <w:rPr>
          <w:rFonts w:ascii="Arial" w:hAnsi="Arial" w:cs="Arial"/>
        </w:rPr>
      </w:pPr>
      <w:r>
        <w:rPr>
          <w:rFonts w:ascii="Arial" w:hAnsi="Arial" w:cs="Arial"/>
        </w:rPr>
        <w:t xml:space="preserve">b.   </w:t>
      </w:r>
      <w:bookmarkStart w:id="0" w:name="_GoBack"/>
      <w:bookmarkEnd w:id="0"/>
    </w:p>
    <w:p w14:paraId="7E826521" w14:textId="504446B1"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3F9D6FC" w:rsidR="00DF23DE" w:rsidRPr="00DF23DE" w:rsidRDefault="004D7AFA" w:rsidP="004C592A">
            <w:r>
              <w:t>Biología 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3352C3FF" w:rsidR="00DF23DE" w:rsidRPr="00DF23DE" w:rsidRDefault="007E5E62" w:rsidP="004C592A">
            <w:r>
              <w:t>Se imparte durante un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69A5685" w:rsidR="00DF23DE" w:rsidRPr="00DF23DE" w:rsidRDefault="007E5E62" w:rsidP="004C592A">
            <w:r>
              <w:t>Se imparte durante el tercer semestre</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08239EC4" w:rsidR="00AD4D9E" w:rsidRPr="00DF23DE" w:rsidRDefault="004D7AFA" w:rsidP="004C592A">
            <w:r>
              <w:t xml:space="preserve">De acuerdo con la taxonomía de Bloom el </w:t>
            </w:r>
            <w:r w:rsidR="007E5E62">
              <w:t xml:space="preserve">objetivo general </w:t>
            </w:r>
            <w:r>
              <w:t>se encuentra en el nivel uno</w:t>
            </w:r>
            <w:r w:rsidR="007E5E62">
              <w:t xml:space="preserve">: </w:t>
            </w:r>
            <w:r w:rsidR="0007074A">
              <w:t>conocer.</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46233598" w:rsidR="00DF23DE" w:rsidRPr="00DF23DE" w:rsidRDefault="007E5E62" w:rsidP="004C592A">
            <w:r>
              <w:t>El alumno debe cursar previamente Química I y II</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0A91E889" w:rsidR="00DF23DE" w:rsidRPr="00DF23DE" w:rsidRDefault="007E5E62" w:rsidP="004C592A">
            <w:r>
              <w:t>Curso o</w:t>
            </w:r>
            <w:r w:rsidR="00D866E4">
              <w:t>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3C4D5F65" w:rsidR="004C592A" w:rsidRPr="00DF23DE" w:rsidRDefault="00BC3F0C" w:rsidP="004C592A">
            <w:r>
              <w:t>29</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657A11F7" w:rsidR="004C592A" w:rsidRDefault="00346657" w:rsidP="004C592A">
            <w:r>
              <w:t>Se desconoce esa información</w:t>
            </w:r>
          </w:p>
        </w:tc>
      </w:tr>
      <w:tr w:rsidR="0083190F" w:rsidRPr="001D21DA" w14:paraId="192CA67B" w14:textId="77777777" w:rsidTr="004C592A">
        <w:tc>
          <w:tcPr>
            <w:tcW w:w="4489" w:type="dxa"/>
          </w:tcPr>
          <w:p w14:paraId="6D7DBC8E" w14:textId="3594A320" w:rsidR="0083190F" w:rsidRDefault="0083190F" w:rsidP="001D21DA">
            <w:r>
              <w:lastRenderedPageBreak/>
              <w:t>¿Cuántos profesores distintos imparten este curso?</w:t>
            </w:r>
          </w:p>
        </w:tc>
        <w:tc>
          <w:tcPr>
            <w:tcW w:w="4489" w:type="dxa"/>
          </w:tcPr>
          <w:p w14:paraId="0BB77C6A" w14:textId="171029AB" w:rsidR="0083190F" w:rsidRDefault="00346657" w:rsidP="004C592A">
            <w:r>
              <w:t>Se desconoce esa información</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3D26C98C" w:rsidR="004C592A" w:rsidRPr="001D21DA" w:rsidRDefault="00D866E4" w:rsidP="004C592A">
            <w:r>
              <w:t>Laboratorio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26EA4100" w:rsidR="004C592A" w:rsidRDefault="00D866E4" w:rsidP="004C592A">
            <w:r>
              <w:t>Martes</w:t>
            </w:r>
            <w:r w:rsidR="007E5E62">
              <w:t>: Q11</w:t>
            </w:r>
            <w:r w:rsidR="001D21DA">
              <w:t xml:space="preserve"> – </w:t>
            </w:r>
            <w:r>
              <w:t>7</w:t>
            </w:r>
            <w:r w:rsidR="001D21DA">
              <w:t xml:space="preserve">:00 a </w:t>
            </w:r>
            <w:r>
              <w:t>9</w:t>
            </w:r>
            <w:r w:rsidR="001D21DA">
              <w:t xml:space="preserve">:00 </w:t>
            </w:r>
            <w:proofErr w:type="spellStart"/>
            <w:r w:rsidR="001D21DA">
              <w:t>hrs</w:t>
            </w:r>
            <w:proofErr w:type="spellEnd"/>
          </w:p>
          <w:p w14:paraId="496A4956" w14:textId="77777777" w:rsidR="007E5E62" w:rsidRDefault="007E5E62" w:rsidP="007E5E62">
            <w:r>
              <w:t xml:space="preserve">Jueves: </w:t>
            </w:r>
            <w:r>
              <w:t xml:space="preserve">Q11 – 7:00 a 9:00 </w:t>
            </w:r>
            <w:proofErr w:type="spellStart"/>
            <w:r>
              <w:t>hrs</w:t>
            </w:r>
            <w:proofErr w:type="spellEnd"/>
          </w:p>
          <w:p w14:paraId="3E645F87" w14:textId="7880E4CC" w:rsidR="001D21DA" w:rsidRPr="001D21DA" w:rsidRDefault="001D21DA" w:rsidP="007E5E62">
            <w:r>
              <w:t>Viernes</w:t>
            </w:r>
            <w:r w:rsidR="007E5E62">
              <w:t>: Q11</w:t>
            </w:r>
            <w:r w:rsidR="009257DE">
              <w:t xml:space="preserve">-   </w:t>
            </w:r>
            <w:r w:rsidR="007E5E62">
              <w:t>8</w:t>
            </w:r>
            <w:r w:rsidR="009257DE">
              <w:t xml:space="preserve">:00 a </w:t>
            </w:r>
            <w:r w:rsidR="007E5E62">
              <w:t>9</w:t>
            </w:r>
            <w:r w:rsidR="009257DE">
              <w:t xml:space="preserve">:00 </w:t>
            </w:r>
            <w:proofErr w:type="spellStart"/>
            <w:r w:rsidR="009257DE">
              <w:t>hrs</w:t>
            </w:r>
            <w:proofErr w:type="spellEnd"/>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274E5BC1" w:rsidR="001D21DA" w:rsidRPr="00AD52D6" w:rsidRDefault="007E5E62" w:rsidP="004C592A">
            <w:r>
              <w:t>Modalidad p</w:t>
            </w:r>
            <w:r w:rsidR="00D866E4">
              <w:t>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456761BB" w:rsidR="001D21DA" w:rsidRPr="00AD52D6" w:rsidRDefault="00D866E4" w:rsidP="004C592A">
            <w:r>
              <w:t>Laboratorio</w:t>
            </w:r>
            <w:r w:rsidR="007E5E62">
              <w:t xml:space="preserve">, computadora, </w:t>
            </w:r>
            <w:r w:rsidR="00346657">
              <w:t>proyector</w:t>
            </w:r>
            <w:r w:rsidR="007E5E62">
              <w:t>, bocinas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65281FAB" w:rsidR="001D21DA" w:rsidRPr="00AD52D6" w:rsidRDefault="00346657" w:rsidP="004C592A">
            <w:r>
              <w:t>C</w:t>
            </w:r>
            <w:r w:rsidR="00D866E4">
              <w:t>omputadora</w:t>
            </w:r>
            <w:r>
              <w:t xml:space="preserve"> o algún dispositivo móvil</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04C987DD" w:rsidR="004C592A" w:rsidRPr="0013054A" w:rsidRDefault="00D866E4" w:rsidP="004C592A">
            <w:r>
              <w:t>Trabajo en equipo, resolución de problemas, desarrollo de valores</w:t>
            </w:r>
            <w:r w:rsidR="00346657">
              <w:t xml:space="preserve"> como respeto y tolerancia;</w:t>
            </w:r>
            <w:r>
              <w:t xml:space="preserve"> </w:t>
            </w:r>
            <w:r w:rsidR="00346657">
              <w:t>habilidades de lectura, redacción y expresión oral</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2EEC1522" w:rsidR="004C592A" w:rsidRPr="002041C2" w:rsidRDefault="00346657" w:rsidP="004C592A">
            <w:r>
              <w:t>Se desconoce esa información</w:t>
            </w:r>
          </w:p>
        </w:tc>
      </w:tr>
      <w:tr w:rsidR="004C592A" w:rsidRPr="0013054A" w14:paraId="141D424E" w14:textId="77777777" w:rsidTr="005E0311">
        <w:tc>
          <w:tcPr>
            <w:tcW w:w="4489" w:type="dxa"/>
            <w:tcBorders>
              <w:bottom w:val="single" w:sz="4" w:space="0" w:color="auto"/>
            </w:tcBorders>
          </w:tcPr>
          <w:p w14:paraId="0A20F4F2" w14:textId="38CB849A"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rsidR="00346657">
              <w:t xml:space="preserve">en </w:t>
            </w:r>
            <w:r>
              <w:t xml:space="preserve">este curso? </w:t>
            </w:r>
          </w:p>
        </w:tc>
        <w:tc>
          <w:tcPr>
            <w:tcW w:w="4489" w:type="dxa"/>
            <w:tcBorders>
              <w:bottom w:val="single" w:sz="4" w:space="0" w:color="auto"/>
            </w:tcBorders>
          </w:tcPr>
          <w:p w14:paraId="1DFB6C58" w14:textId="615D65F8" w:rsidR="00D866E4" w:rsidRDefault="00D866E4" w:rsidP="004C592A">
            <w:r>
              <w:t>Olimpiadas de conocimiento</w:t>
            </w:r>
            <w:r w:rsidR="00346657">
              <w:t xml:space="preserve"> en Biología</w:t>
            </w:r>
          </w:p>
          <w:p w14:paraId="11CA7615" w14:textId="77777777" w:rsidR="00346657" w:rsidRDefault="00346657" w:rsidP="00346657">
            <w:r>
              <w:t>Concursos internos del Plantel</w:t>
            </w:r>
          </w:p>
          <w:p w14:paraId="131AF24D" w14:textId="6BDEB875" w:rsidR="00346657" w:rsidRDefault="00346657" w:rsidP="004C592A">
            <w:r>
              <w:t xml:space="preserve">Poseer los </w:t>
            </w:r>
            <w:proofErr w:type="gramStart"/>
            <w:r>
              <w:t>conocimientos básico</w:t>
            </w:r>
            <w:proofErr w:type="gramEnd"/>
            <w:r>
              <w:t xml:space="preserve"> para cursar biología II.</w:t>
            </w:r>
          </w:p>
          <w:p w14:paraId="2D619852" w14:textId="45D8394C" w:rsidR="00346657" w:rsidRPr="0013054A" w:rsidRDefault="00346657" w:rsidP="00346657"/>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7DE1F7A2" w14:textId="11FF7D3D" w:rsidR="00643B07" w:rsidRDefault="00D866E4" w:rsidP="00D866E4">
            <w:pPr>
              <w:pStyle w:val="Pa14"/>
              <w:spacing w:after="160"/>
              <w:rPr>
                <w:rStyle w:val="A4"/>
              </w:rPr>
            </w:pPr>
            <w:r>
              <w:rPr>
                <w:rStyle w:val="A4"/>
              </w:rPr>
              <w:t>Reconocerá que la biología es una ciencia en constante desarrollo, a través del estudio de los sistemas biológicos para que le permi</w:t>
            </w:r>
            <w:r>
              <w:rPr>
                <w:rStyle w:val="A4"/>
              </w:rPr>
              <w:softHyphen/>
              <w:t xml:space="preserve">tan comprender su dinámica y cambio. </w:t>
            </w:r>
          </w:p>
          <w:p w14:paraId="284E77F7" w14:textId="4E294098" w:rsidR="00E33EF4" w:rsidRPr="00E2181F" w:rsidRDefault="00E2181F" w:rsidP="00E2181F">
            <w:pPr>
              <w:pStyle w:val="Pa14"/>
              <w:spacing w:after="160"/>
              <w:rPr>
                <w:color w:val="000000"/>
                <w:sz w:val="22"/>
                <w:szCs w:val="22"/>
              </w:rPr>
            </w:pPr>
            <w:r>
              <w:rPr>
                <w:rStyle w:val="A4"/>
              </w:rPr>
              <w:t xml:space="preserve">Identificará las estructuras y componentes celulares a través del análisis de la teoría celular para que reconozca a la célula como la unidad estructural y funcional de los sistemas biológicos. </w:t>
            </w:r>
          </w:p>
        </w:tc>
      </w:tr>
      <w:tr w:rsidR="00643B07" w:rsidRPr="00085D38" w14:paraId="4A2CB699" w14:textId="77777777" w:rsidTr="004C592A">
        <w:tc>
          <w:tcPr>
            <w:tcW w:w="4489" w:type="dxa"/>
          </w:tcPr>
          <w:p w14:paraId="33F98AC6" w14:textId="64B283E9" w:rsidR="00643B07" w:rsidRDefault="00643B07" w:rsidP="004C592A">
            <w:r>
              <w:t xml:space="preserve">¿Cuáles son </w:t>
            </w:r>
            <w:proofErr w:type="gramStart"/>
            <w:r>
              <w:t xml:space="preserve">los objetivos específicos a </w:t>
            </w:r>
            <w:r>
              <w:lastRenderedPageBreak/>
              <w:t>lograr</w:t>
            </w:r>
            <w:proofErr w:type="gramEnd"/>
            <w:r>
              <w:t>?</w:t>
            </w:r>
          </w:p>
        </w:tc>
        <w:tc>
          <w:tcPr>
            <w:tcW w:w="4489" w:type="dxa"/>
          </w:tcPr>
          <w:p w14:paraId="555D625A" w14:textId="77777777" w:rsidR="00E013B6" w:rsidRDefault="00E013B6" w:rsidP="00E013B6">
            <w:pPr>
              <w:pStyle w:val="Default"/>
              <w:numPr>
                <w:ilvl w:val="0"/>
                <w:numId w:val="5"/>
              </w:numPr>
              <w:rPr>
                <w:sz w:val="22"/>
                <w:szCs w:val="22"/>
              </w:rPr>
            </w:pPr>
            <w:r>
              <w:rPr>
                <w:rStyle w:val="A4"/>
              </w:rPr>
              <w:lastRenderedPageBreak/>
              <w:t xml:space="preserve">Identifica a la Teoría celular y la Teoría </w:t>
            </w:r>
            <w:r>
              <w:rPr>
                <w:rStyle w:val="A4"/>
              </w:rPr>
              <w:lastRenderedPageBreak/>
              <w:t>de la evolución por selección natural como mode</w:t>
            </w:r>
            <w:r>
              <w:rPr>
                <w:rStyle w:val="A4"/>
              </w:rPr>
              <w:softHyphen/>
              <w:t>los unificadores que proporcionaron las ba</w:t>
            </w:r>
            <w:r>
              <w:rPr>
                <w:rStyle w:val="A4"/>
              </w:rPr>
              <w:softHyphen/>
              <w:t xml:space="preserve">ses científicas de la biología moderna. </w:t>
            </w:r>
          </w:p>
          <w:p w14:paraId="084C8AD8" w14:textId="77777777" w:rsidR="00E013B6" w:rsidRDefault="00E013B6" w:rsidP="00E013B6">
            <w:pPr>
              <w:pStyle w:val="Default"/>
              <w:numPr>
                <w:ilvl w:val="0"/>
                <w:numId w:val="5"/>
              </w:numPr>
              <w:rPr>
                <w:rStyle w:val="A4"/>
              </w:rPr>
            </w:pPr>
            <w:r>
              <w:rPr>
                <w:rStyle w:val="A4"/>
              </w:rPr>
              <w:t>Reconoce que el panorama actual del estu</w:t>
            </w:r>
            <w:r>
              <w:rPr>
                <w:rStyle w:val="A4"/>
              </w:rPr>
              <w:softHyphen/>
              <w:t>dio de la biología permite entender la diná</w:t>
            </w:r>
            <w:r>
              <w:rPr>
                <w:rStyle w:val="A4"/>
              </w:rPr>
              <w:softHyphen/>
              <w:t xml:space="preserve">mica y cambio en los sistemas biológicos. </w:t>
            </w:r>
          </w:p>
          <w:p w14:paraId="76692BD8" w14:textId="77777777" w:rsidR="00E013B6" w:rsidRDefault="00E013B6" w:rsidP="00E013B6">
            <w:pPr>
              <w:pStyle w:val="Default"/>
              <w:numPr>
                <w:ilvl w:val="0"/>
                <w:numId w:val="5"/>
              </w:numPr>
              <w:rPr>
                <w:rStyle w:val="A4"/>
              </w:rPr>
            </w:pPr>
            <w:r>
              <w:rPr>
                <w:rStyle w:val="A4"/>
              </w:rPr>
              <w:t xml:space="preserve">Distingue las características generales de los sistemas biológicos. </w:t>
            </w:r>
          </w:p>
          <w:p w14:paraId="799B39FD" w14:textId="77777777" w:rsidR="00D130BF" w:rsidRDefault="00E013B6" w:rsidP="00D130BF">
            <w:pPr>
              <w:pStyle w:val="Default"/>
              <w:numPr>
                <w:ilvl w:val="0"/>
                <w:numId w:val="5"/>
              </w:numPr>
              <w:rPr>
                <w:rStyle w:val="A4"/>
              </w:rPr>
            </w:pPr>
            <w:r>
              <w:rPr>
                <w:rStyle w:val="A4"/>
              </w:rPr>
              <w:t xml:space="preserve">Identifica los niveles de organización de los sistemas biológicos. </w:t>
            </w:r>
          </w:p>
          <w:p w14:paraId="01932906" w14:textId="77777777" w:rsidR="00D130BF" w:rsidRDefault="00D130BF" w:rsidP="00D130BF">
            <w:pPr>
              <w:pStyle w:val="Default"/>
              <w:numPr>
                <w:ilvl w:val="0"/>
                <w:numId w:val="5"/>
              </w:numPr>
              <w:rPr>
                <w:rStyle w:val="A4"/>
              </w:rPr>
            </w:pPr>
            <w:r>
              <w:rPr>
                <w:rStyle w:val="A4"/>
              </w:rPr>
              <w:t>Reconoce que la formulación de la Teoría celular es producto de un proceso de inves</w:t>
            </w:r>
            <w:r>
              <w:rPr>
                <w:rStyle w:val="A4"/>
              </w:rPr>
              <w:softHyphen/>
              <w:t>tigación científica y del desarrollo de la mi</w:t>
            </w:r>
            <w:r>
              <w:rPr>
                <w:rStyle w:val="A4"/>
              </w:rPr>
              <w:softHyphen/>
              <w:t xml:space="preserve">croscopía. </w:t>
            </w:r>
          </w:p>
          <w:p w14:paraId="08594896" w14:textId="77777777" w:rsidR="00D130BF" w:rsidRDefault="00D130BF" w:rsidP="00D130BF">
            <w:pPr>
              <w:pStyle w:val="Default"/>
              <w:numPr>
                <w:ilvl w:val="0"/>
                <w:numId w:val="5"/>
              </w:numPr>
              <w:rPr>
                <w:rStyle w:val="A4"/>
              </w:rPr>
            </w:pPr>
            <w:r>
              <w:rPr>
                <w:rStyle w:val="A4"/>
              </w:rPr>
              <w:t>Identifica a las biomoléculas como compo</w:t>
            </w:r>
            <w:r>
              <w:rPr>
                <w:rStyle w:val="A4"/>
              </w:rPr>
              <w:softHyphen/>
              <w:t>nentes químicos de la célula.</w:t>
            </w:r>
          </w:p>
          <w:p w14:paraId="7F2C7534" w14:textId="77777777" w:rsidR="00D130BF" w:rsidRDefault="00D130BF" w:rsidP="00D130BF">
            <w:pPr>
              <w:pStyle w:val="Default"/>
              <w:numPr>
                <w:ilvl w:val="0"/>
                <w:numId w:val="5"/>
              </w:numPr>
              <w:rPr>
                <w:rStyle w:val="A4"/>
              </w:rPr>
            </w:pPr>
            <w:r>
              <w:rPr>
                <w:rStyle w:val="A4"/>
              </w:rPr>
              <w:t>Describe las semejanzas y diferencias es</w:t>
            </w:r>
            <w:r>
              <w:rPr>
                <w:rStyle w:val="A4"/>
              </w:rPr>
              <w:softHyphen/>
              <w:t xml:space="preserve">tructurales entre las células procariotas y eucariotas. </w:t>
            </w:r>
          </w:p>
          <w:p w14:paraId="670D1311" w14:textId="77777777" w:rsidR="00D130BF" w:rsidRDefault="00D130BF" w:rsidP="00D130BF">
            <w:pPr>
              <w:pStyle w:val="Default"/>
              <w:numPr>
                <w:ilvl w:val="0"/>
                <w:numId w:val="5"/>
              </w:numPr>
              <w:rPr>
                <w:sz w:val="22"/>
                <w:szCs w:val="22"/>
              </w:rPr>
            </w:pPr>
            <w:r w:rsidRPr="00D130BF">
              <w:rPr>
                <w:sz w:val="22"/>
                <w:szCs w:val="22"/>
              </w:rPr>
              <w:t>Describe los componentes de la membrana</w:t>
            </w:r>
            <w:r>
              <w:rPr>
                <w:sz w:val="22"/>
                <w:szCs w:val="22"/>
              </w:rPr>
              <w:t xml:space="preserve"> </w:t>
            </w:r>
            <w:r w:rsidRPr="00D130BF">
              <w:rPr>
                <w:sz w:val="22"/>
                <w:szCs w:val="22"/>
              </w:rPr>
              <w:t>celular y los tipos de transporte y regulación</w:t>
            </w:r>
            <w:r>
              <w:rPr>
                <w:sz w:val="22"/>
                <w:szCs w:val="22"/>
              </w:rPr>
              <w:t xml:space="preserve"> </w:t>
            </w:r>
            <w:r w:rsidRPr="00D130BF">
              <w:rPr>
                <w:sz w:val="22"/>
                <w:szCs w:val="22"/>
              </w:rPr>
              <w:t>a través de ella.</w:t>
            </w:r>
          </w:p>
          <w:p w14:paraId="467BC410" w14:textId="77777777" w:rsidR="00D130BF" w:rsidRDefault="00D130BF" w:rsidP="00D130BF">
            <w:pPr>
              <w:pStyle w:val="Default"/>
              <w:numPr>
                <w:ilvl w:val="0"/>
                <w:numId w:val="5"/>
              </w:numPr>
              <w:rPr>
                <w:sz w:val="22"/>
                <w:szCs w:val="22"/>
              </w:rPr>
            </w:pPr>
            <w:r w:rsidRPr="00D130BF">
              <w:rPr>
                <w:sz w:val="22"/>
                <w:szCs w:val="22"/>
              </w:rPr>
              <w:t>Identifica que el citoesqueleto, cilios y flagelos</w:t>
            </w:r>
            <w:r>
              <w:rPr>
                <w:sz w:val="22"/>
                <w:szCs w:val="22"/>
              </w:rPr>
              <w:t xml:space="preserve"> </w:t>
            </w:r>
            <w:r w:rsidRPr="00D130BF">
              <w:rPr>
                <w:sz w:val="22"/>
                <w:szCs w:val="22"/>
              </w:rPr>
              <w:t>son componentes celulares que proporcionan</w:t>
            </w:r>
            <w:r>
              <w:rPr>
                <w:sz w:val="22"/>
                <w:szCs w:val="22"/>
              </w:rPr>
              <w:t xml:space="preserve"> </w:t>
            </w:r>
            <w:r w:rsidRPr="00D130BF">
              <w:rPr>
                <w:sz w:val="22"/>
                <w:szCs w:val="22"/>
              </w:rPr>
              <w:t>forma y movimiento.</w:t>
            </w:r>
          </w:p>
          <w:p w14:paraId="14CC1AFA" w14:textId="77777777" w:rsidR="00D130BF" w:rsidRDefault="00D130BF" w:rsidP="00D130BF">
            <w:pPr>
              <w:pStyle w:val="Default"/>
              <w:numPr>
                <w:ilvl w:val="0"/>
                <w:numId w:val="5"/>
              </w:numPr>
              <w:rPr>
                <w:sz w:val="22"/>
                <w:szCs w:val="22"/>
              </w:rPr>
            </w:pPr>
            <w:r w:rsidRPr="00D130BF">
              <w:rPr>
                <w:sz w:val="22"/>
                <w:szCs w:val="22"/>
              </w:rPr>
              <w:t>Reconoce a la mitocondria y el cloroplasto</w:t>
            </w:r>
            <w:r>
              <w:rPr>
                <w:sz w:val="22"/>
                <w:szCs w:val="22"/>
              </w:rPr>
              <w:t xml:space="preserve"> </w:t>
            </w:r>
            <w:r w:rsidRPr="00D130BF">
              <w:rPr>
                <w:sz w:val="22"/>
                <w:szCs w:val="22"/>
              </w:rPr>
              <w:t>como los principales organelos encargados</w:t>
            </w:r>
            <w:r>
              <w:rPr>
                <w:sz w:val="22"/>
                <w:szCs w:val="22"/>
              </w:rPr>
              <w:t xml:space="preserve"> </w:t>
            </w:r>
            <w:r w:rsidRPr="00D130BF">
              <w:rPr>
                <w:sz w:val="22"/>
                <w:szCs w:val="22"/>
              </w:rPr>
              <w:t>de la transformación energética.</w:t>
            </w:r>
          </w:p>
          <w:p w14:paraId="074DAE84" w14:textId="61A7A9B3" w:rsidR="00E2181F" w:rsidRPr="00805A73" w:rsidRDefault="00D130BF" w:rsidP="00805A73">
            <w:pPr>
              <w:pStyle w:val="Default"/>
              <w:numPr>
                <w:ilvl w:val="0"/>
                <w:numId w:val="5"/>
              </w:numPr>
              <w:rPr>
                <w:sz w:val="22"/>
                <w:szCs w:val="22"/>
              </w:rPr>
            </w:pPr>
            <w:r w:rsidRPr="00D130BF">
              <w:rPr>
                <w:sz w:val="22"/>
                <w:szCs w:val="22"/>
              </w:rPr>
              <w:t>Relaciona el tránsito de moléculas con el</w:t>
            </w:r>
            <w:r>
              <w:rPr>
                <w:sz w:val="22"/>
                <w:szCs w:val="22"/>
              </w:rPr>
              <w:t xml:space="preserve"> </w:t>
            </w:r>
            <w:r w:rsidRPr="00D130BF">
              <w:rPr>
                <w:sz w:val="22"/>
                <w:szCs w:val="22"/>
              </w:rPr>
              <w:t>sistema de endomembranas a partir de la</w:t>
            </w:r>
            <w:r>
              <w:rPr>
                <w:sz w:val="22"/>
                <w:szCs w:val="22"/>
              </w:rPr>
              <w:t xml:space="preserve"> </w:t>
            </w:r>
            <w:r w:rsidRPr="00D130BF">
              <w:rPr>
                <w:sz w:val="22"/>
                <w:szCs w:val="22"/>
              </w:rPr>
              <w:t>información genética contenida en la célula.</w:t>
            </w:r>
            <w:r w:rsidR="00E2181F">
              <w:rPr>
                <w:rStyle w:val="A4"/>
              </w:rPr>
              <w:t xml:space="preserve"> </w:t>
            </w:r>
          </w:p>
        </w:tc>
      </w:tr>
      <w:tr w:rsidR="00643B07" w:rsidRPr="00085D38" w14:paraId="00B44E5A" w14:textId="77777777" w:rsidTr="004C592A">
        <w:tc>
          <w:tcPr>
            <w:tcW w:w="4489" w:type="dxa"/>
          </w:tcPr>
          <w:p w14:paraId="23CA79ED" w14:textId="11D351E2"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29B43079" w14:textId="352B7715" w:rsidR="00643B07" w:rsidRPr="00085D38" w:rsidRDefault="00805A73" w:rsidP="004C592A">
            <w:r>
              <w:t>Desde mi punto de vista, debería plantearse un objetivo general para la asignatura, ya que en el programa se enlistan varios objetivos generales, que en mi opinión son objetivos específicos.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6DCD8032" w14:textId="77777777" w:rsidR="00805A73" w:rsidRDefault="00805A73" w:rsidP="00805A73">
            <w:pPr>
              <w:pStyle w:val="Default"/>
              <w:numPr>
                <w:ilvl w:val="0"/>
                <w:numId w:val="5"/>
              </w:numPr>
              <w:rPr>
                <w:rStyle w:val="A4"/>
              </w:rPr>
            </w:pPr>
            <w:r>
              <w:rPr>
                <w:rStyle w:val="A4"/>
              </w:rPr>
              <w:t>Aplica habilidades para recopilar, orga</w:t>
            </w:r>
            <w:r>
              <w:rPr>
                <w:rStyle w:val="A4"/>
              </w:rPr>
              <w:softHyphen/>
              <w:t>nizar, analizar y sintetizar la información proveniente de diferentes fuentes confiables que coadyuven en la comprensión de la bio</w:t>
            </w:r>
            <w:r>
              <w:rPr>
                <w:rStyle w:val="A4"/>
              </w:rPr>
              <w:softHyphen/>
              <w:t xml:space="preserve">logía como ciencia. </w:t>
            </w:r>
          </w:p>
          <w:p w14:paraId="7FBBF5E6" w14:textId="77777777" w:rsidR="00805A73" w:rsidRDefault="00805A73" w:rsidP="00805A73">
            <w:pPr>
              <w:pStyle w:val="Default"/>
              <w:numPr>
                <w:ilvl w:val="0"/>
                <w:numId w:val="5"/>
              </w:numPr>
              <w:rPr>
                <w:rStyle w:val="A4"/>
              </w:rPr>
            </w:pPr>
            <w:r>
              <w:rPr>
                <w:rStyle w:val="A4"/>
              </w:rPr>
              <w:t>Interactúa de manera propositiva y proacti</w:t>
            </w:r>
            <w:r>
              <w:rPr>
                <w:rStyle w:val="A4"/>
              </w:rPr>
              <w:softHyphen/>
              <w:t>va con otros compañeros</w:t>
            </w:r>
          </w:p>
          <w:p w14:paraId="68D56AD1" w14:textId="77777777" w:rsidR="00805A73" w:rsidRDefault="00805A73" w:rsidP="00805A73">
            <w:pPr>
              <w:pStyle w:val="Default"/>
              <w:numPr>
                <w:ilvl w:val="0"/>
                <w:numId w:val="5"/>
              </w:numPr>
              <w:rPr>
                <w:rStyle w:val="A4"/>
              </w:rPr>
            </w:pPr>
            <w:r>
              <w:rPr>
                <w:rStyle w:val="A6"/>
              </w:rPr>
              <w:t xml:space="preserve"> </w:t>
            </w:r>
            <w:r>
              <w:rPr>
                <w:rStyle w:val="A4"/>
              </w:rPr>
              <w:t xml:space="preserve">Muestra actitudes favorables hacia la </w:t>
            </w:r>
            <w:r>
              <w:rPr>
                <w:rStyle w:val="A4"/>
              </w:rPr>
              <w:lastRenderedPageBreak/>
              <w:t>cien</w:t>
            </w:r>
            <w:r>
              <w:rPr>
                <w:rStyle w:val="A4"/>
              </w:rPr>
              <w:softHyphen/>
              <w:t>cia y sus productos.</w:t>
            </w:r>
          </w:p>
          <w:p w14:paraId="5D836609" w14:textId="77777777" w:rsidR="00805A73" w:rsidRDefault="00805A73" w:rsidP="00805A73">
            <w:pPr>
              <w:pStyle w:val="Default"/>
              <w:numPr>
                <w:ilvl w:val="0"/>
                <w:numId w:val="5"/>
              </w:numPr>
              <w:rPr>
                <w:rStyle w:val="A4"/>
              </w:rPr>
            </w:pPr>
            <w:r>
              <w:rPr>
                <w:rStyle w:val="A4"/>
              </w:rPr>
              <w:t xml:space="preserve">Desarrolla hábitos y técnicas de estudio y administra su tiempo. </w:t>
            </w:r>
          </w:p>
          <w:p w14:paraId="1D3DAEAE" w14:textId="7DB68118" w:rsidR="004C592A" w:rsidRPr="00805A73" w:rsidRDefault="00805A73" w:rsidP="00805A73">
            <w:pPr>
              <w:pStyle w:val="Default"/>
              <w:numPr>
                <w:ilvl w:val="0"/>
                <w:numId w:val="5"/>
              </w:numPr>
              <w:rPr>
                <w:sz w:val="22"/>
                <w:szCs w:val="22"/>
              </w:rPr>
            </w:pPr>
            <w:r>
              <w:rPr>
                <w:rStyle w:val="A4"/>
              </w:rPr>
              <w:t>Aplica habilidades, actitudes y valores en la realización de investigaciones escolares, so</w:t>
            </w:r>
            <w:r>
              <w:rPr>
                <w:rStyle w:val="A4"/>
              </w:rPr>
              <w:softHyphen/>
              <w:t>bre alguno de los temas o situación cotidiana relacionada con los contenidos del curso.</w:t>
            </w:r>
          </w:p>
        </w:tc>
      </w:tr>
      <w:tr w:rsidR="004C592A" w:rsidRPr="00892F79" w14:paraId="1852B19A" w14:textId="77777777" w:rsidTr="004C592A">
        <w:tc>
          <w:tcPr>
            <w:tcW w:w="4489"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58E65AB8" w:rsidR="004C592A" w:rsidRPr="00892F79" w:rsidRDefault="0008137D"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50F0B185" w:rsidR="00283D7D" w:rsidRPr="00892F79" w:rsidRDefault="00683E0C" w:rsidP="004C592A">
            <w:r>
              <w:t>Biología, ciencias experimentales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37982F17" w:rsidR="004C592A" w:rsidRPr="00892F79" w:rsidRDefault="00683E0C" w:rsidP="004C592A">
            <w:r>
              <w:t xml:space="preserve">Considero que </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D1271AC" w:rsidR="0008137D" w:rsidRDefault="00683E0C" w:rsidP="00683E0C">
            <w:r>
              <w:t>Tener nociones de biología en general, así como haber cursado Química I y II, así como matemáticas I y II</w:t>
            </w:r>
          </w:p>
        </w:tc>
      </w:tr>
      <w:tr w:rsidR="00283D7D" w14:paraId="449C3379" w14:textId="77777777" w:rsidTr="009F0BE9">
        <w:tc>
          <w:tcPr>
            <w:tcW w:w="4489" w:type="dxa"/>
            <w:shd w:val="clear" w:color="auto" w:fill="auto"/>
          </w:tcPr>
          <w:p w14:paraId="0A6D7BE6" w14:textId="479FCD3E"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68C0F385" w:rsidR="00283D7D" w:rsidRDefault="00683E0C" w:rsidP="004C592A">
            <w:r>
              <w:t>Trabajo en equipo, redacción, expresión oral, respeto, tolerancia.</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proofErr w:type="gramStart"/>
            <w:r w:rsidRPr="00D20D28">
              <w:t>casados, solteros, en unión libre, con hijos?</w:t>
            </w:r>
            <w:proofErr w:type="gramEnd"/>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308457DD" w:rsidR="004C592A" w:rsidRPr="00D20D28" w:rsidRDefault="00683E0C" w:rsidP="004C592A">
            <w:r>
              <w:t xml:space="preserve">Se desconoce esa información, sin </w:t>
            </w:r>
            <w:proofErr w:type="gramStart"/>
            <w:r>
              <w:t>embargo</w:t>
            </w:r>
            <w:proofErr w:type="gramEnd"/>
            <w:r>
              <w:t xml:space="preserve"> puedo argumentar que el grupo es homogéneo en cuanto a edad y proporción de sexos.</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 xml:space="preserve">icas, </w:t>
            </w:r>
            <w:r w:rsidR="00766799" w:rsidRPr="00766799">
              <w:lastRenderedPageBreak/>
              <w:t>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602B8483" w:rsidR="00CD3CAD" w:rsidRPr="0008137D" w:rsidRDefault="00CD3CAD" w:rsidP="007674F9">
            <w:pPr>
              <w:rPr>
                <w:b/>
              </w:rPr>
            </w:pPr>
          </w:p>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68E70851" w14:textId="77777777" w:rsidR="004C592A" w:rsidRDefault="008C3BC9" w:rsidP="004C592A">
            <w:r>
              <w:t>Lo que se necesita y lo que tengo</w:t>
            </w:r>
          </w:p>
          <w:p w14:paraId="506DB685" w14:textId="07043060" w:rsidR="00683E0C" w:rsidRPr="00FB5350" w:rsidRDefault="00683E0C" w:rsidP="004C592A">
            <w:r>
              <w:t xml:space="preserve">Tengo muy poca experiencia impartiendo clases, sin </w:t>
            </w:r>
            <w:proofErr w:type="gramStart"/>
            <w:r>
              <w:t>embargo</w:t>
            </w:r>
            <w:proofErr w:type="gramEnd"/>
            <w:r>
              <w:t xml:space="preserve"> estoy dispuesta a reforzar el conocimiento </w:t>
            </w:r>
            <w:r w:rsidR="00707D58">
              <w:t>y tomar más cursos que me permitan desarrollar mejor mi conocimientos tanto de la disciplina y pedagógicos.</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5D4D328" w:rsidR="004C592A" w:rsidRPr="00FB5350" w:rsidRDefault="00707D58" w:rsidP="004C592A">
            <w:r>
              <w:t>Como parte de la práctica docente, he impartido dos veces el mismo curso sólo algunos de los aprendizajes que se señalan en el programa.</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5DCFB2B" w:rsidR="004C592A" w:rsidRPr="00FB5350" w:rsidRDefault="00565CB4" w:rsidP="004C592A">
            <w:r>
              <w:t>A ciencia cierta desconozco si volveré a impartir el curso.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22F15730" w:rsidR="004C592A" w:rsidRPr="00FB5350" w:rsidRDefault="00565CB4" w:rsidP="004C592A">
            <w:r>
              <w:t>Me considero una docente en formación, y aplicaré el conocimiento que he adquirido durante la maestría para llevarlo frente al grupo.</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3AA8B4C" w:rsidR="004C592A" w:rsidRPr="00AD4D9E" w:rsidRDefault="00565CB4" w:rsidP="004C592A">
            <w:r>
              <w:t>Complementando la respuesta anterior, considero que hasta que lleve a la práctica los conocimientos adquiridos durante la maestría sabré si los procesos de enseñanza son efectivos o no.</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044ED2D9" w:rsidR="005C3ADB" w:rsidRPr="005C3ADB" w:rsidRDefault="00707D58" w:rsidP="004C592A">
            <w:r>
              <w:t>Mis estilos de enseñanza van del</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53EC5A13" w:rsidR="005C3ADB" w:rsidRPr="005C3ADB" w:rsidRDefault="00565CB4" w:rsidP="004C592A">
            <w:r>
              <w:t xml:space="preserve">Considero que no me he sentido en libertad de incorporar las estrategias que he aprendido, puesto la práctica docente es muy corta lo que impide incorporar nuevas estrategias a mi ejercicio docente. Sin </w:t>
            </w:r>
            <w:proofErr w:type="gramStart"/>
            <w:r>
              <w:t>embargo</w:t>
            </w:r>
            <w:proofErr w:type="gramEnd"/>
            <w:r>
              <w:t xml:space="preserve"> una vez que tenga un g</w:t>
            </w:r>
            <w:r w:rsidR="00101D11">
              <w:t>rupo durante todo un curso, implementaré estrategias de enseñanza aprendizaje que desarrollen dichas habilidades de pensamiento y actitudes.</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w:t>
            </w:r>
            <w:r>
              <w:rPr>
                <w:b/>
                <w:color w:val="0000FF"/>
              </w:rPr>
              <w:lastRenderedPageBreak/>
              <w:t xml:space="preserve">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63D50D55" w:rsidR="004C592A" w:rsidRPr="00643B07" w:rsidRDefault="00101D11" w:rsidP="004C592A">
            <w:r>
              <w:t>El reto sería llevar a los alumnos a un nivel del conocimiento más avanzado, como el de aplicación.</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DA404A8" w:rsidR="004C592A" w:rsidRPr="00643B07" w:rsidRDefault="00101D11" w:rsidP="004C592A">
            <w:r>
              <w:t>Sería un curso centrado en el alumno donde el profesor gui</w:t>
            </w:r>
            <w:r w:rsidR="00891D0D">
              <w:t>e</w:t>
            </w:r>
            <w:r>
              <w:t xml:space="preserve"> la enseñanza </w:t>
            </w:r>
            <w:r w:rsidR="00891D0D">
              <w:t xml:space="preserve">por medio del </w:t>
            </w:r>
            <w:r w:rsidR="00891D0D">
              <w:t>4MAT</w:t>
            </w:r>
            <w:r w:rsidR="00891D0D">
              <w:t>. Durante todo el curso tanto el profesor como el alumno, logrará los cuatro estilos de enseñanza-aprendizaje</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gramStart"/>
      <w:r>
        <w:t>auto-dirigido</w:t>
      </w:r>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gramStart"/>
      <w:r w:rsidR="00F6002B" w:rsidRPr="008400DA">
        <w:rPr>
          <w:b/>
          <w:i/>
        </w:rPr>
        <w:t>auto-evaluación</w:t>
      </w:r>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F2DFB" w14:textId="77777777" w:rsidR="002E2CE7" w:rsidRDefault="002E2CE7" w:rsidP="00B869B6">
      <w:r>
        <w:separator/>
      </w:r>
    </w:p>
  </w:endnote>
  <w:endnote w:type="continuationSeparator" w:id="0">
    <w:p w14:paraId="666984F3" w14:textId="77777777" w:rsidR="002E2CE7" w:rsidRDefault="002E2CE7"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200AB" w14:textId="77777777" w:rsidR="002E2CE7" w:rsidRDefault="002E2CE7" w:rsidP="00B869B6">
      <w:r>
        <w:separator/>
      </w:r>
    </w:p>
  </w:footnote>
  <w:footnote w:type="continuationSeparator" w:id="0">
    <w:p w14:paraId="7A2C798F" w14:textId="77777777" w:rsidR="002E2CE7" w:rsidRDefault="002E2CE7"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D6C59"/>
    <w:multiLevelType w:val="hybridMultilevel"/>
    <w:tmpl w:val="C480DAF6"/>
    <w:lvl w:ilvl="0" w:tplc="6ABE8FC6">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D1398C"/>
    <w:multiLevelType w:val="hybridMultilevel"/>
    <w:tmpl w:val="EDAA4900"/>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59E0E60"/>
    <w:multiLevelType w:val="hybridMultilevel"/>
    <w:tmpl w:val="6ED2E8D6"/>
    <w:lvl w:ilvl="0" w:tplc="B6988D32">
      <w:start w:val="1"/>
      <w:numFmt w:val="upperLetter"/>
      <w:lvlText w:val="%1)"/>
      <w:lvlJc w:val="left"/>
      <w:pPr>
        <w:ind w:left="720" w:hanging="360"/>
      </w:pPr>
      <w:rPr>
        <w:rFonts w:ascii="MS Mincho" w:eastAsia="MS Mincho" w:hAnsi="MS Mincho" w:cs="MS Mincho" w:hint="default"/>
      </w:rPr>
    </w:lvl>
    <w:lvl w:ilvl="1" w:tplc="D9842CD0">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AAB5961"/>
    <w:multiLevelType w:val="hybridMultilevel"/>
    <w:tmpl w:val="3FBA1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0B023B"/>
    <w:multiLevelType w:val="hybridMultilevel"/>
    <w:tmpl w:val="A4969150"/>
    <w:lvl w:ilvl="0" w:tplc="42A4FABC">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94D431D"/>
    <w:multiLevelType w:val="hybridMultilevel"/>
    <w:tmpl w:val="CB74C26E"/>
    <w:lvl w:ilvl="0" w:tplc="D9842CD0">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4"/>
  </w:num>
  <w:num w:numId="5">
    <w:abstractNumId w:val="5"/>
  </w:num>
  <w:num w:numId="6">
    <w:abstractNumId w:val="6"/>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7074A"/>
    <w:rsid w:val="0008137D"/>
    <w:rsid w:val="00085D38"/>
    <w:rsid w:val="00093564"/>
    <w:rsid w:val="000A127C"/>
    <w:rsid w:val="000C47B3"/>
    <w:rsid w:val="000D0AAF"/>
    <w:rsid w:val="000E5E15"/>
    <w:rsid w:val="00101D11"/>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3D7D"/>
    <w:rsid w:val="002B3149"/>
    <w:rsid w:val="002E2CE7"/>
    <w:rsid w:val="002F7D57"/>
    <w:rsid w:val="003031FD"/>
    <w:rsid w:val="00324EF3"/>
    <w:rsid w:val="0033406D"/>
    <w:rsid w:val="00346657"/>
    <w:rsid w:val="00346B92"/>
    <w:rsid w:val="00373F79"/>
    <w:rsid w:val="0038013B"/>
    <w:rsid w:val="003D756F"/>
    <w:rsid w:val="003F4A08"/>
    <w:rsid w:val="004127A9"/>
    <w:rsid w:val="004234A4"/>
    <w:rsid w:val="0044415B"/>
    <w:rsid w:val="00454F82"/>
    <w:rsid w:val="00455D74"/>
    <w:rsid w:val="00472459"/>
    <w:rsid w:val="0047452E"/>
    <w:rsid w:val="0048185F"/>
    <w:rsid w:val="00496B95"/>
    <w:rsid w:val="004B14C7"/>
    <w:rsid w:val="004C592A"/>
    <w:rsid w:val="004D7AFA"/>
    <w:rsid w:val="004E6E0A"/>
    <w:rsid w:val="0054734F"/>
    <w:rsid w:val="00556D03"/>
    <w:rsid w:val="005648AA"/>
    <w:rsid w:val="00565CB4"/>
    <w:rsid w:val="005B4089"/>
    <w:rsid w:val="005C3ADB"/>
    <w:rsid w:val="005D198A"/>
    <w:rsid w:val="005E0311"/>
    <w:rsid w:val="005E1CFA"/>
    <w:rsid w:val="005E7EAA"/>
    <w:rsid w:val="00643B07"/>
    <w:rsid w:val="0066699D"/>
    <w:rsid w:val="006671B2"/>
    <w:rsid w:val="00671249"/>
    <w:rsid w:val="00683B98"/>
    <w:rsid w:val="00683E0C"/>
    <w:rsid w:val="006C60CA"/>
    <w:rsid w:val="006C6395"/>
    <w:rsid w:val="006F0597"/>
    <w:rsid w:val="00707D58"/>
    <w:rsid w:val="00766799"/>
    <w:rsid w:val="007674F9"/>
    <w:rsid w:val="007A604F"/>
    <w:rsid w:val="007B2673"/>
    <w:rsid w:val="007D4D68"/>
    <w:rsid w:val="007E5E62"/>
    <w:rsid w:val="00802F55"/>
    <w:rsid w:val="00805A73"/>
    <w:rsid w:val="008178B9"/>
    <w:rsid w:val="00826C9F"/>
    <w:rsid w:val="0083190F"/>
    <w:rsid w:val="008400DA"/>
    <w:rsid w:val="00850776"/>
    <w:rsid w:val="00891D0D"/>
    <w:rsid w:val="00892F79"/>
    <w:rsid w:val="008A5052"/>
    <w:rsid w:val="008A5337"/>
    <w:rsid w:val="008C1A3A"/>
    <w:rsid w:val="008C3492"/>
    <w:rsid w:val="008C3BC9"/>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C3A61"/>
    <w:rsid w:val="00AD4D9E"/>
    <w:rsid w:val="00AD52D6"/>
    <w:rsid w:val="00B05D93"/>
    <w:rsid w:val="00B61EF0"/>
    <w:rsid w:val="00B869B6"/>
    <w:rsid w:val="00B97FC9"/>
    <w:rsid w:val="00BB07AD"/>
    <w:rsid w:val="00BC3F0C"/>
    <w:rsid w:val="00BD0E18"/>
    <w:rsid w:val="00BF2105"/>
    <w:rsid w:val="00BF4EF1"/>
    <w:rsid w:val="00C136A1"/>
    <w:rsid w:val="00C165A8"/>
    <w:rsid w:val="00C63EFF"/>
    <w:rsid w:val="00C65226"/>
    <w:rsid w:val="00C82C49"/>
    <w:rsid w:val="00C96E48"/>
    <w:rsid w:val="00CC0E3F"/>
    <w:rsid w:val="00CD191E"/>
    <w:rsid w:val="00CD3CAD"/>
    <w:rsid w:val="00CF0AAD"/>
    <w:rsid w:val="00D130BF"/>
    <w:rsid w:val="00D20D28"/>
    <w:rsid w:val="00D360F5"/>
    <w:rsid w:val="00D65E82"/>
    <w:rsid w:val="00D866E4"/>
    <w:rsid w:val="00DF23DE"/>
    <w:rsid w:val="00E013B6"/>
    <w:rsid w:val="00E07EDC"/>
    <w:rsid w:val="00E2181F"/>
    <w:rsid w:val="00E33EF4"/>
    <w:rsid w:val="00E41F6D"/>
    <w:rsid w:val="00E72BB9"/>
    <w:rsid w:val="00E91659"/>
    <w:rsid w:val="00EA5EC5"/>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customStyle="1" w:styleId="Pa14">
    <w:name w:val="Pa14"/>
    <w:basedOn w:val="Normal"/>
    <w:next w:val="Normal"/>
    <w:uiPriority w:val="99"/>
    <w:rsid w:val="00D866E4"/>
    <w:pPr>
      <w:autoSpaceDE w:val="0"/>
      <w:autoSpaceDN w:val="0"/>
      <w:adjustRightInd w:val="0"/>
      <w:spacing w:line="241" w:lineRule="atLeast"/>
    </w:pPr>
    <w:rPr>
      <w:rFonts w:ascii="Times New Roman" w:hAnsi="Times New Roman" w:cs="Times New Roman"/>
      <w:lang w:val="es-MX"/>
    </w:rPr>
  </w:style>
  <w:style w:type="character" w:customStyle="1" w:styleId="A4">
    <w:name w:val="A4"/>
    <w:uiPriority w:val="99"/>
    <w:rsid w:val="00D866E4"/>
    <w:rPr>
      <w:color w:val="000000"/>
      <w:sz w:val="22"/>
      <w:szCs w:val="22"/>
    </w:rPr>
  </w:style>
  <w:style w:type="paragraph" w:customStyle="1" w:styleId="Default">
    <w:name w:val="Default"/>
    <w:rsid w:val="00E013B6"/>
    <w:pPr>
      <w:autoSpaceDE w:val="0"/>
      <w:autoSpaceDN w:val="0"/>
      <w:adjustRightInd w:val="0"/>
    </w:pPr>
    <w:rPr>
      <w:rFonts w:ascii="Times New Roman" w:hAnsi="Times New Roman" w:cs="Times New Roman"/>
      <w:color w:val="000000"/>
      <w:lang w:val="es-MX"/>
    </w:rPr>
  </w:style>
  <w:style w:type="character" w:customStyle="1" w:styleId="A6">
    <w:name w:val="A6"/>
    <w:uiPriority w:val="99"/>
    <w:rsid w:val="00E013B6"/>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10</Pages>
  <Words>2666</Words>
  <Characters>14664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Cecilia Rojas</cp:lastModifiedBy>
  <cp:revision>41</cp:revision>
  <dcterms:created xsi:type="dcterms:W3CDTF">2018-09-12T20:40:00Z</dcterms:created>
  <dcterms:modified xsi:type="dcterms:W3CDTF">2018-09-19T04:14:00Z</dcterms:modified>
</cp:coreProperties>
</file>