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 xml:space="preserve">                    </w:t>
      </w:r>
      <w:r>
        <w:rPr>
          <w:rFonts w:hint="eastAsia" w:ascii="微软雅黑" w:hAnsi="微软雅黑" w:eastAsia="微软雅黑"/>
          <w:b/>
          <w:sz w:val="30"/>
          <w:szCs w:val="30"/>
        </w:rPr>
        <w:t>单元测试用例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项目名称：天天爱消除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团队名称：六毛软糖</w:t>
      </w:r>
    </w:p>
    <w:p>
      <w:pPr>
        <w:rPr>
          <w:rFonts w:ascii="微软雅黑" w:hAnsi="微软雅黑" w:eastAsia="微软雅黑"/>
          <w:b/>
          <w:sz w:val="30"/>
          <w:szCs w:val="30"/>
        </w:rPr>
      </w:pPr>
    </w:p>
    <w:p>
      <w:pPr>
        <w:pStyle w:val="9"/>
        <w:rPr>
          <w:b/>
        </w:rPr>
      </w:pPr>
      <w:r>
        <w:rPr>
          <w:b/>
          <w:lang w:val="zh-CN"/>
        </w:rPr>
        <w:t>目录</w:t>
      </w:r>
    </w:p>
    <w:p>
      <w:pPr>
        <w:pStyle w:val="6"/>
        <w:tabs>
          <w:tab w:val="right" w:leader="dot" w:pos="8296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r>
        <w:fldChar w:fldCharType="begin"/>
      </w:r>
      <w:r>
        <w:instrText xml:space="preserve">HYPERLINK  \l "_Toc390019184" </w:instrText>
      </w:r>
      <w:r>
        <w:fldChar w:fldCharType="separate"/>
      </w:r>
      <w:r>
        <w:rPr>
          <w:rStyle w:val="8"/>
          <w:b/>
        </w:rPr>
        <w:t>Unit Test Case L1</w:t>
      </w:r>
      <w:r>
        <w:rPr>
          <w:rStyle w:val="8"/>
          <w:rFonts w:hint="eastAsia"/>
          <w:b/>
        </w:rPr>
        <w:t>：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_Toc390019184 \h 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b/>
        </w:rPr>
      </w:pPr>
      <w:r>
        <w:fldChar w:fldCharType="begin"/>
      </w:r>
      <w:r>
        <w:instrText xml:space="preserve">HYPERLINK  \l "_Toc390019185" </w:instrText>
      </w:r>
      <w:r>
        <w:fldChar w:fldCharType="separate"/>
      </w:r>
      <w:r>
        <w:rPr>
          <w:rStyle w:val="8"/>
          <w:b/>
        </w:rPr>
        <w:t>UnitTestCase L2</w:t>
      </w:r>
      <w:r>
        <w:rPr>
          <w:rStyle w:val="8"/>
          <w:rFonts w:hint="eastAsia"/>
          <w:b/>
        </w:rPr>
        <w:t>：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_Toc390019185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b/>
        </w:rPr>
      </w:pPr>
      <w:r>
        <w:fldChar w:fldCharType="begin"/>
      </w:r>
      <w:r>
        <w:instrText xml:space="preserve">HYPERLINK  \l "_Toc390019186" </w:instrText>
      </w:r>
      <w:r>
        <w:fldChar w:fldCharType="separate"/>
      </w:r>
      <w:r>
        <w:rPr>
          <w:rStyle w:val="8"/>
          <w:b/>
        </w:rPr>
        <w:t>UnitTestCase L3: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_Toc390019186 \h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b/>
        </w:rPr>
      </w:pPr>
      <w:r>
        <w:fldChar w:fldCharType="begin"/>
      </w:r>
      <w:r>
        <w:instrText xml:space="preserve">HYPERLINK  \l "_Toc390019187" </w:instrText>
      </w:r>
      <w:r>
        <w:fldChar w:fldCharType="separate"/>
      </w:r>
      <w:r>
        <w:rPr>
          <w:rStyle w:val="8"/>
          <w:b/>
        </w:rPr>
        <w:t>UnitTestCase L4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_Toc390019187 \h </w:instrText>
      </w:r>
      <w:r>
        <w:rPr>
          <w:b/>
        </w:rPr>
        <w:fldChar w:fldCharType="separate"/>
      </w:r>
      <w:r>
        <w:rPr>
          <w:b/>
        </w:rPr>
        <w:t>9</w:t>
      </w:r>
      <w:r>
        <w:rPr>
          <w:b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b/>
        </w:rPr>
      </w:pPr>
      <w:r>
        <w:fldChar w:fldCharType="begin"/>
      </w:r>
      <w:r>
        <w:instrText xml:space="preserve">HYPERLINK  \l "_Toc390019188" </w:instrText>
      </w:r>
      <w:r>
        <w:fldChar w:fldCharType="separate"/>
      </w:r>
      <w:r>
        <w:rPr>
          <w:rStyle w:val="8"/>
          <w:b/>
        </w:rPr>
        <w:t>UnitTestCase L5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_Toc390019188 \h </w:instrText>
      </w:r>
      <w:r>
        <w:rPr>
          <w:b/>
        </w:rPr>
        <w:fldChar w:fldCharType="separate"/>
      </w:r>
      <w:r>
        <w:rPr>
          <w:b/>
        </w:rPr>
        <w:t>10</w:t>
      </w:r>
      <w:r>
        <w:rPr>
          <w:b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b/>
        </w:rPr>
      </w:pPr>
      <w:r>
        <w:fldChar w:fldCharType="begin"/>
      </w:r>
      <w:r>
        <w:instrText xml:space="preserve">HYPERLINK  \l "_Toc390019189" </w:instrText>
      </w:r>
      <w:r>
        <w:fldChar w:fldCharType="separate"/>
      </w:r>
      <w:r>
        <w:rPr>
          <w:rStyle w:val="8"/>
          <w:b/>
        </w:rPr>
        <w:t>UnitTestCase L6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_Toc390019189 \h </w:instrText>
      </w:r>
      <w:r>
        <w:rPr>
          <w:b/>
        </w:rPr>
        <w:fldChar w:fldCharType="separate"/>
      </w:r>
      <w:r>
        <w:rPr>
          <w:b/>
        </w:rPr>
        <w:t>12</w:t>
      </w:r>
      <w:r>
        <w:rPr>
          <w:b/>
        </w:rP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</w:p>
    <w:p>
      <w:pPr>
        <w:pStyle w:val="3"/>
      </w:pPr>
      <w:bookmarkStart w:id="0" w:name="_Toc390019184"/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L1：</w:t>
      </w:r>
      <w:bookmarkEnd w:id="0"/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被测单元名称：User</w:t>
      </w:r>
      <w:r>
        <w:rPr>
          <w:rFonts w:ascii="微软雅黑" w:hAnsi="微软雅黑" w:eastAsia="微软雅黑"/>
          <w:b/>
          <w:szCs w:val="21"/>
        </w:rPr>
        <w:t>Control</w:t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  用例设计人员：徐仪萍                    设计日期：2014-6-1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执行测试人员：徐仪萍                    测试日期：2014-6-2</w:t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测试用例列表：</w:t>
      </w:r>
    </w:p>
    <w:tbl>
      <w:tblPr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3"/>
        <w:gridCol w:w="2243"/>
        <w:gridCol w:w="1276"/>
        <w:gridCol w:w="127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测试用例ID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测试用例描述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输入数据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预期输出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实际输出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_001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</w:t>
            </w:r>
            <w:r>
              <w:rPr>
                <w:rFonts w:hint="eastAsia" w:ascii="微软雅黑" w:hAnsi="微软雅黑" w:eastAsia="微软雅黑"/>
                <w:szCs w:val="21"/>
              </w:rPr>
              <w:t>egister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</w:t>
            </w:r>
            <w:r>
              <w:rPr>
                <w:rFonts w:hint="eastAsia" w:ascii="微软雅黑" w:hAnsi="微软雅黑" w:eastAsia="微软雅黑"/>
                <w:szCs w:val="21"/>
              </w:rPr>
              <w:t>ame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任意输入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Image</w:t>
            </w:r>
            <w:r>
              <w:rPr>
                <w:rFonts w:hint="eastAsia" w:ascii="微软雅黑" w:hAnsi="微软雅黑" w:eastAsia="微软雅黑"/>
                <w:szCs w:val="21"/>
              </w:rPr>
              <w:t>=任意输入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任意输入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password=</w:t>
            </w:r>
            <w:r>
              <w:rPr>
                <w:rFonts w:hint="eastAsia" w:ascii="微软雅黑" w:hAnsi="微软雅黑" w:eastAsia="微软雅黑"/>
                <w:szCs w:val="21"/>
              </w:rPr>
              <w:t>有效密码</w:t>
            </w:r>
            <w:r>
              <w:rPr>
                <w:rFonts w:ascii="微软雅黑" w:hAnsi="微软雅黑" w:eastAsia="微软雅黑"/>
                <w:szCs w:val="21"/>
              </w:rPr>
              <w:t xml:space="preserve">  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一个数字型的字符串，表示注册分配到的账号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一个数字型的字符串，表示注册分配到的账号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</w:t>
            </w:r>
            <w:r>
              <w:rPr>
                <w:rFonts w:hint="eastAsia" w:ascii="微软雅黑" w:hAnsi="微软雅黑" w:eastAsia="微软雅黑"/>
                <w:szCs w:val="21"/>
              </w:rPr>
              <w:t>egister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</w:t>
            </w:r>
            <w:r>
              <w:rPr>
                <w:rFonts w:hint="eastAsia" w:ascii="微软雅黑" w:hAnsi="微软雅黑" w:eastAsia="微软雅黑"/>
                <w:szCs w:val="21"/>
              </w:rPr>
              <w:t>ame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任意输入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Image</w:t>
            </w:r>
            <w:r>
              <w:rPr>
                <w:rFonts w:hint="eastAsia" w:ascii="微软雅黑" w:hAnsi="微软雅黑" w:eastAsia="微软雅黑"/>
                <w:szCs w:val="21"/>
              </w:rPr>
              <w:t>=任意输入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任意输入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password=</w:t>
            </w:r>
            <w:r>
              <w:rPr>
                <w:rFonts w:hint="eastAsia" w:ascii="微软雅黑" w:hAnsi="微软雅黑" w:eastAsia="微软雅黑"/>
                <w:szCs w:val="21"/>
              </w:rPr>
              <w:t>含空格输入</w:t>
            </w:r>
            <w:r>
              <w:rPr>
                <w:rFonts w:ascii="微软雅黑" w:hAnsi="微软雅黑" w:eastAsia="微软雅黑"/>
                <w:szCs w:val="21"/>
              </w:rPr>
              <w:t xml:space="preserve">  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提示密码不得包含空格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提示密码不得包含空格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</w:t>
            </w:r>
            <w:r>
              <w:rPr>
                <w:rFonts w:hint="eastAsia" w:ascii="微软雅黑" w:hAnsi="微软雅黑" w:eastAsia="微软雅黑"/>
                <w:szCs w:val="21"/>
              </w:rPr>
              <w:t>egister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</w:t>
            </w:r>
            <w:r>
              <w:rPr>
                <w:rFonts w:hint="eastAsia" w:ascii="微软雅黑" w:hAnsi="微软雅黑" w:eastAsia="微软雅黑"/>
                <w:szCs w:val="21"/>
              </w:rPr>
              <w:t>ame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任意输入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Image</w:t>
            </w:r>
            <w:r>
              <w:rPr>
                <w:rFonts w:hint="eastAsia" w:ascii="微软雅黑" w:hAnsi="微软雅黑" w:eastAsia="微软雅黑"/>
                <w:szCs w:val="21"/>
              </w:rPr>
              <w:t>=任意输入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任意输入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password=</w:t>
            </w:r>
            <w:r>
              <w:rPr>
                <w:rFonts w:hint="eastAsia" w:ascii="微软雅黑" w:hAnsi="微软雅黑" w:eastAsia="微软雅黑"/>
                <w:szCs w:val="21"/>
              </w:rPr>
              <w:t>长度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不</w:t>
            </w:r>
            <w:r>
              <w:rPr>
                <w:rFonts w:hint="eastAsia" w:ascii="微软雅黑" w:hAnsi="微软雅黑" w:eastAsia="微软雅黑"/>
                <w:szCs w:val="21"/>
              </w:rPr>
              <w:t>超过6位字符</w:t>
            </w:r>
            <w:r>
              <w:rPr>
                <w:rFonts w:ascii="微软雅黑" w:hAnsi="微软雅黑" w:eastAsia="微软雅黑"/>
                <w:szCs w:val="21"/>
              </w:rPr>
              <w:t xml:space="preserve">  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提示密码不得少于6个字符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提示密码不得少于6个字符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Login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无效输入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Login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无效输入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Login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无效输入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无效输入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Login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有效输入（成功登录）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界面跳转到主界面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界面跳转到主界面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Login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有效输入（登录失败）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界面提示密码错误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界面提示密码错误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</w:rPr>
              <w:t>9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Login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有效输入（登录失败）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界面提示账号已登录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界面提示账号已登录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</w:t>
            </w:r>
            <w:r>
              <w:rPr>
                <w:rFonts w:ascii="微软雅黑" w:hAnsi="微软雅黑" w:eastAsia="微软雅黑"/>
                <w:szCs w:val="21"/>
              </w:rPr>
              <w:t>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Control</w:t>
            </w:r>
            <w:r>
              <w:rPr>
                <w:rFonts w:hint="eastAsia" w:ascii="微软雅黑" w:hAnsi="微软雅黑" w:eastAsia="微软雅黑"/>
                <w:szCs w:val="21"/>
              </w:rPr>
              <w:t>-010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checkRecord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</w:t>
            </w:r>
            <w:r>
              <w:rPr>
                <w:rFonts w:ascii="微软雅黑" w:hAnsi="微软雅黑" w:eastAsia="微软雅黑"/>
                <w:szCs w:val="21"/>
              </w:rPr>
              <w:t xml:space="preserve"> =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输出该id对应的游戏记录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输出该id对应的游戏记录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</w:t>
            </w:r>
            <w:r>
              <w:rPr>
                <w:rFonts w:ascii="微软雅黑" w:hAnsi="微软雅黑" w:eastAsia="微软雅黑"/>
                <w:szCs w:val="21"/>
              </w:rPr>
              <w:t>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Control</w:t>
            </w:r>
            <w:r>
              <w:rPr>
                <w:rFonts w:hint="eastAsia" w:ascii="微软雅黑" w:hAnsi="微软雅黑" w:eastAsia="微软雅黑"/>
                <w:szCs w:val="21"/>
              </w:rPr>
              <w:t>-011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checkRecord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</w:t>
            </w:r>
            <w:r>
              <w:rPr>
                <w:rFonts w:ascii="微软雅黑" w:hAnsi="微软雅黑" w:eastAsia="微软雅黑"/>
                <w:szCs w:val="21"/>
              </w:rPr>
              <w:t xml:space="preserve"> = </w:t>
            </w:r>
            <w:r>
              <w:rPr>
                <w:rFonts w:hint="eastAsia" w:ascii="微软雅黑" w:hAnsi="微软雅黑" w:eastAsia="微软雅黑"/>
                <w:szCs w:val="21"/>
              </w:rPr>
              <w:t>有效输入（无记录）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输出一个所有值为0的游戏记录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输出一个所有值为0的游戏记录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</w:t>
            </w:r>
            <w:r>
              <w:rPr>
                <w:rFonts w:ascii="微软雅黑" w:hAnsi="微软雅黑" w:eastAsia="微软雅黑"/>
                <w:szCs w:val="21"/>
              </w:rPr>
              <w:t>User_Control-012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changePassword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path1 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newPassword = 有效输入（密码长度少于6）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密码长度不得少于6位字符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密码长度不得少于6位字符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</w:t>
            </w:r>
            <w:r>
              <w:rPr>
                <w:rFonts w:ascii="微软雅黑" w:hAnsi="微软雅黑" w:eastAsia="微软雅黑"/>
                <w:szCs w:val="21"/>
              </w:rPr>
              <w:t>User_Control-01</w:t>
            </w: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changePassword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newPassword = 有效输入（密码包含空格）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密码不得含有空格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密码不得含有空格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</w:t>
            </w:r>
            <w:r>
              <w:rPr>
                <w:rFonts w:ascii="微软雅黑" w:hAnsi="微软雅黑" w:eastAsia="微软雅黑"/>
                <w:szCs w:val="21"/>
              </w:rPr>
              <w:t>User_Control-01</w:t>
            </w: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changePassword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newPassword = 有效输入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密码修改成功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密码修改成功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</w:tbl>
    <w:p>
      <w:pPr>
        <w:rPr>
          <w:rFonts w:ascii="微软雅黑" w:hAnsi="微软雅黑" w:eastAsia="微软雅黑"/>
          <w:b/>
          <w:szCs w:val="21"/>
        </w:rPr>
      </w:pPr>
    </w:p>
    <w:p>
      <w:pPr>
        <w:pStyle w:val="3"/>
        <w:tabs>
          <w:tab w:val="left" w:pos="5653"/>
        </w:tabs>
      </w:pPr>
      <w:bookmarkStart w:id="1" w:name="_Toc390019185"/>
      <w:r>
        <w:rPr>
          <w:rFonts w:hint="eastAsia"/>
        </w:rPr>
        <w:t>UnitTestCase</w:t>
      </w:r>
      <w:r>
        <w:t xml:space="preserve"> </w:t>
      </w:r>
      <w:r>
        <w:rPr>
          <w:rFonts w:hint="eastAsia"/>
        </w:rPr>
        <w:t>L2：</w:t>
      </w:r>
      <w:bookmarkEnd w:id="1"/>
      <w:r>
        <w:tab/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被测单元名称：User</w:t>
      </w:r>
      <w:r>
        <w:rPr>
          <w:rFonts w:ascii="微软雅黑" w:hAnsi="微软雅黑" w:eastAsia="微软雅黑"/>
          <w:b/>
          <w:szCs w:val="21"/>
        </w:rPr>
        <w:t>Model</w:t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  用例设计人员：徐仪萍                    设计日期：2014-6-1</w:t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执行测试人员：徐仪萍                    测试日期：2014-6-2</w:t>
      </w:r>
    </w:p>
    <w:p>
      <w:pPr>
        <w:tabs>
          <w:tab w:val="left" w:pos="2114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测试用例列表：</w:t>
      </w:r>
      <w:r>
        <w:rPr>
          <w:rFonts w:ascii="微软雅黑" w:hAnsi="微软雅黑" w:eastAsia="微软雅黑"/>
          <w:b/>
        </w:rPr>
        <w:tab/>
      </w:r>
    </w:p>
    <w:tbl>
      <w:tblPr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3"/>
        <w:gridCol w:w="2243"/>
        <w:gridCol w:w="1276"/>
        <w:gridCol w:w="127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测试用例ID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测试用例描述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输入数据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预期输出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实际输出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Test_001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Register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一个UserPO对象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一个数字型的字符串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一个数字型的字符串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Test_002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changePassword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Path1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成功更改密码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成功更改密码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Test_003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</w:t>
            </w:r>
            <w:r>
              <w:rPr>
                <w:rFonts w:hint="eastAsia" w:ascii="微软雅黑" w:hAnsi="微软雅黑" w:eastAsia="微软雅黑"/>
                <w:szCs w:val="21"/>
              </w:rPr>
              <w:t>ogin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d </w:t>
            </w:r>
            <w:r>
              <w:rPr>
                <w:rFonts w:ascii="微软雅黑" w:hAnsi="微软雅黑" w:eastAsia="微软雅黑"/>
                <w:szCs w:val="21"/>
              </w:rPr>
              <w:t xml:space="preserve">=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正确密码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返回空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返回空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Test_004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Login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Path2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d </w:t>
            </w:r>
            <w:r>
              <w:rPr>
                <w:rFonts w:ascii="微软雅黑" w:hAnsi="微软雅黑" w:eastAsia="微软雅黑"/>
                <w:szCs w:val="21"/>
              </w:rPr>
              <w:t xml:space="preserve">=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=错误密码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返回密码错误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返回密码错误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Test_005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Login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Path3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d </w:t>
            </w:r>
            <w:r>
              <w:rPr>
                <w:rFonts w:ascii="微软雅黑" w:hAnsi="微软雅黑" w:eastAsia="微软雅黑"/>
                <w:szCs w:val="21"/>
              </w:rPr>
              <w:t xml:space="preserve">=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=任意</w:t>
            </w:r>
            <w:r>
              <w:rPr>
                <w:rFonts w:ascii="微软雅黑" w:hAnsi="微软雅黑" w:eastAsia="微软雅黑"/>
                <w:szCs w:val="21"/>
              </w:rPr>
              <w:t>输入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返回账号</w:t>
            </w:r>
            <w:r>
              <w:rPr>
                <w:rFonts w:ascii="微软雅黑" w:hAnsi="微软雅黑" w:eastAsia="微软雅黑"/>
                <w:szCs w:val="21"/>
              </w:rPr>
              <w:t>已登录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返回账号已登录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Test_006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  <w:r>
              <w:rPr>
                <w:rFonts w:ascii="微软雅黑" w:hAnsi="微软雅黑" w:eastAsia="微软雅黑"/>
                <w:szCs w:val="21"/>
              </w:rPr>
              <w:t>Ranks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d </w:t>
            </w:r>
            <w:r>
              <w:rPr>
                <w:rFonts w:ascii="微软雅黑" w:hAnsi="微软雅黑" w:eastAsia="微软雅黑"/>
                <w:szCs w:val="21"/>
              </w:rPr>
              <w:t xml:space="preserve">= </w:t>
            </w:r>
            <w:r>
              <w:rPr>
                <w:rFonts w:hint="eastAsia" w:ascii="微软雅黑" w:hAnsi="微软雅黑" w:eastAsia="微软雅黑"/>
                <w:szCs w:val="21"/>
              </w:rPr>
              <w:t>正确输入（有好友）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显示自己与好友的得分排名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显示自己与好友的得分排名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</w:t>
            </w: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  <w:r>
              <w:rPr>
                <w:rFonts w:ascii="微软雅黑" w:hAnsi="微软雅黑" w:eastAsia="微软雅黑"/>
                <w:szCs w:val="21"/>
              </w:rPr>
              <w:t>Ranks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Path2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正确输入（无好友）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显示自己的得分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显示自己的得分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UserModelTest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008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getEveryDayRounds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Path2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正确输入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返回该账号对应的最近七日的游戏局数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返回该账号对应的最近七日的游戏局数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UserModelTest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009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getAverageScores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正确输入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返回该账号对应的最近七日的每日平均得分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返回该账号对应的最近七日的每日平均得分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</w:tbl>
    <w:p>
      <w:pPr>
        <w:tabs>
          <w:tab w:val="left" w:pos="1348"/>
        </w:tabs>
        <w:rPr>
          <w:rFonts w:hint="eastAsia"/>
          <w:b/>
        </w:rPr>
      </w:pPr>
    </w:p>
    <w:p>
      <w:pPr>
        <w:pStyle w:val="3"/>
      </w:pPr>
      <w:bookmarkStart w:id="2" w:name="_Toc390019186"/>
      <w:r>
        <w:rPr>
          <w:rFonts w:hint="eastAsia"/>
        </w:rPr>
        <w:t>UnitTestCase</w:t>
      </w:r>
      <w:r>
        <w:t xml:space="preserve"> </w:t>
      </w:r>
      <w:r>
        <w:rPr>
          <w:rFonts w:hint="eastAsia"/>
        </w:rPr>
        <w:t>L3:</w:t>
      </w:r>
      <w:bookmarkEnd w:id="2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被测单元名称：UserLogic</w:t>
      </w:r>
    </w:p>
    <w:p>
      <w:pPr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用例测试人员：臧晓杰</w:t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                   设计日期：2014.6.2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执行测试人员：臧晓杰</w:t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                       测试日期：2014.6.3</w:t>
      </w:r>
    </w:p>
    <w:p/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测试用例列表：</w:t>
      </w:r>
    </w:p>
    <w:tbl>
      <w:tblPr>
        <w:tblW w:w="8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200"/>
        <w:gridCol w:w="1869"/>
        <w:gridCol w:w="1417"/>
        <w:gridCol w:w="1604"/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测试用例ID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测试用例描述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输入数据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预期输出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实际输出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UserLogic-001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getUserTest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Path1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UserPO(</w:t>
            </w: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AAA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.true,1.false,0)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,Name=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AAA</w:t>
            </w:r>
            <w:r>
              <w:rPr>
                <w:rFonts w:ascii="微软雅黑" w:hAnsi="微软雅黑" w:eastAsia="微软雅黑"/>
              </w:rPr>
              <w:t>”,</w:t>
            </w:r>
            <w:r>
              <w:rPr>
                <w:rFonts w:hint="eastAsia" w:ascii="微软雅黑" w:hAnsi="微软雅黑" w:eastAsia="微软雅黑"/>
              </w:rPr>
              <w:t>Image=1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Gender=true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Login=false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Money=0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,Name=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AAA</w:t>
            </w:r>
            <w:r>
              <w:rPr>
                <w:rFonts w:ascii="微软雅黑" w:hAnsi="微软雅黑" w:eastAsia="微软雅黑"/>
              </w:rPr>
              <w:t>”,</w:t>
            </w:r>
            <w:r>
              <w:rPr>
                <w:rFonts w:hint="eastAsia" w:ascii="微软雅黑" w:hAnsi="微软雅黑" w:eastAsia="微软雅黑"/>
              </w:rPr>
              <w:t>Image=1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Gender=true</w:t>
            </w:r>
            <w:r>
              <w:rPr>
                <w:rFonts w:ascii="微软雅黑" w:hAnsi="微软雅黑" w:eastAsia="微软雅黑"/>
              </w:rPr>
              <w:t>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Login=false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Money=0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UserLogic-002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getUserTest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Path2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***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UserLogic-003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getUserTest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Path3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UserLogic-004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gameRecordTest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Path1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GameRecordPO(</w:t>
            </w: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,7,4157,6000,120)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TotalRound=7;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AverageScore=4157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HighestScore=6000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HighestCombos=120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TotalRound=7;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AverageScore=4157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HighestScore=6000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HighestCombos=120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UserLogic-005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gameRecordTest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Path2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***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UserLogic-006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gameRecordTest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Path3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UserLogic-007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Path1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MessagePO(true, "100003", "100004", false, false,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</w:rPr>
              <w:t>"hello")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100004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Type=true;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fromId=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100003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100004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IfRead=false;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Reply=false;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Content=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hello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Type=true;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fromId=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100003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100004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IfRead=false;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Reply=false;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Content=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hello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UserLogic-008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Path2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***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UserLogic-009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Path3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UserLogic-010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SingleRecordTest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Path1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SingleRecordPO("666666", 151515, 6400, 15,</w:t>
            </w:r>
            <w:r>
              <w:rPr>
                <w:rFonts w:hint="eastAsia"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</w:rPr>
              <w:t>1500)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666666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666666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Date=151515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Score=6400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HighestCombos=15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Money=1500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666666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Date=151515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Score=6400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HighestCombos=15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Money=1500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UserLogic-011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SingleRecordTest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Path2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***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UserLogic-012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SingleRecordTest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Path3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UserLogic-013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Path1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AddressPO(</w:t>
            </w: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,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111.111.111.111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111.111.111.111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100000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111.111.111.111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UserLogic-014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Path2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***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UserLogic-015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Path3</w:t>
            </w:r>
          </w:p>
        </w:tc>
        <w:tc>
          <w:tcPr>
            <w:tcW w:w="18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80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3" w:name="_Toc390019187"/>
      <w:r>
        <w:rPr>
          <w:rFonts w:hint="eastAsia"/>
        </w:rPr>
        <w:t>UnitTestCase L4</w:t>
      </w:r>
      <w:bookmarkEnd w:id="3"/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被测单元名称：friendControl</w:t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  用例设计人员：徐仪萍                    设计日期：2014-6-2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执行测试人员：徐仪萍                    测试日期：2014-6-3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测试用例列表：</w:t>
      </w:r>
    </w:p>
    <w:tbl>
      <w:tblPr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3"/>
        <w:gridCol w:w="2385"/>
        <w:gridCol w:w="1134"/>
        <w:gridCol w:w="127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测试用例ID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测试用例描述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输入数据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预期输出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实际输出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</w:t>
            </w:r>
            <w:r>
              <w:rPr>
                <w:rFonts w:ascii="微软雅黑" w:hAnsi="微软雅黑" w:eastAsia="微软雅黑"/>
                <w:szCs w:val="21"/>
              </w:rPr>
              <w:t>Control -001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addFrie</w:t>
            </w:r>
            <w:r>
              <w:rPr>
                <w:rFonts w:ascii="微软雅黑" w:hAnsi="微软雅黑" w:eastAsia="微软雅黑"/>
                <w:szCs w:val="21"/>
              </w:rPr>
              <w:t>nd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Id =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null</w:t>
            </w:r>
          </w:p>
        </w:tc>
        <w:tc>
          <w:tcPr>
            <w:tcW w:w="1134" w:type="dxa"/>
            <w:vAlign w:val="top"/>
          </w:tcPr>
          <w:p>
            <w:pPr>
              <w:tabs>
                <w:tab w:val="left" w:pos="490"/>
              </w:tabs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  <w:r>
              <w:rPr>
                <w:rFonts w:ascii="微软雅黑" w:hAnsi="微软雅黑" w:eastAsia="微软雅黑"/>
                <w:szCs w:val="21"/>
              </w:rPr>
              <w:tab/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friendControl-</w:t>
            </w:r>
          </w:p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002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addFrie</w:t>
            </w:r>
            <w:r>
              <w:rPr>
                <w:rFonts w:ascii="微软雅黑" w:hAnsi="微软雅黑" w:eastAsia="微软雅黑"/>
                <w:szCs w:val="21"/>
              </w:rPr>
              <w:t>nd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Path2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Id =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任意输入（不为空）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</w:t>
            </w:r>
            <w:r>
              <w:rPr>
                <w:rFonts w:ascii="微软雅黑" w:hAnsi="微软雅黑" w:eastAsia="微软雅黑"/>
                <w:szCs w:val="21"/>
              </w:rPr>
              <w:t>Control-003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findUser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 = 有效输入（存在该id用户）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返回该Id对应用户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返回该Id对应用户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friendControl-004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findUser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Path2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有效输入（不存在该id用户）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界面提示不存在该用户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界面提示不存在该用户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friendControl-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005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findUser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Path3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无效输入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提示输入无效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friendControl-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getFriendList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Path1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d </w:t>
            </w:r>
            <w:r>
              <w:rPr>
                <w:rFonts w:ascii="微软雅黑" w:hAnsi="微软雅黑" w:eastAsia="微软雅黑"/>
                <w:szCs w:val="21"/>
              </w:rPr>
              <w:t xml:space="preserve">=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该id玩家对应的friendListVO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该id玩家对应的friendListVO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friendControl-00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getFriend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Path2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null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返回一个空对象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返回一个空对象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/>
          <w:b/>
          <w:szCs w:val="21"/>
        </w:rPr>
      </w:pPr>
    </w:p>
    <w:p>
      <w:pPr>
        <w:rPr>
          <w:rFonts w:hint="eastAsia" w:eastAsia="华文楷体"/>
          <w:lang w:val="en-US" w:eastAsia="zh-CN"/>
        </w:rPr>
      </w:pPr>
    </w:p>
    <w:p>
      <w:pPr>
        <w:pStyle w:val="3"/>
      </w:pPr>
      <w:bookmarkStart w:id="4" w:name="_Toc390019188"/>
      <w:r>
        <w:rPr>
          <w:rFonts w:hint="eastAsia"/>
        </w:rPr>
        <w:t>UnitTestCase L5</w:t>
      </w:r>
      <w:bookmarkEnd w:id="4"/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被测单元名称：</w:t>
      </w:r>
      <w:r>
        <w:rPr>
          <w:rFonts w:ascii="微软雅黑" w:hAnsi="微软雅黑" w:eastAsia="微软雅黑"/>
          <w:b/>
          <w:szCs w:val="21"/>
        </w:rPr>
        <w:t>friendModel</w:t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  用例设计人员：徐仪萍                    设计日期：2014-6-2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执行测试人员：徐仪萍                    测试日期：2014-6-</w:t>
      </w:r>
      <w:r>
        <w:rPr>
          <w:rFonts w:ascii="微软雅黑" w:hAnsi="微软雅黑" w:eastAsia="微软雅黑"/>
          <w:b/>
          <w:szCs w:val="21"/>
        </w:rPr>
        <w:t>3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测试用例列表：</w:t>
      </w:r>
    </w:p>
    <w:tbl>
      <w:tblPr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3"/>
        <w:gridCol w:w="2385"/>
        <w:gridCol w:w="1134"/>
        <w:gridCol w:w="127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测试用例ID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测试用例描述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输入数据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预期输出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实际输出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friendModel-001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getFriendList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Path1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d </w:t>
            </w:r>
            <w:r>
              <w:rPr>
                <w:rFonts w:ascii="微软雅黑" w:hAnsi="微软雅黑" w:eastAsia="微软雅黑"/>
                <w:szCs w:val="21"/>
              </w:rPr>
              <w:t xml:space="preserve">= </w:t>
            </w:r>
            <w:r>
              <w:rPr>
                <w:rFonts w:hint="eastAsia" w:ascii="微软雅黑" w:hAnsi="微软雅黑" w:eastAsia="微软雅黑"/>
                <w:szCs w:val="21"/>
              </w:rPr>
              <w:t>有效输入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该id玩家对应的friendListPO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该id玩家对应的friendListPO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</w:t>
            </w:r>
            <w:r>
              <w:rPr>
                <w:rFonts w:hint="eastAsia" w:ascii="微软雅黑" w:hAnsi="微软雅黑" w:eastAsia="微软雅黑"/>
                <w:szCs w:val="21"/>
              </w:rPr>
              <w:t>riendModel-002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</w:t>
            </w:r>
            <w:r>
              <w:rPr>
                <w:rFonts w:hint="eastAsia" w:ascii="微软雅黑" w:hAnsi="微软雅黑" w:eastAsia="微软雅黑"/>
                <w:szCs w:val="21"/>
              </w:rPr>
              <w:t>etFriendList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Path2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Id = null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返回一个空对象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返回一个空对象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FriendModel-003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isFriend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d1</w:t>
            </w:r>
            <w:r>
              <w:rPr>
                <w:rFonts w:ascii="微软雅黑" w:hAnsi="微软雅黑" w:eastAsia="微软雅黑"/>
                <w:szCs w:val="21"/>
              </w:rPr>
              <w:t xml:space="preserve"> = “100001”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Id2 = “100002”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返回true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返回true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FriendModel-004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isFriend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Path2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d1</w:t>
            </w:r>
            <w:r>
              <w:rPr>
                <w:rFonts w:ascii="微软雅黑" w:hAnsi="微软雅黑" w:eastAsia="微软雅黑"/>
                <w:szCs w:val="21"/>
              </w:rPr>
              <w:t xml:space="preserve"> = “100001”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Id2 = “10000</w:t>
            </w:r>
            <w:r>
              <w:rPr>
                <w:rFonts w:hint="eastAsia" w:ascii="微软雅黑" w:hAnsi="微软雅黑" w:eastAsia="微软雅黑"/>
                <w:szCs w:val="21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”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返回false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返回false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FriendModel-005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</w:t>
            </w:r>
            <w:r>
              <w:rPr>
                <w:rFonts w:ascii="微软雅黑" w:hAnsi="微软雅黑" w:eastAsia="微软雅黑"/>
                <w:szCs w:val="21"/>
              </w:rPr>
              <w:t>Friend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Path1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d1</w:t>
            </w:r>
            <w:r>
              <w:rPr>
                <w:rFonts w:ascii="微软雅黑" w:hAnsi="微软雅黑" w:eastAsia="微软雅黑"/>
                <w:szCs w:val="21"/>
              </w:rPr>
              <w:t xml:space="preserve"> = “100001”,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Id2 = “100002”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无（添加好友失败）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无（添加好友失败）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bookmarkStart w:id="6" w:name="_GoBack" w:colFirst="2" w:colLast="4"/>
            <w:r>
              <w:rPr>
                <w:rFonts w:hint="eastAsia" w:ascii="微软雅黑" w:hAnsi="微软雅黑" w:eastAsia="微软雅黑"/>
                <w:szCs w:val="21"/>
              </w:rPr>
              <w:t>FriendModel-00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</w:p>
        </w:tc>
        <w:tc>
          <w:tcPr>
            <w:tcW w:w="1443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</w:t>
            </w:r>
            <w:r>
              <w:rPr>
                <w:rFonts w:ascii="微软雅黑" w:hAnsi="微软雅黑" w:eastAsia="微软雅黑"/>
                <w:szCs w:val="21"/>
              </w:rPr>
              <w:t>Friend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Path</w:t>
            </w: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2385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d1</w:t>
            </w:r>
            <w:r>
              <w:rPr>
                <w:rFonts w:ascii="微软雅黑" w:hAnsi="微软雅黑" w:eastAsia="微软雅黑"/>
                <w:szCs w:val="21"/>
              </w:rPr>
              <w:t xml:space="preserve"> = “100001”,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Id2 = “10000</w:t>
            </w:r>
            <w:r>
              <w:rPr>
                <w:rFonts w:hint="eastAsia" w:ascii="微软雅黑" w:hAnsi="微软雅黑" w:eastAsia="微软雅黑"/>
                <w:szCs w:val="21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”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无（添加好友成功）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无（添加好友成功）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pass</w:t>
            </w:r>
          </w:p>
        </w:tc>
      </w:tr>
      <w:bookmarkEnd w:id="6"/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390019189"/>
      <w:r>
        <w:rPr>
          <w:rFonts w:hint="eastAsia"/>
        </w:rPr>
        <w:t>UnitTestCase L6</w:t>
      </w:r>
      <w:bookmarkEnd w:id="5"/>
    </w:p>
    <w:p>
      <w:pPr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被测单元名称：friendLogic</w:t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  用例设计人员：臧晓杰                    设计日期：2014-6-2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执行测试人员：臧晓杰                    测试日期：2014-6-3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测试用例列表：</w:t>
      </w:r>
    </w:p>
    <w:tbl>
      <w:tblPr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368"/>
        <w:gridCol w:w="1417"/>
        <w:gridCol w:w="1701"/>
        <w:gridCol w:w="170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测试用例ID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测试用例描述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输入数据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预期输出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实际输出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FriendLogic-001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friendListTest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Path1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tempList.add(new FriendPO("100008", "100009", "jiu", "J", true, 1));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tempList.add(new FriendPO("100008", "100010", "shi", "S", false, 2));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100008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100008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Friend1(UserId=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100009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jiu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SecondName=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J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Gender=true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Image=1)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Friend2(UserId=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100010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shi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SecondName=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Gender=false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Image=2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100008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Friend1(UserId=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100009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jiu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SecondName=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J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Gender=true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Image=1)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Friend2(UserId=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100010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shi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SecondName=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Gender=false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Image=2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FriendLogic-002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FriendListTest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Path2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***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FriendLogic-003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FriendListTest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Path3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UserId=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1000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Null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ndara" w:hAnsi="Candara" w:eastAsia="华文楷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ndara" w:hAnsi="Candara" w:eastAsia="华文楷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nhideWhenUsed/>
    <w:uiPriority w:val="39"/>
    <w:pPr>
      <w:ind w:left="420" w:leftChars="200"/>
    </w:pPr>
  </w:style>
  <w:style w:type="character" w:styleId="8">
    <w:name w:val="Hyperlink"/>
    <w:basedOn w:val="7"/>
    <w:unhideWhenUsed/>
    <w:uiPriority w:val="99"/>
    <w:rPr>
      <w:color w:val="5F5F5F"/>
      <w:u w:val="single"/>
    </w:r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ndara" w:hAnsi="Candara" w:eastAsia="华文楷体"/>
      <w:b w:val="0"/>
      <w:bCs w:val="0"/>
      <w:color w:val="A3A3A3"/>
      <w:kern w:val="0"/>
      <w:sz w:val="32"/>
      <w:szCs w:val="32"/>
    </w:r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标题 2 Char"/>
    <w:basedOn w:val="7"/>
    <w:link w:val="3"/>
    <w:uiPriority w:val="9"/>
    <w:rPr>
      <w:rFonts w:ascii="Candara" w:hAnsi="Candara" w:eastAsia="华文楷体"/>
      <w:b/>
      <w:bCs/>
      <w:sz w:val="32"/>
      <w:szCs w:val="32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1848</Words>
  <Characters>5471</Characters>
  <Lines>911</Lines>
  <Paragraphs>665</Paragraphs>
  <TotalTime>0</TotalTime>
  <ScaleCrop>false</ScaleCrop>
  <LinksUpToDate>false</LinksUpToDate>
  <CharactersWithSpaces>0</CharactersWithSpaces>
  <Application>WPS Office 个人版_9.1.0.4693_{F1E327BC-269C-435d-A152-05C5408002CA}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2014-06-06T07:56:00Z</dcterms:created>
  <dc:creator>china</dc:creator>
  <cp:lastModifiedBy>Jay</cp:lastModifiedBy>
  <dcterms:modified xsi:type="dcterms:W3CDTF">2014-06-08T13:12:15Z</dcterms:modified>
  <dc:title>                    单元测试用例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