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6C9" w:rsidRPr="006346C9" w:rsidRDefault="006346C9" w:rsidP="00A62131">
      <w:pPr>
        <w:pStyle w:val="Standard"/>
        <w:spacing w:line="360" w:lineRule="auto"/>
        <w:jc w:val="both"/>
        <w:rPr>
          <w:rFonts w:ascii="Times New Roman" w:hAnsi="Times New Roman" w:cs="Times New Roman"/>
          <w:lang w:val="en-GB" w:eastAsia="fr-FR"/>
        </w:rPr>
      </w:pPr>
      <w:r w:rsidRPr="006346C9">
        <w:rPr>
          <w:rFonts w:ascii="Times New Roman" w:hAnsi="Times New Roman" w:cs="Times New Roman"/>
          <w:color w:val="000000"/>
          <w:lang w:val="en-GB"/>
        </w:rPr>
        <w:t xml:space="preserve">Copyeditor : Mathilde Nicolas. </w:t>
      </w:r>
    </w:p>
    <w:p w:rsidR="006346C9" w:rsidRPr="006346C9" w:rsidRDefault="006346C9" w:rsidP="00A62131">
      <w:pPr>
        <w:pStyle w:val="Standard"/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6346C9">
        <w:rPr>
          <w:rFonts w:ascii="Times New Roman" w:hAnsi="Times New Roman" w:cs="Times New Roman"/>
          <w:lang w:val="en-GB" w:eastAsia="fr-FR"/>
        </w:rPr>
        <w:t xml:space="preserve">Creator: Renaudot, Théophraste (1586-1653). </w:t>
      </w:r>
    </w:p>
    <w:p w:rsidR="006346C9" w:rsidRDefault="006346C9" w:rsidP="00A62131">
      <w:pPr>
        <w:pStyle w:val="Standard"/>
        <w:spacing w:line="360" w:lineRule="auto"/>
        <w:jc w:val="both"/>
        <w:rPr>
          <w:rFonts w:ascii="Times New Roman" w:hAnsi="Times New Roman" w:cs="Times New Roman"/>
          <w:lang w:eastAsia="fr-FR"/>
        </w:rPr>
      </w:pPr>
      <w:r w:rsidRPr="006346C9">
        <w:rPr>
          <w:rFonts w:ascii="Times New Roman" w:hAnsi="Times New Roman" w:cs="Times New Roman"/>
          <w:lang w:eastAsia="fr-FR"/>
        </w:rPr>
        <w:t xml:space="preserve">Title: </w:t>
      </w:r>
      <w:r>
        <w:rPr>
          <w:rFonts w:ascii="Times New Roman" w:hAnsi="Times New Roman" w:cs="Times New Roman"/>
          <w:lang w:eastAsia="fr-FR"/>
        </w:rPr>
        <w:t>Gazette</w:t>
      </w:r>
      <w:r w:rsidRPr="006346C9">
        <w:rPr>
          <w:rFonts w:ascii="Times New Roman" w:hAnsi="Times New Roman" w:cs="Times New Roman"/>
          <w:lang w:eastAsia="fr-FR"/>
        </w:rPr>
        <w:t>.</w:t>
      </w:r>
    </w:p>
    <w:p w:rsidR="00622F71" w:rsidRPr="006346C9" w:rsidRDefault="00622F71" w:rsidP="00A62131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fr-FR"/>
        </w:rPr>
        <w:t xml:space="preserve">Date : 10 mai 1664. </w:t>
      </w:r>
      <w:bookmarkStart w:id="0" w:name="_GoBack"/>
      <w:bookmarkEnd w:id="0"/>
    </w:p>
    <w:p w:rsidR="006346C9" w:rsidRPr="006346C9" w:rsidRDefault="00622F71" w:rsidP="00A62131">
      <w:pPr>
        <w:pStyle w:val="Standard"/>
        <w:spacing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Bibl: Renaudot</w:t>
      </w:r>
      <w:r w:rsidR="006346C9" w:rsidRPr="006346C9">
        <w:rPr>
          <w:rFonts w:ascii="Times New Roman" w:hAnsi="Times New Roman" w:cs="Times New Roman"/>
          <w:lang w:eastAsia="fr-FR"/>
        </w:rPr>
        <w:t xml:space="preserve"> Théophraste, </w:t>
      </w:r>
      <w:r w:rsidR="006346C9" w:rsidRPr="006346C9">
        <w:rPr>
          <w:rFonts w:ascii="Times New Roman" w:hAnsi="Times New Roman" w:cs="Times New Roman"/>
          <w:i/>
          <w:lang w:eastAsia="fr-FR"/>
        </w:rPr>
        <w:t>Recueil des gazettes nouvelles, ordinaires et extraordinaires. Relations et récits des choses avenues tant en ce royaume qu'ailleurs, pendant l'année mil six cent soixante-quatre.</w:t>
      </w:r>
      <w:r w:rsidR="006346C9" w:rsidRPr="006346C9">
        <w:rPr>
          <w:rFonts w:ascii="Times New Roman" w:hAnsi="Times New Roman" w:cs="Times New Roman"/>
          <w:lang w:eastAsia="fr-FR"/>
        </w:rPr>
        <w:t>, Paris, Bureau d’adresse, 1664.</w:t>
      </w:r>
    </w:p>
    <w:p w:rsidR="006346C9" w:rsidRPr="006346C9" w:rsidRDefault="006346C9" w:rsidP="00A62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2131" w:rsidRPr="00A62131" w:rsidRDefault="00A62131" w:rsidP="00A62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456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Le premier du Courant, Leurs Majestez, avec lesquelles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estoyent Monseigneur le Dauphin, Monsieur, &amp; Madame,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arrivérent sur les 6 heures à S. Cloud : la Reyne Mére ayant</w:t>
      </w:r>
    </w:p>
    <w:p w:rsidR="00A62131" w:rsidRPr="00A62131" w:rsidRDefault="00C86F1C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62131" w:rsidRPr="00A62131">
        <w:rPr>
          <w:rFonts w:ascii="Times New Roman" w:hAnsi="Times New Roman" w:cs="Times New Roman"/>
          <w:sz w:val="24"/>
          <w:szCs w:val="24"/>
        </w:rPr>
        <w:t>üi Vespres au Couvent des Religieuses de Challiot.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Le 2, la Cour prit le divertissement de la Promenade dans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le délicieux Jardin de cette belle Maison : les Reynes en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chaise, &amp; les Dames en Caléche.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Le 3, ces Princesses, accompagnées de Monsieur, allérent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oüir Messe au Mont Valérien, à cause de la Feste de l'Inven-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tion de Sainte Croix: &amp; le lendemain, premier Dimanche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du mois, Elles firent leurs dévotions au Monastére des Ursu-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lines de S. Cloud.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Le 4, Leurs Majestez furent diverties par la Comédie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Françoise: &amp; le Roy ayant ces jours là , traité toute la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Cour, avec une magnificence singuliére, Elles en partirent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le 5, pour aller à Versailles, prendre les divertissemens qui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leur y estoyent préparez sous le titre des Plaisir de l’Isle en-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chantée, &amp; qu'on avoit partagez en trois Journées.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Le premier, qui estoit une Course de Bague, se donna le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7, sur les six heures du soir : &amp; tous les Chevaliers s'y estans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signalez, le Marquis de la Valliére l'emporta, &amp; eut l'hon-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lastRenderedPageBreak/>
        <w:t>neur d'en recevoir le Prix des mains de la Reyne Mére, qui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estoit une Epée enrichie de Diamans. La nuit estant surve-</w:t>
      </w:r>
    </w:p>
    <w:p w:rsidR="00A62131" w:rsidRPr="00A62131" w:rsidRDefault="00C86F1C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nuë</w:t>
      </w:r>
      <w:r w:rsidR="00A62131" w:rsidRPr="00A62131">
        <w:rPr>
          <w:rFonts w:ascii="Times New Roman" w:hAnsi="Times New Roman" w:cs="Times New Roman"/>
          <w:sz w:val="24"/>
          <w:szCs w:val="24"/>
        </w:rPr>
        <w:t>, il parut plus de deux mille lumiéres, à la clarté desquel-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1es on servit un superbe Festin de plus de 40 Bassins de vian-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de, &amp; d'autant de Pyramides : Leurs Majestez estans accom-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pagnées à Table, de grand nombre des principales Dames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fort bien parées.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Le 8, il y eut pour la seconde Journée, Comédie Fran-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çoise, entremes</w:t>
      </w:r>
      <w:r w:rsidR="00F47F4C">
        <w:rPr>
          <w:rFonts w:ascii="Times New Roman" w:hAnsi="Times New Roman" w:cs="Times New Roman"/>
          <w:sz w:val="24"/>
          <w:szCs w:val="24"/>
        </w:rPr>
        <w:t>lée de Concerts, de Récits, &amp; d’</w:t>
      </w:r>
      <w:r w:rsidRPr="00A62131">
        <w:rPr>
          <w:rFonts w:ascii="Times New Roman" w:hAnsi="Times New Roman" w:cs="Times New Roman"/>
          <w:sz w:val="24"/>
          <w:szCs w:val="24"/>
        </w:rPr>
        <w:t>Entrées de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Balet, ainsi que vous verrez ailleurs, dans le détail de tous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ces agréables divertissemens, qui se terminérent hier, par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un Balet sur l'eau, &amp; un tres beau feu d'Artifice.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A Paris, du Bureau d’Adresse, aux Galleries du .Louvre,</w:t>
      </w:r>
    </w:p>
    <w:p w:rsidR="00A62131" w:rsidRPr="00A62131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devant la ruë S.Thomas, le 10 May 1664.</w:t>
      </w:r>
    </w:p>
    <w:p w:rsidR="00EE25DA" w:rsidRPr="006346C9" w:rsidRDefault="00A62131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131">
        <w:rPr>
          <w:rFonts w:ascii="Times New Roman" w:hAnsi="Times New Roman" w:cs="Times New Roman"/>
          <w:sz w:val="24"/>
          <w:szCs w:val="24"/>
        </w:rPr>
        <w:t>Avec Privilége.</w:t>
      </w:r>
    </w:p>
    <w:sectPr w:rsidR="00EE25DA" w:rsidRPr="00634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906"/>
    <w:rsid w:val="00391906"/>
    <w:rsid w:val="00622F71"/>
    <w:rsid w:val="006346C9"/>
    <w:rsid w:val="00A62131"/>
    <w:rsid w:val="00C86F1C"/>
    <w:rsid w:val="00EE25DA"/>
    <w:rsid w:val="00F4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6346C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6346C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mathilde nicolas</cp:lastModifiedBy>
  <cp:revision>5</cp:revision>
  <dcterms:created xsi:type="dcterms:W3CDTF">2020-02-08T14:23:00Z</dcterms:created>
  <dcterms:modified xsi:type="dcterms:W3CDTF">2020-02-08T15:07:00Z</dcterms:modified>
</cp:coreProperties>
</file>