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1BA04B">
      <w:pPr>
        <w:pStyle w:val="2"/>
        <w:keepNext w:val="0"/>
        <w:keepLines w:val="0"/>
        <w:widowControl/>
        <w:suppressLineNumbers w:val="0"/>
      </w:pPr>
      <w:r>
        <w:t>You know, in navigating complex ethical dilemmas, I've found that the most thoughtful decisions often emerge from carefully weighing competing values rather than seeking simplistic right-or-wrong answers.</w:t>
      </w:r>
    </w:p>
    <w:p w14:paraId="4E586E1C">
      <w:pPr>
        <w:pStyle w:val="2"/>
        <w:keepNext w:val="0"/>
        <w:keepLines w:val="0"/>
        <w:widowControl/>
        <w:suppressLineNumbers w:val="0"/>
      </w:pPr>
      <w:r>
        <w:t>Lately I've been reflecting on how personal integrity in professional contexts requires a sophisticated understanding of both principles and contextual realities.</w:t>
      </w:r>
    </w:p>
    <w:p w14:paraId="754F0809">
      <w:pPr>
        <w:pStyle w:val="2"/>
        <w:keepNext w:val="0"/>
        <w:keepLines w:val="0"/>
        <w:widowControl/>
        <w:suppressLineNumbers w:val="0"/>
      </w:pPr>
      <w:r>
        <w:t>I mean, the tension between short-term pragmatism and long-term moral consistency continues to challenge and refine my approach to decision-making.</w:t>
      </w:r>
    </w:p>
    <w:p w14:paraId="248308D5">
      <w:pPr>
        <w:pStyle w:val="2"/>
        <w:keepNext w:val="0"/>
        <w:keepLines w:val="0"/>
        <w:widowControl/>
        <w:suppressLineNumbers w:val="0"/>
      </w:pPr>
      <w:r>
        <w:t>One thing that has become increasingly clear is the importance of aligning actions with deeply held convictions while remaining open to new ethical insights.</w:t>
      </w:r>
    </w:p>
    <w:p w14:paraId="70CA2C73">
      <w:pPr>
        <w:pStyle w:val="2"/>
        <w:keepNext w:val="0"/>
        <w:keepLines w:val="0"/>
        <w:widowControl/>
        <w:suppressLineNumbers w:val="0"/>
      </w:pPr>
      <w:r>
        <w:t>You know, cultivating moral courage involves not just knowing what is right but having the fortitude to act on it even when it's inconvenient.</w:t>
      </w:r>
    </w:p>
    <w:p w14:paraId="02E2F4C6">
      <w:pPr>
        <w:pStyle w:val="2"/>
        <w:keepNext w:val="0"/>
        <w:keepLines w:val="0"/>
        <w:widowControl/>
        <w:suppressLineNumbers w:val="0"/>
      </w:pPr>
      <w:r>
        <w:t>I sort of believe that true ethical leadership stems from consistent self-examination and a willingness to acknowledge one's own biases and limitations.</w:t>
      </w:r>
    </w:p>
    <w:p w14:paraId="240547AF">
      <w:pPr>
        <w:pStyle w:val="2"/>
        <w:keepNext w:val="0"/>
        <w:keepLines w:val="0"/>
        <w:widowControl/>
        <w:suppressLineNumbers w:val="0"/>
      </w:pPr>
      <w:r>
        <w:t>Lately the interplay between individual responsibility and systemic influences has occupied much of my thinking on moral matters.</w:t>
      </w:r>
    </w:p>
    <w:p w14:paraId="1FDA2983">
      <w:pPr>
        <w:pStyle w:val="2"/>
        <w:keepNext w:val="0"/>
        <w:keepLines w:val="0"/>
        <w:widowControl/>
        <w:suppressLineNumbers w:val="0"/>
      </w:pPr>
      <w:r>
        <w:t>I mean, engaging in nuanced ethical discussions with others often reveals blind spots and enriches one's own moral framework.</w:t>
      </w:r>
    </w:p>
    <w:p w14:paraId="6B479E5E">
      <w:pPr>
        <w:pStyle w:val="2"/>
        <w:keepNext w:val="0"/>
        <w:keepLines w:val="0"/>
        <w:widowControl/>
        <w:suppressLineNumbers w:val="0"/>
      </w:pPr>
      <w:r>
        <w:t>You know, integrating compassion with intellectual rigor creates a more humane approach to resolving difficult situations.</w:t>
      </w:r>
    </w:p>
    <w:p w14:paraId="4D3771A1">
      <w:pPr>
        <w:pStyle w:val="2"/>
        <w:keepNext w:val="0"/>
        <w:keepLines w:val="0"/>
        <w:widowControl/>
        <w:suppressLineNumbers w:val="0"/>
      </w:pPr>
      <w:r>
        <w:t>It's profoundly satisfying when ethical choices, though challenging in the moment, lead to greater long-term harmony and self-respect.</w:t>
      </w:r>
    </w:p>
    <w:p w14:paraId="1DD1BAFB">
      <w:pPr>
        <w:pStyle w:val="2"/>
        <w:keepNext w:val="0"/>
        <w:keepLines w:val="0"/>
        <w:widowControl/>
        <w:suppressLineNumbers w:val="0"/>
      </w:pPr>
      <w:r>
        <w:t>Lately I've been more intentional about documenting the reasoning behind significant decisions for future reflection and learning.</w:t>
      </w:r>
    </w:p>
    <w:p w14:paraId="3415F6A8">
      <w:pPr>
        <w:pStyle w:val="2"/>
        <w:keepNext w:val="0"/>
        <w:keepLines w:val="0"/>
        <w:widowControl/>
        <w:suppressLineNumbers w:val="0"/>
      </w:pPr>
      <w:r>
        <w:t>I try to approach moral questions with intellectual humility while maintaining clarity about core values.</w:t>
      </w:r>
    </w:p>
    <w:p w14:paraId="3C12523E">
      <w:pPr>
        <w:pStyle w:val="2"/>
        <w:keepNext w:val="0"/>
        <w:keepLines w:val="0"/>
        <w:widowControl/>
        <w:suppressLineNumbers w:val="0"/>
      </w:pPr>
      <w:r>
        <w:t>You know, this ongoing engagement with ethical philosophy has deepened my appreciation for the complexity of human choices.</w:t>
      </w:r>
    </w:p>
    <w:p w14:paraId="18D15790">
      <w:pPr>
        <w:pStyle w:val="2"/>
        <w:keepNext w:val="0"/>
        <w:keepLines w:val="0"/>
        <w:widowControl/>
        <w:suppressLineNumbers w:val="0"/>
      </w:pPr>
      <w:r>
        <w:t>I mean, balancing personal ethics with collective responsibilities remains one of the most intellectually stimulating aspects of midlife.</w:t>
      </w:r>
    </w:p>
    <w:p w14:paraId="1CD4FAAB">
      <w:pPr>
        <w:pStyle w:val="2"/>
        <w:keepNext w:val="0"/>
        <w:keepLines w:val="0"/>
        <w:widowControl/>
        <w:suppressLineNumbers w:val="0"/>
      </w:pPr>
      <w:r>
        <w:t>Lately these reflections have influenced how I mentor others in making principled decisions under pressure.</w:t>
      </w:r>
    </w:p>
    <w:p w14:paraId="0547B2AD">
      <w:pPr>
        <w:pStyle w:val="2"/>
        <w:keepNext w:val="0"/>
        <w:keepLines w:val="0"/>
        <w:widowControl/>
        <w:suppressLineNumbers w:val="0"/>
      </w:pPr>
      <w:r>
        <w:t>I sort of realize that ethical maturity involves embracing ambiguity without losing one's moral compass.</w:t>
      </w:r>
    </w:p>
    <w:p w14:paraId="35BFDA67">
      <w:pPr>
        <w:pStyle w:val="2"/>
        <w:keepNext w:val="0"/>
        <w:keepLines w:val="0"/>
        <w:widowControl/>
        <w:suppressLineNumbers w:val="0"/>
      </w:pPr>
      <w:r>
        <w:t>You know, the pursuit of ethical consistency across all domains of life brings a quiet but powerful sense of integrity.</w:t>
      </w:r>
    </w:p>
    <w:p w14:paraId="695DDC6A">
      <w:pPr>
        <w:pStyle w:val="2"/>
        <w:keepNext w:val="0"/>
        <w:keepLines w:val="0"/>
        <w:widowControl/>
        <w:suppressLineNumbers w:val="0"/>
      </w:pPr>
      <w:r>
        <w:t>It's illuminating to see how cultural backgrounds shape different approaches to moral reasoning.</w:t>
      </w:r>
    </w:p>
    <w:p w14:paraId="67DD16EC">
      <w:pPr>
        <w:pStyle w:val="2"/>
        <w:keepNext w:val="0"/>
        <w:keepLines w:val="0"/>
        <w:widowControl/>
        <w:suppressLineNumbers w:val="0"/>
      </w:pPr>
      <w:r>
        <w:t>Lately I've felt more equipped to navigate these nuanced territories with thoughtfulness and grace.</w:t>
      </w:r>
    </w:p>
    <w:p w14:paraId="1FBFB3F8">
      <w:pPr>
        <w:pStyle w:val="2"/>
        <w:keepNext w:val="0"/>
        <w:keepLines w:val="0"/>
        <w:widowControl/>
        <w:suppressLineNumbers w:val="0"/>
      </w:pPr>
      <w:r>
        <w:t>Overall, deepening my engagement with ethical decision-making has become central to living a purposeful life.</w:t>
      </w:r>
    </w:p>
    <w:p w14:paraId="11CE4CC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1E4C6A"/>
    <w:rsid w:val="2D1E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2026-06-12T23:47:00Z</dcterms:created>
  <dc:creator>Cecilia</dc:creator>
  <cp:lastModifiedBy>Cecilia</cp:lastModifiedBy>
  <dcterms:modified xsi:type="dcterms:W3CDTF">2026-06-12T23:48:22Z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A4282152D8D34CD7B1D338D3666BA19A_11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