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93479">
      <w:pPr>
        <w:pStyle w:val="2"/>
        <w:keepNext w:val="0"/>
        <w:keepLines w:val="0"/>
        <w:widowControl/>
        <w:suppressLineNumbers w:val="0"/>
      </w:pPr>
      <w:r>
        <w:t>You know, as the years accumulate, the thoughtful architecture of one's time becomes one of the most critical elements in crafting a meaningful life.</w:t>
      </w:r>
    </w:p>
    <w:p w14:paraId="3CDC48A4">
      <w:pPr>
        <w:pStyle w:val="2"/>
        <w:keepNext w:val="0"/>
        <w:keepLines w:val="0"/>
        <w:widowControl/>
        <w:suppressLineNumbers w:val="0"/>
      </w:pPr>
      <w:r>
        <w:t>Lately I've been refining my approach to priorities, recognizing that what we choose to focus on ultimately shapes our life's trajectory.</w:t>
      </w:r>
    </w:p>
    <w:p w14:paraId="402BD818">
      <w:pPr>
        <w:pStyle w:val="2"/>
        <w:keepNext w:val="0"/>
        <w:keepLines w:val="0"/>
        <w:widowControl/>
        <w:suppressLineNumbers w:val="0"/>
      </w:pPr>
      <w:r>
        <w:t>I mean, the art of saying no with clarity and kindness has become essential for protecting space for what truly matters.</w:t>
      </w:r>
    </w:p>
    <w:p w14:paraId="35CEE1C2">
      <w:pPr>
        <w:pStyle w:val="2"/>
        <w:keepNext w:val="0"/>
        <w:keepLines w:val="0"/>
        <w:widowControl/>
        <w:suppressLineNumbers w:val="0"/>
      </w:pPr>
      <w:r>
        <w:t>One thing that has grown clearer is the distinction between urgent demands and important long-term investments of energy.</w:t>
      </w:r>
    </w:p>
    <w:p w14:paraId="158C2347">
      <w:pPr>
        <w:pStyle w:val="2"/>
        <w:keepNext w:val="0"/>
        <w:keepLines w:val="0"/>
        <w:widowControl/>
        <w:suppressLineNumbers w:val="0"/>
      </w:pPr>
      <w:r>
        <w:t>You know, designing life rhythms that honor both productivity and genuine rest requires ongoing intentional adjustment.</w:t>
      </w:r>
    </w:p>
    <w:p w14:paraId="0D88B491">
      <w:pPr>
        <w:pStyle w:val="2"/>
        <w:keepNext w:val="0"/>
        <w:keepLines w:val="0"/>
        <w:widowControl/>
        <w:suppressLineNumbers w:val="0"/>
      </w:pPr>
      <w:r>
        <w:t>I sort of believe that effective time stewardship involves aligning daily actions with deeper life values and aspirations.</w:t>
      </w:r>
    </w:p>
    <w:p w14:paraId="189A38EE">
      <w:pPr>
        <w:pStyle w:val="2"/>
        <w:keepNext w:val="0"/>
        <w:keepLines w:val="0"/>
        <w:widowControl/>
        <w:suppressLineNumbers w:val="0"/>
      </w:pPr>
      <w:r>
        <w:t>Lately the practice of periodic priority audits has helped me eliminate distractions and amplify meaningful pursuits.</w:t>
      </w:r>
    </w:p>
    <w:p w14:paraId="1FDCE4B7">
      <w:pPr>
        <w:pStyle w:val="2"/>
        <w:keepNext w:val="0"/>
        <w:keepLines w:val="0"/>
        <w:widowControl/>
        <w:suppressLineNumbers w:val="0"/>
      </w:pPr>
      <w:r>
        <w:t>I mean, balancing family commitments, professional responsibilities, and personal growth demands sophisticated orchestration.</w:t>
      </w:r>
    </w:p>
    <w:p w14:paraId="7A1D5C6E">
      <w:pPr>
        <w:pStyle w:val="2"/>
        <w:keepNext w:val="0"/>
        <w:keepLines w:val="0"/>
        <w:widowControl/>
        <w:suppressLineNumbers w:val="0"/>
      </w:pPr>
      <w:r>
        <w:t>You know, viewing time as a finite resource worthy of careful curation has transformed how I approach each day.</w:t>
      </w:r>
    </w:p>
    <w:p w14:paraId="72620A12">
      <w:pPr>
        <w:pStyle w:val="2"/>
        <w:keepNext w:val="0"/>
        <w:keepLines w:val="0"/>
        <w:widowControl/>
        <w:suppressLineNumbers w:val="0"/>
      </w:pPr>
      <w:r>
        <w:t>It's quite liberating to release activities that no longer align with one's evolving sense of purpose.</w:t>
      </w:r>
    </w:p>
    <w:p w14:paraId="523AA658">
      <w:pPr>
        <w:pStyle w:val="2"/>
        <w:keepNext w:val="0"/>
        <w:keepLines w:val="0"/>
        <w:widowControl/>
        <w:suppressLineNumbers w:val="0"/>
      </w:pPr>
      <w:r>
        <w:t>Lately I've been more conscious of creating buffers for reflection amid busy schedules.</w:t>
      </w:r>
    </w:p>
    <w:p w14:paraId="4085E764">
      <w:pPr>
        <w:pStyle w:val="2"/>
        <w:keepNext w:val="0"/>
        <w:keepLines w:val="0"/>
        <w:widowControl/>
        <w:suppressLineNumbers w:val="0"/>
      </w:pPr>
      <w:r>
        <w:t>I try to approach time management as a creative act rather than a restrictive one.</w:t>
      </w:r>
    </w:p>
    <w:p w14:paraId="5B4A4D42">
      <w:pPr>
        <w:pStyle w:val="2"/>
        <w:keepNext w:val="0"/>
        <w:keepLines w:val="0"/>
        <w:widowControl/>
        <w:suppressLineNumbers w:val="0"/>
      </w:pPr>
      <w:r>
        <w:t>You know, this architectural perspective on life continues to evolve with new insights and circumstances.</w:t>
      </w:r>
    </w:p>
    <w:p w14:paraId="583F1961">
      <w:pPr>
        <w:pStyle w:val="2"/>
        <w:keepNext w:val="0"/>
        <w:keepLines w:val="0"/>
        <w:widowControl/>
        <w:suppressLineNumbers w:val="0"/>
      </w:pPr>
      <w:r>
        <w:t>I mean, investing time in relationships and self-development yields the most enduring returns.</w:t>
      </w:r>
    </w:p>
    <w:p w14:paraId="4943059C">
      <w:pPr>
        <w:pStyle w:val="2"/>
        <w:keepNext w:val="0"/>
        <w:keepLines w:val="0"/>
        <w:widowControl/>
        <w:suppressLineNumbers w:val="0"/>
      </w:pPr>
      <w:r>
        <w:t>Lately these refinements have brought greater harmony across different domains of life.</w:t>
      </w:r>
    </w:p>
    <w:p w14:paraId="6B247A39">
      <w:pPr>
        <w:pStyle w:val="2"/>
        <w:keepNext w:val="0"/>
        <w:keepLines w:val="0"/>
        <w:widowControl/>
        <w:suppressLineNumbers w:val="0"/>
      </w:pPr>
      <w:r>
        <w:t>I sort of realize that mastery of priorities is less about control and more about wise alignment.</w:t>
      </w:r>
    </w:p>
    <w:p w14:paraId="1E28F2A8">
      <w:pPr>
        <w:pStyle w:val="2"/>
        <w:keepNext w:val="0"/>
        <w:keepLines w:val="0"/>
        <w:widowControl/>
        <w:suppressLineNumbers w:val="0"/>
      </w:pPr>
      <w:r>
        <w:t>You know, sharing these principles with family members fosters collective intentionality.</w:t>
      </w:r>
    </w:p>
    <w:p w14:paraId="50DA6AB0">
      <w:pPr>
        <w:pStyle w:val="2"/>
        <w:keepNext w:val="0"/>
        <w:keepLines w:val="0"/>
        <w:widowControl/>
        <w:suppressLineNumbers w:val="0"/>
      </w:pPr>
      <w:r>
        <w:t>It's profoundly satisfying to see how deliberate choices compound into a life well-designed.</w:t>
      </w:r>
    </w:p>
    <w:p w14:paraId="5DF6F87B">
      <w:pPr>
        <w:pStyle w:val="2"/>
        <w:keepNext w:val="0"/>
        <w:keepLines w:val="0"/>
        <w:widowControl/>
        <w:suppressLineNumbers w:val="0"/>
      </w:pPr>
      <w:r>
        <w:t>Lately I've felt more present and purposeful through this refined approach to time.</w:t>
      </w:r>
    </w:p>
    <w:p w14:paraId="44B919BF">
      <w:pPr>
        <w:pStyle w:val="2"/>
        <w:keepNext w:val="0"/>
        <w:keepLines w:val="0"/>
        <w:widowControl/>
        <w:suppressLineNumbers w:val="0"/>
      </w:pPr>
      <w:r>
        <w:t>Overall, thoughtfully architecting one's priorities has become foundational to fulfillment in midlife.</w:t>
      </w:r>
    </w:p>
    <w:p w14:paraId="74AFEA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22F5C"/>
    <w:rsid w:val="5A52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2026-06-13T00:04:00Z</dcterms:created>
  <dc:creator>Cecilia</dc:creator>
  <cp:lastModifiedBy>Cecilia</cp:lastModifiedBy>
  <dcterms:modified xsi:type="dcterms:W3CDTF">2026-06-13T01:14:36Z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8234B9B0FC7F4AAEB8047A7A5CAD96F7_11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