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FAC4D">
      <w:pPr>
        <w:pStyle w:val="2"/>
        <w:keepNext w:val="0"/>
        <w:keepLines w:val="0"/>
        <w:widowControl/>
        <w:suppressLineNumbers w:val="0"/>
      </w:pPr>
      <w:r>
        <w:t>You know, the process of personal evolution at this stage seems to accelerate through deliberate transformative learning experiences.</w:t>
      </w:r>
    </w:p>
    <w:p w14:paraId="329C0EE9">
      <w:pPr>
        <w:pStyle w:val="2"/>
        <w:keepNext w:val="0"/>
        <w:keepLines w:val="0"/>
        <w:widowControl/>
        <w:suppressLineNumbers w:val="0"/>
      </w:pPr>
      <w:r>
        <w:t>Lately I've been embracing opportunities that stretch my thinking and challenge comfortable assumptions in constructive ways.</w:t>
      </w:r>
    </w:p>
    <w:p w14:paraId="485555F1">
      <w:pPr>
        <w:pStyle w:val="2"/>
        <w:keepNext w:val="0"/>
        <w:keepLines w:val="0"/>
        <w:widowControl/>
        <w:suppressLineNumbers w:val="0"/>
      </w:pPr>
      <w:r>
        <w:t>I mean, the willingness to examine and occasionally revise long-held beliefs marks a significant aspect of mature growth.</w:t>
      </w:r>
    </w:p>
    <w:p w14:paraId="374A015E">
      <w:pPr>
        <w:pStyle w:val="2"/>
        <w:keepNext w:val="0"/>
        <w:keepLines w:val="0"/>
        <w:widowControl/>
        <w:suppressLineNumbers w:val="0"/>
      </w:pPr>
      <w:r>
        <w:t>One thing that has become evident is how discomfort often signals the threshold of meaningful development.</w:t>
      </w:r>
    </w:p>
    <w:p w14:paraId="251B2EB6">
      <w:pPr>
        <w:pStyle w:val="2"/>
        <w:keepNext w:val="0"/>
        <w:keepLines w:val="0"/>
        <w:widowControl/>
        <w:suppressLineNumbers w:val="0"/>
      </w:pPr>
      <w:r>
        <w:t>You know, integrating new insights while honoring past experiences creates a more sophisticated and resilient self-understanding.</w:t>
      </w:r>
    </w:p>
    <w:p w14:paraId="3BE2F8E4">
      <w:pPr>
        <w:pStyle w:val="2"/>
        <w:keepNext w:val="0"/>
        <w:keepLines w:val="0"/>
        <w:widowControl/>
        <w:suppressLineNumbers w:val="0"/>
      </w:pPr>
      <w:r>
        <w:t>I sort of believe that transformative learning thrives in environments of psychological safety and intellectual rigor.</w:t>
      </w:r>
    </w:p>
    <w:p w14:paraId="1C727EB5">
      <w:pPr>
        <w:pStyle w:val="2"/>
        <w:keepNext w:val="0"/>
        <w:keepLines w:val="0"/>
        <w:widowControl/>
        <w:suppressLineNumbers w:val="0"/>
      </w:pPr>
      <w:r>
        <w:t>Lately the practice of reflective journaling has helped crystallize lessons from both successes and setbacks.</w:t>
      </w:r>
    </w:p>
    <w:p w14:paraId="27FC4AF7">
      <w:pPr>
        <w:pStyle w:val="2"/>
        <w:keepNext w:val="0"/>
        <w:keepLines w:val="0"/>
        <w:widowControl/>
        <w:suppressLineNumbers w:val="0"/>
      </w:pPr>
      <w:r>
        <w:t>I mean, this evolutionary process involves continuous refinement rather than radical reinvention.</w:t>
      </w:r>
    </w:p>
    <w:p w14:paraId="0561E855">
      <w:pPr>
        <w:pStyle w:val="2"/>
        <w:keepNext w:val="0"/>
        <w:keepLines w:val="0"/>
        <w:widowControl/>
        <w:suppressLineNumbers w:val="0"/>
      </w:pPr>
      <w:r>
        <w:t>You know, sharing the journey with trusted others provides valuable mirrors and support.</w:t>
      </w:r>
    </w:p>
    <w:p w14:paraId="04BDE555">
      <w:pPr>
        <w:pStyle w:val="2"/>
        <w:keepNext w:val="0"/>
        <w:keepLines w:val="0"/>
        <w:widowControl/>
        <w:suppressLineNumbers w:val="0"/>
      </w:pPr>
      <w:r>
        <w:t>It's quite remarkable how accumulated life experience amplifies the impact of new learning.</w:t>
      </w:r>
    </w:p>
    <w:p w14:paraId="7E30F301">
      <w:pPr>
        <w:pStyle w:val="2"/>
        <w:keepNext w:val="0"/>
        <w:keepLines w:val="0"/>
        <w:widowControl/>
        <w:suppressLineNumbers w:val="0"/>
      </w:pPr>
      <w:r>
        <w:t>Lately I've been more proactive about seeking diverse inputs that catalyze fresh perspectives.</w:t>
      </w:r>
    </w:p>
    <w:p w14:paraId="1515521C">
      <w:pPr>
        <w:pStyle w:val="2"/>
        <w:keepNext w:val="0"/>
        <w:keepLines w:val="0"/>
        <w:widowControl/>
        <w:suppressLineNumbers w:val="0"/>
      </w:pPr>
      <w:r>
        <w:t>I try to approach personal evolution with both ambition and self-compassion.</w:t>
      </w:r>
    </w:p>
    <w:p w14:paraId="1E23F98A">
      <w:pPr>
        <w:pStyle w:val="2"/>
        <w:keepNext w:val="0"/>
        <w:keepLines w:val="0"/>
        <w:widowControl/>
        <w:suppressLineNumbers w:val="0"/>
      </w:pPr>
      <w:r>
        <w:t>You know, this ongoing transformation continues to unfold in beautiful and unexpected ways.</w:t>
      </w:r>
    </w:p>
    <w:p w14:paraId="1F5C26C8">
      <w:pPr>
        <w:pStyle w:val="2"/>
        <w:keepNext w:val="0"/>
        <w:keepLines w:val="0"/>
        <w:widowControl/>
        <w:suppressLineNumbers w:val="0"/>
      </w:pPr>
      <w:r>
        <w:t>I mean, embracing change as a natural part of growth sustains vitality and engagement.</w:t>
      </w:r>
    </w:p>
    <w:p w14:paraId="4FC2DBD4">
      <w:pPr>
        <w:pStyle w:val="2"/>
        <w:keepNext w:val="0"/>
        <w:keepLines w:val="0"/>
        <w:widowControl/>
        <w:suppressLineNumbers w:val="0"/>
      </w:pPr>
      <w:r>
        <w:t>Lately these practices have led to greater authenticity and effectiveness in various roles.</w:t>
      </w:r>
    </w:p>
    <w:p w14:paraId="2B4BE317">
      <w:pPr>
        <w:pStyle w:val="2"/>
        <w:keepNext w:val="0"/>
        <w:keepLines w:val="0"/>
        <w:widowControl/>
        <w:suppressLineNumbers w:val="0"/>
      </w:pPr>
      <w:r>
        <w:t>I sort of realize that the most profound learning often happens through lived experience rather than formal study alone.</w:t>
      </w:r>
    </w:p>
    <w:p w14:paraId="2504CDE6">
      <w:pPr>
        <w:pStyle w:val="2"/>
        <w:keepNext w:val="0"/>
        <w:keepLines w:val="0"/>
        <w:widowControl/>
        <w:suppressLineNumbers w:val="0"/>
      </w:pPr>
      <w:r>
        <w:t>You know, celebrating incremental progress along the way maintains motivation and perspective.</w:t>
      </w:r>
    </w:p>
    <w:p w14:paraId="5468C508">
      <w:pPr>
        <w:pStyle w:val="2"/>
        <w:keepNext w:val="0"/>
        <w:keepLines w:val="0"/>
        <w:widowControl/>
        <w:suppressLineNumbers w:val="0"/>
      </w:pPr>
      <w:r>
        <w:t>It's empowering to witness one's own capacity for continued development over decades.</w:t>
      </w:r>
    </w:p>
    <w:p w14:paraId="6113BD61">
      <w:pPr>
        <w:pStyle w:val="2"/>
        <w:keepNext w:val="0"/>
        <w:keepLines w:val="0"/>
        <w:widowControl/>
        <w:suppressLineNumbers w:val="0"/>
      </w:pPr>
      <w:r>
        <w:t>Lately I've felt excited about the potential still ahead in this evolutionary journey.</w:t>
      </w:r>
    </w:p>
    <w:p w14:paraId="0BA643A2">
      <w:pPr>
        <w:pStyle w:val="2"/>
        <w:keepNext w:val="0"/>
        <w:keepLines w:val="0"/>
        <w:widowControl/>
        <w:suppressLineNumbers w:val="0"/>
      </w:pPr>
      <w:r>
        <w:t>Overall, committing to transformative learning has been one of the most rewarding aspects of midlife.</w:t>
      </w:r>
    </w:p>
    <w:p w14:paraId="3474897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34002E"/>
    <w:rsid w:val="6B340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2026-06-13T01:17:00Z</dcterms:created>
  <dc:creator>Cecilia</dc:creator>
  <cp:lastModifiedBy>Cecilia</cp:lastModifiedBy>
  <dcterms:modified xsi:type="dcterms:W3CDTF">2026-06-13T01:17:47Z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EE29CB6B7653462990797F284CE742B7_11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