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1B468D" w:rsidRDefault="009A2FC3" w14:paraId="04043376" w14:textId="77777777">
      <w:pPr>
        <w:pStyle w:val="Heading1"/>
        <w:numPr>
          <w:ilvl w:val="0"/>
          <w:numId w:val="2"/>
        </w:numPr>
      </w:pPr>
      <w:r>
        <w:t>Introducción</w:t>
      </w:r>
    </w:p>
    <w:p w:rsidR="001B468D" w:rsidRDefault="009A2FC3" w14:paraId="04043377" w14:textId="77777777">
      <w:pPr>
        <w:pStyle w:val="Heading2"/>
        <w:numPr>
          <w:ilvl w:val="1"/>
          <w:numId w:val="2"/>
        </w:numPr>
      </w:pPr>
      <w:r>
        <w:t>Propósito</w:t>
      </w:r>
    </w:p>
    <w:p w:rsidR="001B468D" w:rsidRDefault="009A2FC3" w14:paraId="04043378" w14:textId="77777777">
      <w:pPr>
        <w:pStyle w:val="BodyText"/>
        <w:jc w:val="both"/>
      </w:pPr>
      <w:r>
        <w:t>El propósito del presente documento es establecer el alcance y la funcionalidad requerida por el sistema, el mismo reúne además el detalle de las restricciones a las que el sistema se debe adecuar. Será tomado como base para las actividades que siguen en el proceso de desarrollo.</w:t>
      </w:r>
    </w:p>
    <w:p w:rsidR="001B468D" w:rsidRDefault="009A2FC3" w14:paraId="04043379" w14:textId="77777777">
      <w:pPr>
        <w:pStyle w:val="BodyText"/>
        <w:jc w:val="both"/>
      </w:pPr>
      <w:r>
        <w:t>Este documento está destinado a los desarrolladores, administradores y clientes del sistema.</w:t>
      </w:r>
    </w:p>
    <w:p w:rsidR="001B468D" w:rsidRDefault="009A2FC3" w14:paraId="0404337A" w14:textId="77777777">
      <w:pPr>
        <w:pStyle w:val="Heading2"/>
        <w:numPr>
          <w:ilvl w:val="1"/>
          <w:numId w:val="2"/>
        </w:numPr>
        <w:rPr/>
      </w:pPr>
      <w:r w:rsidR="009A2FC3">
        <w:rPr/>
        <w:t>Alcance</w:t>
      </w:r>
    </w:p>
    <w:p w:rsidR="056D15CD" w:rsidP="42EC3532" w:rsidRDefault="056D15CD" w14:paraId="49A3E151" w14:textId="26A8CDB0">
      <w:pPr>
        <w:pStyle w:val="BodyText"/>
        <w:jc w:val="both"/>
      </w:pPr>
      <w:r>
        <w:t>El proyecto pretende ofrecer una solución para el sistema de contabilidad de</w:t>
      </w:r>
      <w:r w:rsidR="462AA655">
        <w:t xml:space="preserve">l negocio de ventas de empanadas </w:t>
      </w:r>
      <w:r>
        <w:t xml:space="preserve">“El hornito rico” teniendo en cuenta las actividades </w:t>
      </w:r>
      <w:r w:rsidR="201AF8EE">
        <w:t>principales de la empresa.</w:t>
      </w:r>
    </w:p>
    <w:p w:rsidR="001B468D" w:rsidRDefault="009A2FC3" w14:paraId="0404337C" w14:textId="77777777">
      <w:pPr>
        <w:pStyle w:val="Heading2"/>
        <w:numPr>
          <w:ilvl w:val="1"/>
          <w:numId w:val="2"/>
        </w:numPr>
        <w:rPr>
          <w:rFonts w:ascii="Liberation Sans" w:hAnsi="Liberation Sans" w:eastAsia="Noto Sans CJK SC"/>
        </w:rPr>
      </w:pPr>
      <w:r>
        <w:rPr>
          <w:rFonts w:eastAsia="Noto Sans CJK SC"/>
        </w:rPr>
        <w:t>Definiciones, acrónimos y abreviaturas</w:t>
      </w:r>
    </w:p>
    <w:p w:rsidR="001B468D" w:rsidRDefault="00C93D4B" w14:paraId="0404337D" w14:textId="362B9656">
      <w:pPr>
        <w:pStyle w:val="BodyText"/>
      </w:pPr>
      <w:r>
        <w:rPr>
          <w:u w:val="single"/>
        </w:rPr>
        <w:t>Actividades principales</w:t>
      </w:r>
      <w:r w:rsidR="009A2FC3">
        <w:t xml:space="preserve">: </w:t>
      </w:r>
      <w:r w:rsidR="00A2591D">
        <w:t>todas las acciones que se deben cumplir para el armado, cocción y venta de empanadas</w:t>
      </w:r>
      <w:r w:rsidR="00B37FD5">
        <w:t>. Entre ellas compra de insumos, armado, cocción, embalaje, venta, logística y marketing de la emp</w:t>
      </w:r>
      <w:r w:rsidR="5C96CF4F">
        <w:t>r</w:t>
      </w:r>
      <w:r w:rsidR="00B37FD5">
        <w:t>esa.</w:t>
      </w:r>
    </w:p>
    <w:p w:rsidR="001B468D" w:rsidRDefault="009A2FC3" w14:paraId="04043383" w14:textId="77777777">
      <w:pPr>
        <w:pStyle w:val="Heading2"/>
        <w:numPr>
          <w:ilvl w:val="1"/>
          <w:numId w:val="2"/>
        </w:numPr>
        <w:rPr>
          <w:rFonts w:ascii="Liberation Sans" w:hAnsi="Liberation Sans" w:eastAsia="Noto Sans CJK SC"/>
        </w:rPr>
      </w:pPr>
      <w:r>
        <w:rPr>
          <w:rFonts w:eastAsia="Noto Sans CJK SC"/>
        </w:rPr>
        <w:t>Referencias</w:t>
      </w:r>
    </w:p>
    <w:p w:rsidR="001B468D" w:rsidRDefault="009A2FC3" w14:paraId="04043384" w14:textId="77777777">
      <w:pPr>
        <w:pStyle w:val="BodyText"/>
      </w:pPr>
      <w:r>
        <w:t>URL: https://www.....</w:t>
      </w:r>
    </w:p>
    <w:p w:rsidR="001B468D" w:rsidRDefault="009A2FC3" w14:paraId="04043385" w14:textId="77777777">
      <w:pPr>
        <w:pStyle w:val="BodyText"/>
      </w:pPr>
      <w:r>
        <w:t>Bibliografía: ...…</w:t>
      </w:r>
    </w:p>
    <w:p w:rsidR="001B468D" w:rsidRDefault="009A2FC3" w14:paraId="04043386" w14:textId="77777777">
      <w:pPr>
        <w:pStyle w:val="Heading2"/>
        <w:numPr>
          <w:ilvl w:val="1"/>
          <w:numId w:val="2"/>
        </w:numPr>
        <w:rPr>
          <w:rFonts w:ascii="Liberation Sans" w:hAnsi="Liberation Sans" w:eastAsia="Noto Sans CJK SC"/>
        </w:rPr>
      </w:pPr>
      <w:r>
        <w:rPr>
          <w:rFonts w:eastAsia="Noto Sans CJK SC"/>
        </w:rPr>
        <w:t>Visión general del documento</w:t>
      </w:r>
    </w:p>
    <w:p w:rsidR="001B468D" w:rsidRDefault="009A2FC3" w14:paraId="04043387" w14:textId="77777777">
      <w:pPr>
        <w:pStyle w:val="BodyText"/>
        <w:jc w:val="both"/>
      </w:pPr>
      <w:r>
        <w:t>En la Sección 2 del documento se describen los factores generales que afectan al producto, sus requerimientos, el ambiente en el cual será usado y todas las limitaciones y consideraciones supuestas.</w:t>
      </w:r>
    </w:p>
    <w:p w:rsidR="001B468D" w:rsidRDefault="009A2FC3" w14:paraId="04043388" w14:textId="77777777">
      <w:pPr>
        <w:pStyle w:val="BodyText"/>
        <w:jc w:val="both"/>
      </w:pPr>
      <w:r>
        <w:t>En la Sección 3 se describen detalladamente los requerimientos del sistema y las restricciones que afectarán a dichas funciones.</w:t>
      </w:r>
    </w:p>
    <w:p w:rsidR="001B468D" w:rsidRDefault="009A2FC3" w14:paraId="04043389" w14:textId="77777777">
      <w:pPr>
        <w:pStyle w:val="BodyText"/>
        <w:jc w:val="both"/>
      </w:pPr>
      <w:r>
        <w:t>Todo documento destinado a ampliar o aclarar cualquier concepto o especificación se ubica en la Sección Apéndices.</w:t>
      </w:r>
    </w:p>
    <w:p w:rsidR="001B468D" w:rsidRDefault="009A2FC3" w14:paraId="0404338A" w14:textId="77777777">
      <w:pPr>
        <w:pStyle w:val="Heading1"/>
        <w:numPr>
          <w:ilvl w:val="0"/>
          <w:numId w:val="2"/>
        </w:numPr>
        <w:rPr>
          <w:rFonts w:ascii="Liberation Sans" w:hAnsi="Liberation Sans" w:eastAsia="Noto Sans CJK SC"/>
        </w:rPr>
      </w:pPr>
      <w:r>
        <w:rPr>
          <w:rFonts w:eastAsia="Noto Sans CJK SC"/>
        </w:rPr>
        <w:t>Descripción general</w:t>
      </w:r>
    </w:p>
    <w:p w:rsidR="001B468D" w:rsidRDefault="009A2FC3" w14:paraId="0404338B" w14:textId="77777777">
      <w:pPr>
        <w:pStyle w:val="Heading2"/>
        <w:numPr>
          <w:ilvl w:val="1"/>
          <w:numId w:val="2"/>
        </w:numPr>
        <w:rPr>
          <w:rFonts w:ascii="Liberation Sans" w:hAnsi="Liberation Sans" w:eastAsia="Noto Sans CJK SC"/>
          <w:sz w:val="36"/>
          <w:szCs w:val="36"/>
        </w:rPr>
      </w:pPr>
      <w:r w:rsidRPr="7D0C2A5E">
        <w:rPr>
          <w:rFonts w:eastAsia="Noto Sans CJK SC"/>
          <w:sz w:val="36"/>
          <w:szCs w:val="36"/>
        </w:rPr>
        <w:t>Perspectiva del producto</w:t>
      </w:r>
    </w:p>
    <w:p w:rsidR="6EEC36A0" w:rsidP="7D0C2A5E" w:rsidRDefault="0A4BCBA8" w14:paraId="35FC04B2" w14:textId="191571F6">
      <w:r>
        <w:t>El producto a desarrollar funcionará en conjunto con los sistemas de compras, ventas, marketing, calidad</w:t>
      </w:r>
      <w:r w:rsidR="10B38548">
        <w:t xml:space="preserve"> y logística. Existen productos similares en el mercado que ofrecen características </w:t>
      </w:r>
      <w:r w:rsidR="00794218">
        <w:t>análogas</w:t>
      </w:r>
      <w:r w:rsidR="10B38548">
        <w:t xml:space="preserve"> al producto a desarrollar</w:t>
      </w:r>
      <w:r w:rsidR="65D6974B">
        <w:t>, pero no son específicos para la empresa “El hornito rico”</w:t>
      </w:r>
      <w:r w:rsidR="10B38548">
        <w:t>.</w:t>
      </w:r>
    </w:p>
    <w:p w:rsidR="001B468D" w:rsidRDefault="009A2FC3" w14:paraId="0404338D" w14:textId="77777777">
      <w:pPr>
        <w:pStyle w:val="Heading2"/>
        <w:numPr>
          <w:ilvl w:val="1"/>
          <w:numId w:val="2"/>
        </w:numPr>
      </w:pPr>
      <w:r>
        <w:rPr>
          <w:rFonts w:eastAsia="Noto Sans CJK SC"/>
          <w:sz w:val="36"/>
          <w:szCs w:val="36"/>
        </w:rPr>
        <w:t>Funciones del producto</w:t>
      </w:r>
    </w:p>
    <w:p w:rsidR="001B468D" w:rsidRDefault="00E94AA9" w14:paraId="0404338E" w14:textId="47217F25">
      <w:pPr>
        <w:pStyle w:val="BodyText"/>
      </w:pPr>
      <w:r>
        <w:t>El sistema debe</w:t>
      </w:r>
      <w:r w:rsidR="00381DD5">
        <w:t xml:space="preserve"> permitir registrar las actividades financieras de todos los sectores de la empresa.</w:t>
      </w:r>
    </w:p>
    <w:p w:rsidR="00381DD5" w:rsidRDefault="00381DD5" w14:paraId="7F2A96F7" w14:textId="4016AD1E">
      <w:pPr>
        <w:pStyle w:val="BodyText"/>
      </w:pPr>
      <w:r>
        <w:t xml:space="preserve">El sistema debe permitir utilizar </w:t>
      </w:r>
      <w:r w:rsidR="00435F1F">
        <w:t>los</w:t>
      </w:r>
      <w:r>
        <w:t xml:space="preserve"> datos</w:t>
      </w:r>
      <w:r w:rsidR="00435F1F">
        <w:t xml:space="preserve"> registrados</w:t>
      </w:r>
      <w:r w:rsidR="001208B8">
        <w:t xml:space="preserve"> para generar balances mensuales y anuales.</w:t>
      </w:r>
    </w:p>
    <w:p w:rsidR="001208B8" w:rsidRDefault="001208B8" w14:paraId="72357447" w14:textId="1814C9B4">
      <w:pPr>
        <w:pStyle w:val="BodyText"/>
      </w:pPr>
      <w:r>
        <w:t xml:space="preserve">El sistema debe permitir </w:t>
      </w:r>
      <w:r w:rsidR="00461651">
        <w:t xml:space="preserve">que </w:t>
      </w:r>
      <w:r w:rsidR="00BD352D">
        <w:t>un administrador genere nuevos usuarios.</w:t>
      </w:r>
    </w:p>
    <w:p w:rsidR="00BD352D" w:rsidRDefault="00BD352D" w14:paraId="25ACB166" w14:textId="3F3901D6">
      <w:pPr>
        <w:pStyle w:val="BodyText"/>
      </w:pPr>
      <w:r>
        <w:t>El sistema debe permitir que los usuarios inicien sesión.</w:t>
      </w:r>
    </w:p>
    <w:p w:rsidR="001B468D" w:rsidRDefault="009A2FC3" w14:paraId="0404338F" w14:textId="77777777">
      <w:pPr>
        <w:pStyle w:val="Heading2"/>
        <w:numPr>
          <w:ilvl w:val="1"/>
          <w:numId w:val="2"/>
        </w:numPr>
        <w:rPr>
          <w:rFonts w:ascii="Liberation Sans" w:hAnsi="Liberation Sans" w:eastAsia="Noto Sans CJK SC"/>
          <w:sz w:val="36"/>
          <w:szCs w:val="36"/>
        </w:rPr>
      </w:pPr>
      <w:r>
        <w:rPr>
          <w:rFonts w:eastAsia="Noto Sans CJK SC"/>
          <w:sz w:val="36"/>
          <w:szCs w:val="36"/>
        </w:rPr>
        <w:t>Características de los usuarios</w:t>
      </w:r>
    </w:p>
    <w:p w:rsidR="001B468D" w:rsidRDefault="009A2FC3" w14:paraId="04043390" w14:textId="77777777">
      <w:pPr>
        <w:pStyle w:val="BodyText"/>
      </w:pPr>
      <w:r>
        <w:t>Los usuarios que deberán interactuar con el sistema son:</w:t>
      </w:r>
    </w:p>
    <w:p w:rsidR="001B468D" w:rsidRDefault="009A2FC3" w14:paraId="04043391" w14:textId="791A63F7">
      <w:pPr>
        <w:pStyle w:val="BodyText"/>
      </w:pPr>
      <w:r>
        <w:rPr>
          <w:u w:val="single"/>
        </w:rPr>
        <w:t>Admin</w:t>
      </w:r>
      <w:r>
        <w:t>: tendrán conocimiento pleno del dominio.</w:t>
      </w:r>
    </w:p>
    <w:p w:rsidR="001B468D" w:rsidRDefault="0056177A" w14:paraId="04043392" w14:textId="4FF4E0A4">
      <w:pPr>
        <w:pStyle w:val="BodyText"/>
        <w:jc w:val="both"/>
      </w:pPr>
      <w:r>
        <w:rPr>
          <w:u w:val="single"/>
        </w:rPr>
        <w:t>Usuario</w:t>
      </w:r>
      <w:r w:rsidR="009A2FC3">
        <w:t xml:space="preserve">: </w:t>
      </w:r>
      <w:r>
        <w:t>tienen bajo conocimiento del dominio del proyecto y conocimiento básico / medio en el uso de tecnologías.</w:t>
      </w:r>
    </w:p>
    <w:p w:rsidR="001B468D" w:rsidRDefault="009A2FC3" w14:paraId="04043394" w14:textId="77777777">
      <w:pPr>
        <w:pStyle w:val="Heading2"/>
        <w:numPr>
          <w:ilvl w:val="1"/>
          <w:numId w:val="2"/>
        </w:numPr>
        <w:jc w:val="both"/>
        <w:rPr>
          <w:rFonts w:ascii="Liberation Sans" w:hAnsi="Liberation Sans" w:eastAsia="Noto Sans CJK SC"/>
          <w:sz w:val="36"/>
          <w:szCs w:val="36"/>
        </w:rPr>
      </w:pPr>
      <w:r>
        <w:rPr>
          <w:rFonts w:eastAsia="Noto Sans CJK SC"/>
          <w:sz w:val="36"/>
          <w:szCs w:val="36"/>
        </w:rPr>
        <w:t>Restricciones generales</w:t>
      </w:r>
    </w:p>
    <w:p w:rsidR="001B468D" w:rsidRDefault="009A2FC3" w14:paraId="04043395" w14:textId="235FAF3A">
      <w:pPr>
        <w:pStyle w:val="BodyText"/>
      </w:pPr>
      <w:r>
        <w:t xml:space="preserve">El producto deberá comunicarse con </w:t>
      </w:r>
      <w:r w:rsidR="0056177A">
        <w:t>las otras áreas de la empresa para poder registrar los datos necesarios para realizar los informes requeridos.</w:t>
      </w:r>
    </w:p>
    <w:p w:rsidR="001B468D" w:rsidRDefault="009A2FC3" w14:paraId="04043396" w14:textId="77777777">
      <w:pPr>
        <w:pStyle w:val="Heading2"/>
        <w:numPr>
          <w:ilvl w:val="1"/>
          <w:numId w:val="2"/>
        </w:numPr>
        <w:jc w:val="both"/>
        <w:rPr>
          <w:rFonts w:ascii="Liberation Sans" w:hAnsi="Liberation Sans" w:eastAsia="Noto Sans CJK SC"/>
          <w:sz w:val="36"/>
          <w:szCs w:val="36"/>
        </w:rPr>
      </w:pPr>
      <w:r>
        <w:rPr>
          <w:rFonts w:eastAsia="Noto Sans CJK SC"/>
          <w:sz w:val="36"/>
          <w:szCs w:val="36"/>
        </w:rPr>
        <w:t>Suposiciones y dependencias</w:t>
      </w:r>
    </w:p>
    <w:p w:rsidR="001B468D" w:rsidRDefault="009A2FC3" w14:paraId="04043397" w14:textId="5A70E9C2">
      <w:pPr>
        <w:pStyle w:val="BodyText"/>
      </w:pPr>
      <w:r>
        <w:t xml:space="preserve">El producto será desarrollado exclusivamente para </w:t>
      </w:r>
      <w:r w:rsidR="00E8270F">
        <w:t>realizar balances e informes del área de contabilidad de “El hornito rico”.</w:t>
      </w:r>
    </w:p>
    <w:p w:rsidR="001B468D" w:rsidRDefault="001B468D" w14:paraId="04043398" w14:textId="77777777">
      <w:pPr>
        <w:pStyle w:val="BodyText"/>
      </w:pPr>
    </w:p>
    <w:p w:rsidR="001B468D" w:rsidRDefault="009A2FC3" w14:paraId="04043399" w14:textId="77777777">
      <w:pPr>
        <w:pStyle w:val="BodyText"/>
      </w:pPr>
      <w:r>
        <w:br w:type="page"/>
      </w:r>
    </w:p>
    <w:p w:rsidR="001B468D" w:rsidRDefault="009A2FC3" w14:paraId="0404339A" w14:textId="77777777">
      <w:pPr>
        <w:pStyle w:val="Heading1"/>
        <w:numPr>
          <w:ilvl w:val="0"/>
          <w:numId w:val="2"/>
        </w:numPr>
        <w:rPr>
          <w:rFonts w:ascii="Liberation Sans" w:hAnsi="Liberation Sans" w:eastAsia="Noto Sans CJK SC"/>
        </w:rPr>
      </w:pPr>
      <w:r>
        <w:rPr>
          <w:rFonts w:eastAsia="Noto Sans CJK SC"/>
        </w:rPr>
        <w:t>Requisitos específicos</w:t>
      </w:r>
    </w:p>
    <w:p w:rsidR="001B468D" w:rsidRDefault="009A2FC3" w14:paraId="0404339B" w14:textId="77777777">
      <w:pPr>
        <w:pStyle w:val="Heading2"/>
        <w:numPr>
          <w:ilvl w:val="1"/>
          <w:numId w:val="2"/>
        </w:numPr>
      </w:pPr>
      <w:r>
        <w:rPr>
          <w:rFonts w:eastAsia="Noto Sans CJK SC"/>
          <w:sz w:val="36"/>
          <w:szCs w:val="36"/>
        </w:rPr>
        <w:t>Interfaces externas</w:t>
      </w:r>
    </w:p>
    <w:p w:rsidR="001B468D" w:rsidRDefault="009A2FC3" w14:paraId="0404339C" w14:textId="5C950112">
      <w:pPr>
        <w:pStyle w:val="BodyText"/>
      </w:pPr>
      <w:r w:rsidR="009A2FC3">
        <w:rPr/>
        <w:t xml:space="preserve">Se describirán los requisitos que afecten a la interfaz de usuario, interfaz con otros sistemas (hardware y software) e interfaces de comunicaciones.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08"/>
        <w:gridCol w:w="2408"/>
        <w:gridCol w:w="2408"/>
        <w:gridCol w:w="2408"/>
      </w:tblGrid>
      <w:tr w:rsidR="7F53452A" w:rsidTr="7F53452A" w14:paraId="22FD4FE4">
        <w:trPr>
          <w:trHeight w:val="300"/>
        </w:trPr>
        <w:tc>
          <w:tcPr>
            <w:tcW w:w="2408" w:type="dxa"/>
            <w:tcMar/>
          </w:tcPr>
          <w:p w:rsidR="1676C106" w:rsidP="7F53452A" w:rsidRDefault="1676C106" w14:paraId="41CD45EB" w14:textId="1F05DE04">
            <w:pPr>
              <w:pStyle w:val="BodyText"/>
            </w:pPr>
            <w:r w:rsidR="1676C106">
              <w:rPr/>
              <w:t>Requerimiento</w:t>
            </w:r>
          </w:p>
        </w:tc>
        <w:tc>
          <w:tcPr>
            <w:tcW w:w="2408" w:type="dxa"/>
            <w:tcMar/>
          </w:tcPr>
          <w:p w:rsidR="1676C106" w:rsidP="7F53452A" w:rsidRDefault="1676C106" w14:paraId="240F4277" w14:textId="33E71DD8">
            <w:pPr>
              <w:pStyle w:val="BodyText"/>
            </w:pPr>
            <w:r w:rsidR="1676C106">
              <w:rPr/>
              <w:t>Recepción</w:t>
            </w:r>
          </w:p>
        </w:tc>
        <w:tc>
          <w:tcPr>
            <w:tcW w:w="2408" w:type="dxa"/>
            <w:tcMar/>
          </w:tcPr>
          <w:p w:rsidR="1676C106" w:rsidP="7F53452A" w:rsidRDefault="1676C106" w14:paraId="092D46A5" w14:textId="4433B96A">
            <w:pPr>
              <w:pStyle w:val="BodyText"/>
            </w:pPr>
            <w:r w:rsidR="1676C106">
              <w:rPr/>
              <w:t xml:space="preserve">Envío </w:t>
            </w:r>
          </w:p>
        </w:tc>
        <w:tc>
          <w:tcPr>
            <w:tcW w:w="2408" w:type="dxa"/>
            <w:tcMar/>
          </w:tcPr>
          <w:p w:rsidR="1676C106" w:rsidP="7F53452A" w:rsidRDefault="1676C106" w14:paraId="5B2456CE" w14:textId="4789995D">
            <w:pPr>
              <w:pStyle w:val="BodyText"/>
            </w:pPr>
            <w:r w:rsidR="1676C106">
              <w:rPr/>
              <w:t>Área</w:t>
            </w:r>
          </w:p>
        </w:tc>
      </w:tr>
      <w:tr w:rsidR="7F53452A" w:rsidTr="7F53452A" w14:paraId="68D9305C">
        <w:trPr>
          <w:trHeight w:val="300"/>
        </w:trPr>
        <w:tc>
          <w:tcPr>
            <w:tcW w:w="2408" w:type="dxa"/>
            <w:tcMar/>
          </w:tcPr>
          <w:p w:rsidR="3EBCC3D3" w:rsidP="7F53452A" w:rsidRDefault="3EBCC3D3" w14:paraId="71C1E447" w14:textId="05D857EC">
            <w:pPr>
              <w:pStyle w:val="BodyText"/>
            </w:pPr>
            <w:r w:rsidR="3EBCC3D3">
              <w:rPr/>
              <w:t>Registrar información de compra o presupuesto</w:t>
            </w:r>
            <w:r w:rsidR="2984F13B">
              <w:rPr/>
              <w:t xml:space="preserve"> y confirmar o cancelar presupuesto</w:t>
            </w:r>
            <w:r w:rsidR="3BB05023">
              <w:rPr/>
              <w:t xml:space="preserve"> del área compras</w:t>
            </w:r>
          </w:p>
        </w:tc>
        <w:tc>
          <w:tcPr>
            <w:tcW w:w="2408" w:type="dxa"/>
            <w:tcMar/>
          </w:tcPr>
          <w:p w:rsidR="3EBCC3D3" w:rsidP="7F53452A" w:rsidRDefault="3EBCC3D3" w14:paraId="22D84400" w14:textId="2862F5A6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3EBCC3D3">
              <w:rPr>
                <w:sz w:val="20"/>
                <w:szCs w:val="20"/>
              </w:rPr>
              <w:t>{</w:t>
            </w:r>
          </w:p>
          <w:p w:rsidR="747A0170" w:rsidP="7F53452A" w:rsidRDefault="747A0170" w14:paraId="22BFA4C3" w14:textId="4FA56460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47A0170">
              <w:rPr>
                <w:sz w:val="20"/>
                <w:szCs w:val="20"/>
              </w:rPr>
              <w:t>Fecha de emisión de factura/presupuesto</w:t>
            </w:r>
            <w:r w:rsidRPr="7F53452A" w:rsidR="7AD96776">
              <w:rPr>
                <w:sz w:val="20"/>
                <w:szCs w:val="20"/>
              </w:rPr>
              <w:t>,</w:t>
            </w:r>
          </w:p>
          <w:p w:rsidR="747A0170" w:rsidP="7F53452A" w:rsidRDefault="747A0170" w14:paraId="2DCB63C1" w14:textId="49D7BA9F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47A0170">
              <w:rPr>
                <w:sz w:val="20"/>
                <w:szCs w:val="20"/>
              </w:rPr>
              <w:t>Tipo de documento (factura o presupuesto)</w:t>
            </w:r>
            <w:r w:rsidRPr="7F53452A" w:rsidR="58B82F04">
              <w:rPr>
                <w:sz w:val="20"/>
                <w:szCs w:val="20"/>
              </w:rPr>
              <w:t>,</w:t>
            </w:r>
          </w:p>
          <w:p w:rsidR="747A0170" w:rsidP="7F53452A" w:rsidRDefault="747A0170" w14:paraId="748ECB10" w14:textId="207FC98A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47A0170">
              <w:rPr>
                <w:sz w:val="20"/>
                <w:szCs w:val="20"/>
              </w:rPr>
              <w:t>Monto</w:t>
            </w:r>
            <w:r w:rsidRPr="7F53452A" w:rsidR="0FB357CD">
              <w:rPr>
                <w:sz w:val="20"/>
                <w:szCs w:val="20"/>
              </w:rPr>
              <w:t>,</w:t>
            </w:r>
          </w:p>
          <w:p w:rsidR="747A0170" w:rsidP="7F53452A" w:rsidRDefault="747A0170" w14:paraId="1F2A4DC9" w14:textId="38DD6E99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47A0170">
              <w:rPr>
                <w:sz w:val="20"/>
                <w:szCs w:val="20"/>
              </w:rPr>
              <w:t xml:space="preserve">Medio de </w:t>
            </w:r>
            <w:r w:rsidRPr="7F53452A" w:rsidR="747A0170">
              <w:rPr>
                <w:sz w:val="20"/>
                <w:szCs w:val="20"/>
              </w:rPr>
              <w:t>pago</w:t>
            </w:r>
            <w:r w:rsidRPr="7F53452A" w:rsidR="7472D112">
              <w:rPr>
                <w:sz w:val="20"/>
                <w:szCs w:val="20"/>
              </w:rPr>
              <w:t xml:space="preserve"> </w:t>
            </w:r>
            <w:r w:rsidRPr="7F53452A" w:rsidR="747A0170">
              <w:rPr>
                <w:sz w:val="20"/>
                <w:szCs w:val="20"/>
              </w:rPr>
              <w:t>(</w:t>
            </w:r>
            <w:r w:rsidRPr="7F53452A" w:rsidR="747A0170">
              <w:rPr>
                <w:sz w:val="20"/>
                <w:szCs w:val="20"/>
              </w:rPr>
              <w:t>indefinido, efectivo, transferencia, crédito, débito</w:t>
            </w:r>
            <w:r w:rsidRPr="7F53452A" w:rsidR="2519B9E7">
              <w:rPr>
                <w:sz w:val="20"/>
                <w:szCs w:val="20"/>
              </w:rPr>
              <w:t>)</w:t>
            </w:r>
            <w:r w:rsidRPr="7F53452A" w:rsidR="1ABC9EEA">
              <w:rPr>
                <w:sz w:val="20"/>
                <w:szCs w:val="20"/>
              </w:rPr>
              <w:t>,</w:t>
            </w:r>
          </w:p>
          <w:p w:rsidR="26CEBB9E" w:rsidP="7F53452A" w:rsidRDefault="26CEBB9E" w14:paraId="615CD933" w14:textId="524E75EF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26CEBB9E">
              <w:rPr>
                <w:sz w:val="20"/>
                <w:szCs w:val="20"/>
              </w:rPr>
              <w:t>C</w:t>
            </w:r>
            <w:r w:rsidRPr="7F53452A" w:rsidR="4155E1E1">
              <w:rPr>
                <w:sz w:val="20"/>
                <w:szCs w:val="20"/>
              </w:rPr>
              <w:t>antidad de c</w:t>
            </w:r>
            <w:r w:rsidRPr="7F53452A" w:rsidR="2519B9E7">
              <w:rPr>
                <w:sz w:val="20"/>
                <w:szCs w:val="20"/>
              </w:rPr>
              <w:t>uotas</w:t>
            </w:r>
            <w:r w:rsidRPr="7F53452A" w:rsidR="1ABC9EEA">
              <w:rPr>
                <w:sz w:val="20"/>
                <w:szCs w:val="20"/>
              </w:rPr>
              <w:t>,</w:t>
            </w:r>
          </w:p>
          <w:p w:rsidR="5D2C7C40" w:rsidP="7F53452A" w:rsidRDefault="5D2C7C40" w14:paraId="09FDD71E" w14:textId="231C75A2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D2C7C40">
              <w:rPr>
                <w:sz w:val="20"/>
                <w:szCs w:val="20"/>
              </w:rPr>
              <w:t>P</w:t>
            </w:r>
            <w:r w:rsidRPr="7F53452A" w:rsidR="2519B9E7">
              <w:rPr>
                <w:sz w:val="20"/>
                <w:szCs w:val="20"/>
              </w:rPr>
              <w:t>orcentaje de descuento</w:t>
            </w:r>
            <w:r w:rsidRPr="7F53452A" w:rsidR="7372CC85">
              <w:rPr>
                <w:sz w:val="20"/>
                <w:szCs w:val="20"/>
              </w:rPr>
              <w:t>,</w:t>
            </w:r>
          </w:p>
          <w:p w:rsidR="51B1D9C6" w:rsidP="7F53452A" w:rsidRDefault="51B1D9C6" w14:paraId="00B0777F" w14:textId="623A4D83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1B1D9C6">
              <w:rPr>
                <w:sz w:val="20"/>
                <w:szCs w:val="20"/>
              </w:rPr>
              <w:t>P</w:t>
            </w:r>
            <w:r w:rsidRPr="7F53452A" w:rsidR="2519B9E7">
              <w:rPr>
                <w:sz w:val="20"/>
                <w:szCs w:val="20"/>
              </w:rPr>
              <w:t>orcentaje de interés</w:t>
            </w:r>
            <w:r w:rsidRPr="7F53452A" w:rsidR="7872F2C2">
              <w:rPr>
                <w:sz w:val="20"/>
                <w:szCs w:val="20"/>
              </w:rPr>
              <w:t>,</w:t>
            </w:r>
          </w:p>
          <w:p w:rsidR="6EDF2CE1" w:rsidP="7F53452A" w:rsidRDefault="6EDF2CE1" w14:paraId="28B61E75" w14:textId="79F63E17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6EDF2CE1">
              <w:rPr>
                <w:sz w:val="20"/>
                <w:szCs w:val="20"/>
              </w:rPr>
              <w:t>I</w:t>
            </w:r>
            <w:r w:rsidRPr="7F53452A" w:rsidR="2519B9E7">
              <w:rPr>
                <w:sz w:val="20"/>
                <w:szCs w:val="20"/>
              </w:rPr>
              <w:t>magen del documento</w:t>
            </w:r>
          </w:p>
          <w:p w:rsidR="3EBCC3D3" w:rsidP="7F53452A" w:rsidRDefault="3EBCC3D3" w14:paraId="277A361B" w14:textId="7805B490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3EBCC3D3">
              <w:rPr>
                <w:sz w:val="20"/>
                <w:szCs w:val="20"/>
              </w:rPr>
              <w:t>}</w:t>
            </w:r>
          </w:p>
        </w:tc>
        <w:tc>
          <w:tcPr>
            <w:tcW w:w="2408" w:type="dxa"/>
            <w:tcMar/>
          </w:tcPr>
          <w:p w:rsidR="45C7474E" w:rsidP="7F53452A" w:rsidRDefault="45C7474E" w14:paraId="70377113" w14:textId="637BEF9C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45C7474E">
              <w:rPr>
                <w:sz w:val="20"/>
                <w:szCs w:val="20"/>
              </w:rPr>
              <w:t>{</w:t>
            </w:r>
          </w:p>
          <w:p w:rsidR="069E2FFB" w:rsidP="7F53452A" w:rsidRDefault="069E2FFB" w14:paraId="24DE38B4" w14:textId="5A919A0E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069E2FFB">
              <w:rPr>
                <w:sz w:val="20"/>
                <w:szCs w:val="20"/>
              </w:rPr>
              <w:t>Estado (Confirmado, Rechazado)</w:t>
            </w:r>
          </w:p>
          <w:p w:rsidR="45C7474E" w:rsidP="7F53452A" w:rsidRDefault="45C7474E" w14:paraId="430D912B" w14:textId="6594816F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45C7474E">
              <w:rPr>
                <w:sz w:val="20"/>
                <w:szCs w:val="20"/>
              </w:rPr>
              <w:t>}</w:t>
            </w:r>
          </w:p>
        </w:tc>
        <w:tc>
          <w:tcPr>
            <w:tcW w:w="2408" w:type="dxa"/>
            <w:tcMar/>
          </w:tcPr>
          <w:p w:rsidR="2DEBA473" w:rsidP="7F53452A" w:rsidRDefault="2DEBA473" w14:paraId="7E255834" w14:textId="3C13585A">
            <w:pPr>
              <w:pStyle w:val="BodyText"/>
            </w:pPr>
            <w:r w:rsidR="2DEBA473">
              <w:rPr/>
              <w:t>Compras</w:t>
            </w:r>
          </w:p>
        </w:tc>
      </w:tr>
      <w:tr w:rsidR="7F53452A" w:rsidTr="7F53452A" w14:paraId="135285B3">
        <w:trPr>
          <w:trHeight w:val="300"/>
        </w:trPr>
        <w:tc>
          <w:tcPr>
            <w:tcW w:w="2408" w:type="dxa"/>
            <w:tcMar/>
          </w:tcPr>
          <w:p w:rsidR="5320F862" w:rsidP="7F53452A" w:rsidRDefault="5320F862" w14:paraId="77025C94" w14:textId="2ABBA239">
            <w:pPr>
              <w:pStyle w:val="BodyText"/>
            </w:pPr>
            <w:r w:rsidR="5320F862">
              <w:rPr/>
              <w:t>Registrar información de compra o presupuesto y confirmar o cancelar presupuesto</w:t>
            </w:r>
            <w:r w:rsidR="53504AD3">
              <w:rPr/>
              <w:t xml:space="preserve"> del área marketing</w:t>
            </w:r>
          </w:p>
        </w:tc>
        <w:tc>
          <w:tcPr>
            <w:tcW w:w="2408" w:type="dxa"/>
            <w:tcMar/>
          </w:tcPr>
          <w:p w:rsidR="5320F862" w:rsidP="7F53452A" w:rsidRDefault="5320F862" w14:paraId="48C75900" w14:textId="2862F5A6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320F862">
              <w:rPr>
                <w:sz w:val="20"/>
                <w:szCs w:val="20"/>
              </w:rPr>
              <w:t>{</w:t>
            </w:r>
          </w:p>
          <w:p w:rsidR="5320F862" w:rsidP="7F53452A" w:rsidRDefault="5320F862" w14:paraId="3567234C" w14:textId="4FA56460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320F862">
              <w:rPr>
                <w:sz w:val="20"/>
                <w:szCs w:val="20"/>
              </w:rPr>
              <w:t>Fecha de emisión de factura/presupuesto,</w:t>
            </w:r>
          </w:p>
          <w:p w:rsidR="5320F862" w:rsidP="7F53452A" w:rsidRDefault="5320F862" w14:paraId="5C0F24E5" w14:textId="49D7BA9F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320F862">
              <w:rPr>
                <w:sz w:val="20"/>
                <w:szCs w:val="20"/>
              </w:rPr>
              <w:t>Tipo de documento (factura o presupuesto),</w:t>
            </w:r>
          </w:p>
          <w:p w:rsidR="5320F862" w:rsidP="7F53452A" w:rsidRDefault="5320F862" w14:paraId="1FC82EAF" w14:textId="207FC98A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320F862">
              <w:rPr>
                <w:sz w:val="20"/>
                <w:szCs w:val="20"/>
              </w:rPr>
              <w:t>Monto,</w:t>
            </w:r>
          </w:p>
          <w:p w:rsidR="5320F862" w:rsidP="7F53452A" w:rsidRDefault="5320F862" w14:paraId="0AC751A7" w14:textId="38DD6E99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320F862">
              <w:rPr>
                <w:sz w:val="20"/>
                <w:szCs w:val="20"/>
              </w:rPr>
              <w:t>Medio de pago (indefinido, efectivo, transferencia, crédito, débito),</w:t>
            </w:r>
          </w:p>
          <w:p w:rsidR="5320F862" w:rsidP="7F53452A" w:rsidRDefault="5320F862" w14:paraId="08F03093" w14:textId="5B03E70C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320F862">
              <w:rPr>
                <w:sz w:val="20"/>
                <w:szCs w:val="20"/>
              </w:rPr>
              <w:t>C</w:t>
            </w:r>
            <w:r w:rsidRPr="7F53452A" w:rsidR="79619804">
              <w:rPr>
                <w:sz w:val="20"/>
                <w:szCs w:val="20"/>
              </w:rPr>
              <w:t>antidad de c</w:t>
            </w:r>
            <w:r w:rsidRPr="7F53452A" w:rsidR="5320F862">
              <w:rPr>
                <w:sz w:val="20"/>
                <w:szCs w:val="20"/>
              </w:rPr>
              <w:t>uotas,</w:t>
            </w:r>
          </w:p>
          <w:p w:rsidR="5320F862" w:rsidP="7F53452A" w:rsidRDefault="5320F862" w14:paraId="7FFB7AC8" w14:textId="231C75A2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320F862">
              <w:rPr>
                <w:sz w:val="20"/>
                <w:szCs w:val="20"/>
              </w:rPr>
              <w:t>Porcentaje de descuento,</w:t>
            </w:r>
          </w:p>
          <w:p w:rsidR="5320F862" w:rsidP="7F53452A" w:rsidRDefault="5320F862" w14:paraId="71B591D8" w14:textId="623A4D83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320F862">
              <w:rPr>
                <w:sz w:val="20"/>
                <w:szCs w:val="20"/>
              </w:rPr>
              <w:t>Porcentaje de interés,</w:t>
            </w:r>
          </w:p>
          <w:p w:rsidR="5320F862" w:rsidP="7F53452A" w:rsidRDefault="5320F862" w14:paraId="6ED7B972" w14:textId="79F63E17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320F862">
              <w:rPr>
                <w:sz w:val="20"/>
                <w:szCs w:val="20"/>
              </w:rPr>
              <w:t>Imagen del documento</w:t>
            </w:r>
          </w:p>
          <w:p w:rsidR="5320F862" w:rsidP="7F53452A" w:rsidRDefault="5320F862" w14:paraId="5788E257" w14:textId="7805B490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320F862">
              <w:rPr>
                <w:sz w:val="20"/>
                <w:szCs w:val="20"/>
              </w:rPr>
              <w:t>}</w:t>
            </w:r>
          </w:p>
          <w:p w:rsidR="7F53452A" w:rsidP="7F53452A" w:rsidRDefault="7F53452A" w14:paraId="16FB6640" w14:textId="72DFC964">
            <w:pPr>
              <w:pStyle w:val="BodyText"/>
              <w:spacing w:after="0" w:afterAutospacing="off"/>
              <w:rPr>
                <w:sz w:val="20"/>
                <w:szCs w:val="20"/>
              </w:rPr>
            </w:pPr>
          </w:p>
        </w:tc>
        <w:tc>
          <w:tcPr>
            <w:tcW w:w="2408" w:type="dxa"/>
            <w:tcMar/>
          </w:tcPr>
          <w:p w:rsidR="59AF9B20" w:rsidP="7F53452A" w:rsidRDefault="59AF9B20" w14:paraId="7E8F0081" w14:textId="637BEF9C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9AF9B20">
              <w:rPr>
                <w:sz w:val="20"/>
                <w:szCs w:val="20"/>
              </w:rPr>
              <w:t>{</w:t>
            </w:r>
          </w:p>
          <w:p w:rsidR="59AF9B20" w:rsidP="7F53452A" w:rsidRDefault="59AF9B20" w14:paraId="7180B77D" w14:textId="5A919A0E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9AF9B20">
              <w:rPr>
                <w:sz w:val="20"/>
                <w:szCs w:val="20"/>
              </w:rPr>
              <w:t>Estado (Confirmado, Rechazado)</w:t>
            </w:r>
          </w:p>
          <w:p w:rsidR="59AF9B20" w:rsidP="7F53452A" w:rsidRDefault="59AF9B20" w14:paraId="051FBEA5" w14:textId="6594816F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9AF9B20">
              <w:rPr>
                <w:sz w:val="20"/>
                <w:szCs w:val="20"/>
              </w:rPr>
              <w:t>}</w:t>
            </w:r>
          </w:p>
          <w:p w:rsidR="7F53452A" w:rsidP="7F53452A" w:rsidRDefault="7F53452A" w14:paraId="7917DF31" w14:textId="71DAD4A2">
            <w:pPr>
              <w:pStyle w:val="BodyText"/>
              <w:spacing w:after="0" w:afterAutospacing="off"/>
              <w:rPr>
                <w:sz w:val="20"/>
                <w:szCs w:val="20"/>
              </w:rPr>
            </w:pPr>
          </w:p>
        </w:tc>
        <w:tc>
          <w:tcPr>
            <w:tcW w:w="2408" w:type="dxa"/>
            <w:tcMar/>
          </w:tcPr>
          <w:p w:rsidR="5320F862" w:rsidP="7F53452A" w:rsidRDefault="5320F862" w14:paraId="1A3F5FEC" w14:textId="706C4937">
            <w:pPr>
              <w:pStyle w:val="BodyText"/>
            </w:pPr>
            <w:r w:rsidR="5320F862">
              <w:rPr/>
              <w:t>Marketing</w:t>
            </w:r>
          </w:p>
        </w:tc>
      </w:tr>
      <w:tr w:rsidR="7F53452A" w:rsidTr="7F53452A" w14:paraId="76909C1A">
        <w:trPr>
          <w:trHeight w:val="300"/>
        </w:trPr>
        <w:tc>
          <w:tcPr>
            <w:tcW w:w="2408" w:type="dxa"/>
            <w:tcMar/>
          </w:tcPr>
          <w:p w:rsidR="74810A2C" w:rsidP="7F53452A" w:rsidRDefault="74810A2C" w14:paraId="1B0EECF1" w14:textId="40C93235">
            <w:pPr>
              <w:pStyle w:val="BodyText"/>
            </w:pPr>
            <w:r w:rsidR="74810A2C">
              <w:rPr/>
              <w:t>Registrar pérdida</w:t>
            </w:r>
          </w:p>
        </w:tc>
        <w:tc>
          <w:tcPr>
            <w:tcW w:w="2408" w:type="dxa"/>
            <w:tcMar/>
          </w:tcPr>
          <w:p w:rsidR="74810A2C" w:rsidP="7F53452A" w:rsidRDefault="74810A2C" w14:paraId="3F0D3558" w14:textId="0AACEB62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4810A2C">
              <w:rPr>
                <w:sz w:val="20"/>
                <w:szCs w:val="20"/>
              </w:rPr>
              <w:t>{</w:t>
            </w:r>
          </w:p>
          <w:p w:rsidR="74810A2C" w:rsidP="7F53452A" w:rsidRDefault="74810A2C" w14:paraId="4C89333B" w14:textId="13595B0B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4810A2C">
              <w:rPr>
                <w:sz w:val="20"/>
                <w:szCs w:val="20"/>
              </w:rPr>
              <w:t>Monto</w:t>
            </w:r>
          </w:p>
          <w:p w:rsidR="74810A2C" w:rsidP="7F53452A" w:rsidRDefault="74810A2C" w14:paraId="687103D2" w14:textId="1F7A1B64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4810A2C">
              <w:rPr>
                <w:sz w:val="20"/>
                <w:szCs w:val="20"/>
              </w:rPr>
              <w:t>}</w:t>
            </w:r>
          </w:p>
        </w:tc>
        <w:tc>
          <w:tcPr>
            <w:tcW w:w="2408" w:type="dxa"/>
            <w:tcMar/>
          </w:tcPr>
          <w:p w:rsidR="74810A2C" w:rsidP="7F53452A" w:rsidRDefault="74810A2C" w14:paraId="575416CC" w14:textId="1E73FA46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4810A2C">
              <w:rPr>
                <w:sz w:val="20"/>
                <w:szCs w:val="20"/>
              </w:rPr>
              <w:t>{</w:t>
            </w:r>
          </w:p>
          <w:p w:rsidR="74810A2C" w:rsidP="7F53452A" w:rsidRDefault="74810A2C" w14:paraId="1D595ADD" w14:textId="6E891E75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4810A2C">
              <w:rPr>
                <w:sz w:val="20"/>
                <w:szCs w:val="20"/>
              </w:rPr>
              <w:t>}</w:t>
            </w:r>
          </w:p>
        </w:tc>
        <w:tc>
          <w:tcPr>
            <w:tcW w:w="2408" w:type="dxa"/>
            <w:tcMar/>
          </w:tcPr>
          <w:p w:rsidR="74810A2C" w:rsidP="7F53452A" w:rsidRDefault="74810A2C" w14:paraId="2546B3A1" w14:textId="00B62AFE">
            <w:pPr>
              <w:pStyle w:val="BodyText"/>
            </w:pPr>
            <w:r w:rsidR="74810A2C">
              <w:rPr/>
              <w:t>Calidad</w:t>
            </w:r>
          </w:p>
        </w:tc>
      </w:tr>
      <w:tr w:rsidR="7F53452A" w:rsidTr="7F53452A" w14:paraId="189C86FB">
        <w:trPr>
          <w:trHeight w:val="300"/>
        </w:trPr>
        <w:tc>
          <w:tcPr>
            <w:tcW w:w="2408" w:type="dxa"/>
            <w:tcMar/>
          </w:tcPr>
          <w:p w:rsidR="5271B94F" w:rsidP="7F53452A" w:rsidRDefault="5271B94F" w14:paraId="4B7A01E7" w14:textId="14571516">
            <w:pPr>
              <w:pStyle w:val="BodyText"/>
            </w:pPr>
            <w:r w:rsidR="5271B94F">
              <w:rPr/>
              <w:t>Registrar gastos o ingresos</w:t>
            </w:r>
          </w:p>
        </w:tc>
        <w:tc>
          <w:tcPr>
            <w:tcW w:w="2408" w:type="dxa"/>
            <w:tcMar/>
          </w:tcPr>
          <w:p w:rsidR="5271B94F" w:rsidP="7F53452A" w:rsidRDefault="5271B94F" w14:paraId="4CD5D82D" w14:textId="3140C5B7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271B94F">
              <w:rPr>
                <w:sz w:val="20"/>
                <w:szCs w:val="20"/>
              </w:rPr>
              <w:t>{</w:t>
            </w:r>
          </w:p>
          <w:p w:rsidR="5271B94F" w:rsidP="7F53452A" w:rsidRDefault="5271B94F" w14:paraId="7C5A1EFE" w14:textId="6371C854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271B94F">
              <w:rPr>
                <w:sz w:val="20"/>
                <w:szCs w:val="20"/>
              </w:rPr>
              <w:t>Monto,</w:t>
            </w:r>
          </w:p>
          <w:p w:rsidR="5271B94F" w:rsidP="7F53452A" w:rsidRDefault="5271B94F" w14:paraId="5FBE1588" w14:textId="6654061B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271B94F">
              <w:rPr>
                <w:sz w:val="20"/>
                <w:szCs w:val="20"/>
              </w:rPr>
              <w:t>Tipo (ingreso o gasto)</w:t>
            </w:r>
          </w:p>
          <w:p w:rsidR="5271B94F" w:rsidP="7F53452A" w:rsidRDefault="5271B94F" w14:paraId="549B9375" w14:textId="6A6B817A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271B94F">
              <w:rPr>
                <w:sz w:val="20"/>
                <w:szCs w:val="20"/>
              </w:rPr>
              <w:t>}</w:t>
            </w:r>
          </w:p>
        </w:tc>
        <w:tc>
          <w:tcPr>
            <w:tcW w:w="2408" w:type="dxa"/>
            <w:tcMar/>
          </w:tcPr>
          <w:p w:rsidR="5271B94F" w:rsidP="7F53452A" w:rsidRDefault="5271B94F" w14:paraId="3F13725E" w14:textId="267ACE02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271B94F">
              <w:rPr>
                <w:sz w:val="20"/>
                <w:szCs w:val="20"/>
              </w:rPr>
              <w:t>{</w:t>
            </w:r>
          </w:p>
          <w:p w:rsidR="5271B94F" w:rsidP="7F53452A" w:rsidRDefault="5271B94F" w14:paraId="0FAAF021" w14:textId="2B8AD488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5271B94F">
              <w:rPr>
                <w:sz w:val="20"/>
                <w:szCs w:val="20"/>
              </w:rPr>
              <w:t>}</w:t>
            </w:r>
          </w:p>
        </w:tc>
        <w:tc>
          <w:tcPr>
            <w:tcW w:w="2408" w:type="dxa"/>
            <w:tcMar/>
          </w:tcPr>
          <w:p w:rsidR="5271B94F" w:rsidP="7F53452A" w:rsidRDefault="5271B94F" w14:paraId="58489807" w14:textId="0DF773B7">
            <w:pPr>
              <w:pStyle w:val="BodyText"/>
            </w:pPr>
            <w:r w:rsidR="5271B94F">
              <w:rPr/>
              <w:t>Logística</w:t>
            </w:r>
          </w:p>
        </w:tc>
      </w:tr>
      <w:tr w:rsidR="7F53452A" w:rsidTr="7F53452A" w14:paraId="2B059C8A">
        <w:trPr>
          <w:trHeight w:val="300"/>
        </w:trPr>
        <w:tc>
          <w:tcPr>
            <w:tcW w:w="2408" w:type="dxa"/>
            <w:tcMar/>
          </w:tcPr>
          <w:p w:rsidR="77DF2EF7" w:rsidP="7F53452A" w:rsidRDefault="77DF2EF7" w14:paraId="52BEFB0B" w14:textId="7AC037BD">
            <w:pPr>
              <w:pStyle w:val="BodyText"/>
            </w:pPr>
            <w:r w:rsidR="77DF2EF7">
              <w:rPr/>
              <w:t>Registrar ingresos de ventas</w:t>
            </w:r>
          </w:p>
        </w:tc>
        <w:tc>
          <w:tcPr>
            <w:tcW w:w="2408" w:type="dxa"/>
            <w:tcMar/>
          </w:tcPr>
          <w:p w:rsidR="77DF2EF7" w:rsidP="7F53452A" w:rsidRDefault="77DF2EF7" w14:paraId="068CCD02" w14:textId="17F91000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7DF2EF7">
              <w:rPr>
                <w:sz w:val="20"/>
                <w:szCs w:val="20"/>
              </w:rPr>
              <w:t>{</w:t>
            </w:r>
          </w:p>
          <w:p w:rsidR="77DF2EF7" w:rsidP="7F53452A" w:rsidRDefault="77DF2EF7" w14:paraId="77B159CD" w14:textId="653D501D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7DF2EF7">
              <w:rPr>
                <w:sz w:val="20"/>
                <w:szCs w:val="20"/>
              </w:rPr>
              <w:t>Fecha,</w:t>
            </w:r>
          </w:p>
          <w:p w:rsidR="77DF2EF7" w:rsidP="7F53452A" w:rsidRDefault="77DF2EF7" w14:paraId="1037F48C" w14:textId="2A2D6AF7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7DF2EF7">
              <w:rPr>
                <w:sz w:val="20"/>
                <w:szCs w:val="20"/>
              </w:rPr>
              <w:t>Monto,</w:t>
            </w:r>
          </w:p>
          <w:p w:rsidR="77DF2EF7" w:rsidP="7F53452A" w:rsidRDefault="77DF2EF7" w14:paraId="5ED88790" w14:textId="0FD9EF9A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7DF2EF7">
              <w:rPr>
                <w:sz w:val="20"/>
                <w:szCs w:val="20"/>
              </w:rPr>
              <w:t>Medio de pago (indefinido, efectivo, transferencia, crédito, débito),</w:t>
            </w:r>
          </w:p>
          <w:p w:rsidR="77DF2EF7" w:rsidP="7F53452A" w:rsidRDefault="77DF2EF7" w14:paraId="21AD0FA6" w14:textId="5770A7D9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7DF2EF7">
              <w:rPr>
                <w:sz w:val="20"/>
                <w:szCs w:val="20"/>
              </w:rPr>
              <w:t>Cantidad de cuotas,</w:t>
            </w:r>
          </w:p>
          <w:p w:rsidR="77DF2EF7" w:rsidP="7F53452A" w:rsidRDefault="77DF2EF7" w14:paraId="624AADD8" w14:textId="0452EE60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7DF2EF7">
              <w:rPr>
                <w:sz w:val="20"/>
                <w:szCs w:val="20"/>
              </w:rPr>
              <w:t>Descuento,</w:t>
            </w:r>
          </w:p>
          <w:p w:rsidR="77DF2EF7" w:rsidP="7F53452A" w:rsidRDefault="77DF2EF7" w14:paraId="28E5464D" w14:textId="0236158E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7DF2EF7">
              <w:rPr>
                <w:sz w:val="20"/>
                <w:szCs w:val="20"/>
              </w:rPr>
              <w:t xml:space="preserve">Interés, </w:t>
            </w:r>
          </w:p>
          <w:p w:rsidR="77DF2EF7" w:rsidP="7F53452A" w:rsidRDefault="77DF2EF7" w14:paraId="47EF3B3C" w14:textId="70968CD9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7DF2EF7">
              <w:rPr>
                <w:sz w:val="20"/>
                <w:szCs w:val="20"/>
              </w:rPr>
              <w:t>Estado (pagado o pendiente de pago</w:t>
            </w:r>
          </w:p>
          <w:p w:rsidR="77DF2EF7" w:rsidP="7F53452A" w:rsidRDefault="77DF2EF7" w14:paraId="70B80FF4" w14:textId="0F623B6D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7DF2EF7">
              <w:rPr>
                <w:sz w:val="20"/>
                <w:szCs w:val="20"/>
              </w:rPr>
              <w:t>}</w:t>
            </w:r>
          </w:p>
        </w:tc>
        <w:tc>
          <w:tcPr>
            <w:tcW w:w="2408" w:type="dxa"/>
            <w:tcMar/>
          </w:tcPr>
          <w:p w:rsidR="77DF2EF7" w:rsidP="7F53452A" w:rsidRDefault="77DF2EF7" w14:paraId="3B174F98" w14:textId="765A627C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7DF2EF7">
              <w:rPr>
                <w:sz w:val="20"/>
                <w:szCs w:val="20"/>
              </w:rPr>
              <w:t>{</w:t>
            </w:r>
          </w:p>
          <w:p w:rsidR="77DF2EF7" w:rsidP="7F53452A" w:rsidRDefault="77DF2EF7" w14:paraId="2C8B0D1D" w14:textId="3A587197">
            <w:pPr>
              <w:pStyle w:val="BodyText"/>
              <w:spacing w:after="0" w:afterAutospacing="off"/>
              <w:rPr>
                <w:sz w:val="20"/>
                <w:szCs w:val="20"/>
              </w:rPr>
            </w:pPr>
            <w:r w:rsidRPr="7F53452A" w:rsidR="77DF2EF7">
              <w:rPr>
                <w:sz w:val="20"/>
                <w:szCs w:val="20"/>
              </w:rPr>
              <w:t>}</w:t>
            </w:r>
          </w:p>
        </w:tc>
        <w:tc>
          <w:tcPr>
            <w:tcW w:w="2408" w:type="dxa"/>
            <w:tcMar/>
          </w:tcPr>
          <w:p w:rsidR="77DF2EF7" w:rsidP="7F53452A" w:rsidRDefault="77DF2EF7" w14:paraId="2398D300" w14:textId="41D58A54">
            <w:pPr>
              <w:pStyle w:val="BodyText"/>
            </w:pPr>
            <w:r w:rsidR="77DF2EF7">
              <w:rPr/>
              <w:t>Ventas</w:t>
            </w:r>
          </w:p>
        </w:tc>
      </w:tr>
    </w:tbl>
    <w:p w:rsidR="7F53452A" w:rsidRDefault="7F53452A" w14:paraId="7FA5D6D6" w14:textId="50CD4FB2"/>
    <w:p w:rsidR="001B468D" w:rsidRDefault="009A2FC3" w14:paraId="0404339D" w14:textId="77777777">
      <w:pPr>
        <w:pStyle w:val="Heading2"/>
        <w:numPr>
          <w:ilvl w:val="1"/>
          <w:numId w:val="2"/>
        </w:numPr>
        <w:rPr>
          <w:rFonts w:ascii="Liberation Sans" w:hAnsi="Liberation Sans" w:eastAsia="Noto Sans CJK SC"/>
        </w:rPr>
      </w:pPr>
      <w:r w:rsidRPr="7F53452A" w:rsidR="009A2FC3">
        <w:rPr>
          <w:rFonts w:eastAsia="Noto Sans CJK SC"/>
        </w:rPr>
        <w:t>Funciones</w:t>
      </w:r>
    </w:p>
    <w:p w:rsidR="1BD60293" w:rsidP="7F53452A" w:rsidRDefault="1BD60293" w14:paraId="4417416B" w14:textId="3FDECE37">
      <w:pPr>
        <w:pStyle w:val="BodyText"/>
      </w:pPr>
      <w:r w:rsidR="1BD60293">
        <w:rPr/>
        <w:t>RF1 – El sistema debe permitir registrar la información de las compras</w:t>
      </w:r>
      <w:r w:rsidR="58A40706">
        <w:rPr/>
        <w:t xml:space="preserve"> o de los presupuestos de compra</w:t>
      </w:r>
      <w:r w:rsidR="1BD60293">
        <w:rPr/>
        <w:t xml:space="preserve"> de materia prima que se realizaron</w:t>
      </w:r>
    </w:p>
    <w:p w:rsidR="20DC0C2E" w:rsidP="77E8C94B" w:rsidRDefault="20DC0C2E" w14:paraId="33E3BF9F" w14:textId="00811438">
      <w:pPr>
        <w:pStyle w:val="BodyText"/>
      </w:pPr>
      <w:r w:rsidR="10E6EE75">
        <w:rPr/>
        <w:t>RF</w:t>
      </w:r>
      <w:r w:rsidR="57F6D688">
        <w:rPr/>
        <w:t>2</w:t>
      </w:r>
      <w:r w:rsidR="10E6EE75">
        <w:rPr/>
        <w:t xml:space="preserve"> – El sistema debe permitir</w:t>
      </w:r>
      <w:r w:rsidR="41899995">
        <w:rPr/>
        <w:t xml:space="preserve"> </w:t>
      </w:r>
      <w:r w:rsidR="20DC0C2E">
        <w:rPr/>
        <w:t xml:space="preserve">confirmar o cancelar un presupuesto para la compra de materia </w:t>
      </w:r>
      <w:r w:rsidR="20DC0C2E">
        <w:rPr/>
        <w:t>prima</w:t>
      </w:r>
      <w:r w:rsidR="30513579">
        <w:rPr/>
        <w:t>.</w:t>
      </w:r>
    </w:p>
    <w:p w:rsidR="14F784B7" w:rsidP="77E8C94B" w:rsidRDefault="14F784B7" w14:paraId="493A81A3" w14:textId="4E85CF3D">
      <w:pPr>
        <w:pStyle w:val="BodyText"/>
      </w:pPr>
      <w:r>
        <w:t xml:space="preserve">RF3 – El sistema debe permitir registrar la </w:t>
      </w:r>
      <w:r w:rsidR="010AAA97">
        <w:t>información</w:t>
      </w:r>
      <w:r>
        <w:t xml:space="preserve"> de la materia prima perdida por alg</w:t>
      </w:r>
      <w:r w:rsidR="7D784929">
        <w:t>ún motivo</w:t>
      </w:r>
      <w:r>
        <w:t xml:space="preserve"> en especial</w:t>
      </w:r>
      <w:r w:rsidR="0D303B78">
        <w:t>,</w:t>
      </w:r>
      <w:r w:rsidR="3A4A2D4A">
        <w:t xml:space="preserve"> informada por el área de calidad</w:t>
      </w:r>
      <w:r w:rsidR="7ACFD4A8">
        <w:t>.</w:t>
      </w:r>
    </w:p>
    <w:p w:rsidR="574B133D" w:rsidP="77E8C94B" w:rsidRDefault="574B133D" w14:paraId="76C7DA17" w14:textId="744025D5">
      <w:pPr>
        <w:pStyle w:val="BodyText"/>
      </w:pPr>
      <w:r>
        <w:t>RF4</w:t>
      </w:r>
      <w:r w:rsidR="75D889ED">
        <w:t xml:space="preserve"> – El sistema debe permitir registrar gastos e ingresos del área de </w:t>
      </w:r>
      <w:r w:rsidR="598D6137">
        <w:t>logística.</w:t>
      </w:r>
    </w:p>
    <w:p w:rsidR="598D6137" w:rsidP="77E8C94B" w:rsidRDefault="598D6137" w14:paraId="27A966D7" w14:textId="600C8118">
      <w:pPr>
        <w:pStyle w:val="BodyText"/>
      </w:pPr>
      <w:r>
        <w:t>RF5 – El sistema debe permitir confirmar o cancelar un presupuesto para los g</w:t>
      </w:r>
      <w:r w:rsidR="2E8564C6">
        <w:t>astos de marketing.</w:t>
      </w:r>
    </w:p>
    <w:p w:rsidR="2E8564C6" w:rsidP="77E8C94B" w:rsidRDefault="2E8564C6" w14:paraId="57B3EE00" w14:textId="62C991B7">
      <w:pPr>
        <w:pStyle w:val="BodyText"/>
      </w:pPr>
      <w:r>
        <w:t>RF6 - El sistema debe permitir registrar la información de los gastos en marketing que se realizaron.</w:t>
      </w:r>
    </w:p>
    <w:p w:rsidR="0A9D6FA0" w:rsidP="77E8C94B" w:rsidRDefault="0A9D6FA0" w14:paraId="486FB66A" w14:textId="69FF7C7F">
      <w:pPr>
        <w:pStyle w:val="BodyText"/>
      </w:pPr>
      <w:r>
        <w:t>RF7 – EL sistema debe permitir registrar el ingreso de ventas, informado desde el área de ventas.</w:t>
      </w:r>
    </w:p>
    <w:p w:rsidR="6B6E2F2F" w:rsidP="7AA1451C" w:rsidRDefault="6B6E2F2F" w14:paraId="5B6AF14C" w14:textId="6F511967">
      <w:pPr>
        <w:pStyle w:val="BodyText"/>
      </w:pPr>
      <w:r>
        <w:t>RF8 – El sistema debe permitir</w:t>
      </w:r>
      <w:r w:rsidR="00716921">
        <w:t xml:space="preserve"> calcular y</w:t>
      </w:r>
      <w:r>
        <w:t xml:space="preserve"> </w:t>
      </w:r>
      <w:r w:rsidR="1D18853E">
        <w:t>registrar el sueldo para cada empleado</w:t>
      </w:r>
      <w:r w:rsidR="00716921">
        <w:t>.</w:t>
      </w:r>
    </w:p>
    <w:p w:rsidR="0017150A" w:rsidP="7AA1451C" w:rsidRDefault="1D18853E" w14:paraId="69CF7D1A" w14:textId="5F3F0B17">
      <w:pPr>
        <w:pStyle w:val="BodyText"/>
      </w:pPr>
      <w:r>
        <w:t>RF9 –El sistema</w:t>
      </w:r>
      <w:r w:rsidR="00D478EC">
        <w:t xml:space="preserve"> debe permitir que haya una diferenciación entre usuarios con categoría “Admin” y los que no la tienen.</w:t>
      </w:r>
    </w:p>
    <w:p w:rsidR="004219F3" w:rsidP="7AA1451C" w:rsidRDefault="004219F3" w14:paraId="1E08D37F" w14:textId="6467E904">
      <w:pPr>
        <w:pStyle w:val="BodyText"/>
      </w:pPr>
      <w:r>
        <w:t>RF1</w:t>
      </w:r>
      <w:r w:rsidR="00BA5D5A">
        <w:t>0</w:t>
      </w:r>
      <w:r>
        <w:t xml:space="preserve"> – El sistema debe permitir que los usuarios inicien sesión para poder utilizar los</w:t>
      </w:r>
      <w:r w:rsidR="00881471">
        <w:t xml:space="preserve"> módulos a los que tengan acceso según su categoría en el sistema.</w:t>
      </w:r>
    </w:p>
    <w:p w:rsidR="00B749E4" w:rsidP="7AA1451C" w:rsidRDefault="00881471" w14:paraId="1076B646" w14:textId="5675188C">
      <w:pPr>
        <w:pStyle w:val="BodyText"/>
      </w:pPr>
      <w:r>
        <w:t>RF</w:t>
      </w:r>
      <w:r w:rsidR="00BA5D5A">
        <w:t>11</w:t>
      </w:r>
      <w:r>
        <w:t xml:space="preserve"> – El sistema debe permitir </w:t>
      </w:r>
      <w:r w:rsidR="00716921">
        <w:t>generar un balance mensual y anual teniendo en cuenta los dato</w:t>
      </w:r>
      <w:r w:rsidR="009D356D">
        <w:t xml:space="preserve">s registrados </w:t>
      </w:r>
      <w:r w:rsidR="00F9468E">
        <w:t>para cada área.</w:t>
      </w:r>
    </w:p>
    <w:p w:rsidR="001B468D" w:rsidRDefault="009A2FC3" w14:paraId="040433A8" w14:textId="77777777">
      <w:pPr>
        <w:pStyle w:val="Heading2"/>
        <w:numPr>
          <w:ilvl w:val="1"/>
          <w:numId w:val="2"/>
        </w:numPr>
        <w:rPr>
          <w:rFonts w:ascii="Liberation Sans" w:hAnsi="Liberation Sans" w:eastAsia="Noto Sans CJK SC"/>
          <w:sz w:val="36"/>
          <w:szCs w:val="36"/>
        </w:rPr>
      </w:pPr>
      <w:r w:rsidRPr="7F53452A" w:rsidR="009A2FC3">
        <w:rPr>
          <w:rFonts w:eastAsia="Noto Sans CJK SC"/>
          <w:sz w:val="36"/>
          <w:szCs w:val="36"/>
        </w:rPr>
        <w:t>Requerimientos no funcionales</w:t>
      </w:r>
    </w:p>
    <w:p w:rsidR="001B468D" w:rsidRDefault="009A2FC3" w14:paraId="040433A9" w14:textId="05F6CA69">
      <w:pPr>
        <w:pStyle w:val="BodyText"/>
      </w:pPr>
      <w:r w:rsidRPr="005C3FE5">
        <w:rPr>
          <w:b/>
          <w:bCs/>
        </w:rPr>
        <w:t>Rendimiento</w:t>
      </w:r>
      <w:r>
        <w:t>:</w:t>
      </w:r>
    </w:p>
    <w:p w:rsidR="008D2EFD" w:rsidRDefault="008D2EFD" w14:paraId="2AABE10F" w14:textId="29CD84DF">
      <w:pPr>
        <w:pStyle w:val="BodyText"/>
      </w:pPr>
      <w:r>
        <w:t xml:space="preserve">El sistema debe </w:t>
      </w:r>
      <w:r w:rsidR="00AC1C50">
        <w:t xml:space="preserve">responder de manera eficiente a las consultas realizadas, no tardando más de 5 segundos para </w:t>
      </w:r>
      <w:r w:rsidR="005504B6">
        <w:t>esto.</w:t>
      </w:r>
    </w:p>
    <w:p w:rsidR="005504B6" w:rsidRDefault="005504B6" w14:paraId="45C04FE7" w14:textId="608001AF">
      <w:pPr>
        <w:pStyle w:val="BodyText"/>
      </w:pPr>
      <w:r>
        <w:t>El sis</w:t>
      </w:r>
      <w:r w:rsidR="00090B3B">
        <w:t>tema debe procesar todas las solicitudes</w:t>
      </w:r>
      <w:r w:rsidR="002A69EE">
        <w:t xml:space="preserve"> simultáneas</w:t>
      </w:r>
      <w:r w:rsidR="00090B3B">
        <w:t xml:space="preserve"> sin </w:t>
      </w:r>
      <w:r w:rsidR="00047BFE">
        <w:t>inconvenientes</w:t>
      </w:r>
      <w:r w:rsidR="002A69EE">
        <w:t>.</w:t>
      </w:r>
    </w:p>
    <w:p w:rsidRPr="005C3FE5" w:rsidR="001B468D" w:rsidRDefault="009A2FC3" w14:paraId="040433AA" w14:textId="77777777">
      <w:pPr>
        <w:pStyle w:val="BodyText"/>
        <w:rPr>
          <w:b/>
          <w:bCs/>
        </w:rPr>
      </w:pPr>
      <w:r w:rsidRPr="005C3FE5">
        <w:rPr>
          <w:b/>
          <w:bCs/>
        </w:rPr>
        <w:t>Tolerancia a fallos:</w:t>
      </w:r>
    </w:p>
    <w:p w:rsidR="002A69EE" w:rsidRDefault="00562FA7" w14:paraId="38CFFBF0" w14:textId="66081E51">
      <w:pPr>
        <w:pStyle w:val="BodyText"/>
      </w:pPr>
      <w:r>
        <w:t xml:space="preserve">La base de datos del sistema debe contar con un respaldo para </w:t>
      </w:r>
      <w:r w:rsidR="00C00C3B">
        <w:t>que no se pierda información importante ante algún fallo.</w:t>
      </w:r>
    </w:p>
    <w:p w:rsidR="007C6118" w:rsidRDefault="00C5199B" w14:paraId="2ABE6004" w14:textId="7BE39CED">
      <w:pPr>
        <w:pStyle w:val="BodyText"/>
      </w:pPr>
      <w:r>
        <w:t xml:space="preserve">Ante una caída del sistema, </w:t>
      </w:r>
      <w:r w:rsidR="00FE2EBB">
        <w:t xml:space="preserve">debe haber un respaldo que </w:t>
      </w:r>
      <w:r w:rsidR="00DF5ECA">
        <w:t xml:space="preserve">nos permita recuperarlo en un máximo de </w:t>
      </w:r>
      <w:r w:rsidR="00E371D2">
        <w:t xml:space="preserve">30 minutos en los horarios de actividad de la empresa y </w:t>
      </w:r>
      <w:r w:rsidR="00387960">
        <w:t xml:space="preserve">120 minutos en los momentos en los que </w:t>
      </w:r>
      <w:r w:rsidR="00733803">
        <w:t xml:space="preserve">la misma no lo </w:t>
      </w:r>
      <w:r w:rsidR="00F9478B">
        <w:t>precise</w:t>
      </w:r>
      <w:r w:rsidR="00733803">
        <w:t>.</w:t>
      </w:r>
    </w:p>
    <w:p w:rsidR="001B468D" w:rsidRDefault="009A2FC3" w14:paraId="040433AB" w14:textId="77777777">
      <w:pPr>
        <w:pStyle w:val="BodyText"/>
      </w:pPr>
      <w:r w:rsidRPr="005C3FE5">
        <w:rPr>
          <w:b/>
          <w:bCs/>
        </w:rPr>
        <w:t>Reglamentaciones</w:t>
      </w:r>
      <w:r>
        <w:t>:</w:t>
      </w:r>
    </w:p>
    <w:p w:rsidR="00443AC5" w:rsidRDefault="00443AC5" w14:paraId="27C6C53E" w14:textId="2FBFBEF0">
      <w:pPr>
        <w:pStyle w:val="BodyText"/>
      </w:pPr>
      <w:r>
        <w:t xml:space="preserve">El sistema debe cumplir con todas las reglas y leyes </w:t>
      </w:r>
      <w:r w:rsidR="00D065A0">
        <w:t>de las entidades reguladoras.</w:t>
      </w:r>
    </w:p>
    <w:p w:rsidR="001B468D" w:rsidRDefault="009A2FC3" w14:paraId="040433AC" w14:textId="1BF841DF">
      <w:pPr>
        <w:pStyle w:val="BodyText"/>
      </w:pPr>
      <w:r w:rsidRPr="005C3FE5">
        <w:rPr>
          <w:b/>
          <w:bCs/>
        </w:rPr>
        <w:t>Seguridad</w:t>
      </w:r>
      <w:r>
        <w:t>:</w:t>
      </w:r>
    </w:p>
    <w:p w:rsidR="005F0DC9" w:rsidP="005F0DC9" w:rsidRDefault="005F0DC9" w14:paraId="08D6A7E3" w14:textId="08593552">
      <w:pPr>
        <w:pStyle w:val="BodyText"/>
      </w:pPr>
      <w:r>
        <w:t>El sistema debe permitir que solo los usuarios</w:t>
      </w:r>
      <w:r w:rsidR="00523571">
        <w:t xml:space="preserve"> con el rol</w:t>
      </w:r>
      <w:r>
        <w:t xml:space="preserve"> “Admin” puedan registrar nuevos usuarios.</w:t>
      </w:r>
    </w:p>
    <w:p w:rsidR="003F661D" w:rsidP="005F0DC9" w:rsidRDefault="003F661D" w14:paraId="77522311" w14:textId="1DC2652E">
      <w:pPr>
        <w:pStyle w:val="BodyText"/>
      </w:pPr>
      <w:r>
        <w:t xml:space="preserve">El sistema debe </w:t>
      </w:r>
      <w:r w:rsidR="001F14C0">
        <w:t>cifrar las contraseñas de los nuevos usuarios registrados.</w:t>
      </w:r>
    </w:p>
    <w:p w:rsidR="00D74E1C" w:rsidP="005F0DC9" w:rsidRDefault="009222AA" w14:paraId="1EB11A09" w14:textId="27C46754">
      <w:pPr>
        <w:pStyle w:val="BodyText"/>
      </w:pPr>
      <w:r>
        <w:t>El sistema debe tener un método de aut</w:t>
      </w:r>
      <w:r w:rsidR="000D1EBD">
        <w:t xml:space="preserve">enticación que le permita iniciar sesión a los usuarios que ingresen las </w:t>
      </w:r>
      <w:r w:rsidR="00D74E1C">
        <w:t>credenciales válidas.</w:t>
      </w:r>
    </w:p>
    <w:p w:rsidR="0006536E" w:rsidRDefault="0006536E" w14:paraId="1A70056E" w14:textId="2DF35C33">
      <w:pPr>
        <w:pStyle w:val="BodyText"/>
      </w:pPr>
    </w:p>
    <w:p w:rsidR="001B468D" w:rsidRDefault="009A2FC3" w14:paraId="040433AD" w14:textId="77777777">
      <w:pPr>
        <w:pStyle w:val="Heading2"/>
        <w:numPr>
          <w:ilvl w:val="1"/>
          <w:numId w:val="2"/>
        </w:numPr>
        <w:rPr>
          <w:rFonts w:ascii="Liberation Sans" w:hAnsi="Liberation Sans" w:eastAsia="Noto Sans CJK SC"/>
          <w:sz w:val="36"/>
          <w:szCs w:val="36"/>
        </w:rPr>
      </w:pPr>
      <w:r w:rsidRPr="7F53452A" w:rsidR="009A2FC3">
        <w:rPr>
          <w:rFonts w:eastAsia="Noto Sans CJK SC"/>
          <w:sz w:val="36"/>
          <w:szCs w:val="36"/>
        </w:rPr>
        <w:t>Arquitectura</w:t>
      </w:r>
    </w:p>
    <w:p w:rsidR="75E534ED" w:rsidP="7F53452A" w:rsidRDefault="75E534ED" w14:paraId="26FCDBF8" w14:textId="7591D02B">
      <w:pPr>
        <w:pStyle w:val="BodyText"/>
        <w:suppressLineNumbers w:val="0"/>
        <w:bidi w:val="0"/>
        <w:spacing w:before="0" w:beforeAutospacing="off" w:after="140" w:afterAutospacing="off" w:line="276" w:lineRule="auto"/>
        <w:ind w:left="0" w:right="0"/>
        <w:jc w:val="left"/>
      </w:pPr>
      <w:r w:rsidR="75E534ED">
        <w:rPr/>
        <w:t>La a</w:t>
      </w:r>
      <w:r w:rsidR="43894A62">
        <w:rPr/>
        <w:t>r</w:t>
      </w:r>
      <w:r w:rsidR="75E534ED">
        <w:rPr/>
        <w:t>quitectura elegida fue un monolito, ya que</w:t>
      </w:r>
      <w:r w:rsidR="22BC9438">
        <w:rPr/>
        <w:t xml:space="preserve"> es sencilla en términos de diseño y desarrollo</w:t>
      </w:r>
      <w:r w:rsidR="0CE0D489">
        <w:rPr/>
        <w:t xml:space="preserve"> y,</w:t>
      </w:r>
      <w:r w:rsidR="22BC9438">
        <w:rPr/>
        <w:t xml:space="preserve"> en este caso</w:t>
      </w:r>
      <w:r w:rsidR="1E2A3A71">
        <w:rPr/>
        <w:t>,</w:t>
      </w:r>
      <w:r w:rsidR="22BC9438">
        <w:rPr/>
        <w:t xml:space="preserve"> al ser una aplicación simple, no es necesari</w:t>
      </w:r>
      <w:r w:rsidR="4620573C">
        <w:rPr/>
        <w:t>a</w:t>
      </w:r>
      <w:r w:rsidR="22BC9438">
        <w:rPr/>
        <w:t xml:space="preserve"> tanta complejidad de desarrollo. </w:t>
      </w:r>
      <w:r w:rsidR="7299DD85">
        <w:rPr/>
        <w:t xml:space="preserve">No es una aplicación que requiere </w:t>
      </w:r>
      <w:r w:rsidR="06D288E7">
        <w:rPr/>
        <w:t>ampliarse</w:t>
      </w:r>
      <w:r w:rsidR="7299DD85">
        <w:rPr/>
        <w:t xml:space="preserve"> tanto ya que las áreas principales relacionadas con contabilidad son las mismas en la mayoría de las e</w:t>
      </w:r>
      <w:r w:rsidR="7299DD85">
        <w:rPr/>
        <w:t>mpresas</w:t>
      </w:r>
      <w:r w:rsidR="4EA607A3">
        <w:rPr/>
        <w:t>.</w:t>
      </w:r>
    </w:p>
    <w:p w:rsidR="001B468D" w:rsidRDefault="009A2FC3" w14:paraId="040433AF" w14:textId="77777777">
      <w:pPr>
        <w:pStyle w:val="Heading2"/>
        <w:numPr>
          <w:ilvl w:val="1"/>
          <w:numId w:val="2"/>
        </w:numPr>
        <w:rPr>
          <w:rFonts w:ascii="Liberation Sans" w:hAnsi="Liberation Sans" w:eastAsia="Noto Sans CJK SC"/>
          <w:sz w:val="36"/>
          <w:szCs w:val="36"/>
        </w:rPr>
      </w:pPr>
      <w:r w:rsidRPr="7F53452A" w:rsidR="009A2FC3">
        <w:rPr>
          <w:rFonts w:eastAsia="Noto Sans CJK SC"/>
          <w:sz w:val="36"/>
          <w:szCs w:val="36"/>
        </w:rPr>
        <w:t>Apéndices</w:t>
      </w:r>
    </w:p>
    <w:p w:rsidR="001B468D" w:rsidRDefault="201504B2" w14:paraId="040433B0" w14:textId="7277D638">
      <w:pPr>
        <w:pStyle w:val="BodyText"/>
        <w:rPr>
          <w:u w:val="single"/>
        </w:rPr>
      </w:pPr>
      <w:r w:rsidRPr="4CE78B42">
        <w:rPr>
          <w:u w:val="single"/>
        </w:rPr>
        <w:t xml:space="preserve">Diagrama </w:t>
      </w:r>
      <w:r w:rsidRPr="4CE78B42" w:rsidR="290F2815">
        <w:rPr>
          <w:u w:val="single"/>
        </w:rPr>
        <w:t>BPMN</w:t>
      </w:r>
    </w:p>
    <w:p w:rsidR="2ABF1CCE" w:rsidP="77E8C94B" w:rsidRDefault="2ABF1CCE" w14:paraId="41ED6C42" w14:textId="470FE740">
      <w:pPr>
        <w:pStyle w:val="BodyText"/>
      </w:pPr>
      <w:r>
        <w:rPr>
          <w:noProof/>
        </w:rPr>
        <w:drawing>
          <wp:inline distT="0" distB="0" distL="0" distR="0" wp14:anchorId="7E081905" wp14:editId="08479BA0">
            <wp:extent cx="6236028" cy="3390840"/>
            <wp:effectExtent l="0" t="0" r="0" b="0"/>
            <wp:docPr id="39719129" name="Imagen 39719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028" cy="339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21" w:rsidRDefault="2ABF1CCE" w14:paraId="043F6556" w14:textId="7418EB49">
      <w:pPr>
        <w:pStyle w:val="BodyText"/>
      </w:pPr>
      <w:r w:rsidR="029CF83E">
        <w:rPr/>
        <w:t>A</w:t>
      </w:r>
      <w:r w:rsidR="2ABF1CCE">
        <w:rPr/>
        <w:t>cceso al</w:t>
      </w:r>
      <w:r w:rsidR="523B478F">
        <w:rPr/>
        <w:t xml:space="preserve"> diagrama</w:t>
      </w:r>
      <w:r w:rsidR="2ABF1CCE">
        <w:rPr/>
        <w:t xml:space="preserve"> BPMN: </w:t>
      </w:r>
      <w:hyperlink r:id="Rad9ffe62853a4d3a">
        <w:r w:rsidRPr="7F53452A" w:rsidR="2ABF1CCE">
          <w:rPr>
            <w:rStyle w:val="Hyperlink"/>
          </w:rPr>
          <w:t>https://modeler.cloud.camunda.io/share/51bdfd4f-e37f-40f7-a153-eef962e8e11f</w:t>
        </w:r>
      </w:hyperlink>
      <w:r w:rsidR="2ABF1CCE">
        <w:rPr/>
        <w:t xml:space="preserve"> </w:t>
      </w:r>
    </w:p>
    <w:p w:rsidR="001B468D" w:rsidRDefault="290F2815" w14:paraId="040433B1" w14:textId="64C918C9">
      <w:pPr>
        <w:pStyle w:val="BodyText"/>
        <w:rPr>
          <w:u w:val="single"/>
        </w:rPr>
      </w:pPr>
      <w:r w:rsidRPr="7B739D1C">
        <w:rPr>
          <w:u w:val="single"/>
        </w:rPr>
        <w:t>D</w:t>
      </w:r>
      <w:r w:rsidRPr="7B739D1C" w:rsidR="50E3ED47">
        <w:rPr>
          <w:u w:val="single"/>
        </w:rPr>
        <w:t>iagrama de clases</w:t>
      </w:r>
    </w:p>
    <w:p w:rsidR="3F4472A8" w:rsidP="0C191A54" w:rsidRDefault="3F4472A8" w14:paraId="64FCC443" w14:textId="45E3D9F1">
      <w:pPr>
        <w:pStyle w:val="BodyText"/>
      </w:pPr>
      <w:r>
        <w:rPr>
          <w:noProof/>
        </w:rPr>
        <w:drawing>
          <wp:inline distT="0" distB="0" distL="0" distR="0" wp14:anchorId="31262FAD" wp14:editId="66589673">
            <wp:extent cx="5307263" cy="3781425"/>
            <wp:effectExtent l="0" t="0" r="0" b="0"/>
            <wp:docPr id="753429264" name="Imagen 753429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63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8D" w:rsidRDefault="290F2815" w14:paraId="040433B2" w14:textId="64B4FDF5">
      <w:pPr>
        <w:pStyle w:val="BodyText"/>
        <w:rPr>
          <w:u w:val="single"/>
        </w:rPr>
      </w:pPr>
      <w:r w:rsidRPr="7B739D1C">
        <w:rPr>
          <w:u w:val="single"/>
        </w:rPr>
        <w:t>D</w:t>
      </w:r>
      <w:r w:rsidRPr="7B739D1C" w:rsidR="36DEB2AA">
        <w:rPr>
          <w:u w:val="single"/>
        </w:rPr>
        <w:t>iagrama de casos de uso</w:t>
      </w:r>
    </w:p>
    <w:p w:rsidR="54EA05C6" w:rsidP="77E8C94B" w:rsidRDefault="54EA05C6" w14:paraId="3C4EB43A" w14:textId="1701FC9D">
      <w:pPr>
        <w:pStyle w:val="BodyText"/>
      </w:pPr>
      <w:r>
        <w:rPr>
          <w:noProof/>
        </w:rPr>
        <w:drawing>
          <wp:inline distT="0" distB="0" distL="0" distR="0" wp14:anchorId="0734F614" wp14:editId="3C38E42E">
            <wp:extent cx="5206493" cy="3872329"/>
            <wp:effectExtent l="0" t="0" r="0" b="0"/>
            <wp:docPr id="387152888" name="Imagen 38715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493" cy="387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8D" w:rsidRDefault="009A2FC3" w14:paraId="785A1632" w14:textId="5261C1F1">
      <w:pPr>
        <w:pStyle w:val="BodyText"/>
        <w:rPr>
          <w:u w:val="single"/>
        </w:rPr>
      </w:pPr>
      <w:r w:rsidRPr="606E90F4">
        <w:rPr>
          <w:u w:val="single"/>
        </w:rPr>
        <w:t>Prototipo interfaz</w:t>
      </w:r>
    </w:p>
    <w:p w:rsidR="2E856040" w:rsidP="3F35F588" w:rsidRDefault="0D6BA6C2" w14:paraId="2D2414B9" w14:textId="5BBDB160">
      <w:pPr>
        <w:pStyle w:val="BodyText"/>
      </w:pPr>
      <w:r>
        <w:rPr>
          <w:noProof/>
        </w:rPr>
        <w:drawing>
          <wp:inline distT="0" distB="0" distL="0" distR="0" wp14:anchorId="655BC4FB" wp14:editId="26F33BB2">
            <wp:extent cx="5905500" cy="3248025"/>
            <wp:effectExtent l="0" t="0" r="0" b="0"/>
            <wp:docPr id="321413129" name="Imagen 321413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4131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BA7F21" w:rsidP="614A5A7A" w:rsidRDefault="0D6BA6C2" w14:paraId="49157871" w14:textId="746F8B59">
      <w:pPr>
        <w:pStyle w:val="BodyText"/>
      </w:pPr>
      <w:r>
        <w:rPr>
          <w:noProof/>
        </w:rPr>
        <w:drawing>
          <wp:inline distT="0" distB="0" distL="0" distR="0" wp14:anchorId="1B1079FA" wp14:editId="01357D81">
            <wp:extent cx="5886450" cy="3225284"/>
            <wp:effectExtent l="0" t="0" r="0" b="0"/>
            <wp:docPr id="519803716" name="Imagen 519803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2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BA7F21" w:rsidP="614A5A7A" w:rsidRDefault="0D6BA6C2" w14:paraId="19740B46" w14:textId="3FCE552F">
      <w:pPr>
        <w:pStyle w:val="BodyText"/>
      </w:pPr>
      <w:r>
        <w:rPr>
          <w:noProof/>
        </w:rPr>
        <w:drawing>
          <wp:inline distT="0" distB="0" distL="0" distR="0" wp14:anchorId="38BE10C1" wp14:editId="167E3ECC">
            <wp:extent cx="6123199" cy="3355003"/>
            <wp:effectExtent l="0" t="0" r="0" b="0"/>
            <wp:docPr id="1690919675" name="Imagen 1690919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199" cy="335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6BE43D" w:rsidP="626BE43D" w:rsidRDefault="0D6BA6C2" w14:paraId="1AFED8AD" w14:textId="6B3BBCD5">
      <w:pPr>
        <w:pStyle w:val="BodyText"/>
      </w:pPr>
      <w:r w:rsidR="0D6BA6C2">
        <w:drawing>
          <wp:inline wp14:editId="26456D11" wp14:anchorId="64C22027">
            <wp:extent cx="5524499" cy="3038475"/>
            <wp:effectExtent l="0" t="0" r="0" b="0"/>
            <wp:docPr id="263419599" name="Imagen 26341959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263419599"/>
                    <pic:cNvPicPr/>
                  </pic:nvPicPr>
                  <pic:blipFill>
                    <a:blip r:embed="R256a8741520b448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24499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6BA6C2" w:rsidP="2CD19EEC" w:rsidRDefault="0D6BA6C2" w14:paraId="7C83B72B" w14:textId="11D4374F">
      <w:pPr>
        <w:pStyle w:val="BodyText"/>
      </w:pPr>
      <w:r w:rsidR="0D6BA6C2">
        <w:drawing>
          <wp:inline wp14:editId="766CAFD2" wp14:anchorId="001C8E2D">
            <wp:extent cx="5667375" cy="3117057"/>
            <wp:effectExtent l="0" t="0" r="0" b="0"/>
            <wp:docPr id="1345001535" name="Imagen 13450015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345001535"/>
                    <pic:cNvPicPr/>
                  </pic:nvPicPr>
                  <pic:blipFill>
                    <a:blip r:embed="Rfc54315a9bb342c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67375" cy="311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6BA6C2">
        <w:drawing>
          <wp:inline wp14:editId="7B09E698" wp14:anchorId="576756C2">
            <wp:extent cx="6021238" cy="3324225"/>
            <wp:effectExtent l="0" t="0" r="0" b="0"/>
            <wp:docPr id="1858653022" name="Imagen 185865302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 1858653022"/>
                    <pic:cNvPicPr/>
                  </pic:nvPicPr>
                  <pic:blipFill>
                    <a:blip r:embed="Rf9666be07fe04ce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21238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68D" w:rsidRDefault="2DAFAB78" w14:paraId="0F4029E3" w14:textId="0FEF6037">
      <w:pPr>
        <w:pStyle w:val="BodyText"/>
      </w:pPr>
      <w:r>
        <w:t xml:space="preserve">Acceso al prototipo interfaz: </w:t>
      </w:r>
      <w:hyperlink r:id="rId17">
        <w:r w:rsidRPr="3B85A2BA">
          <w:rPr>
            <w:rStyle w:val="Hyperlink"/>
          </w:rPr>
          <w:t>https://www.canva.com/design/DAFyaEzsvB4/8W0_upxIwGvjjMMsn2MrXA/edit?utm_content=DAFyaEzsvB4&amp;utm_campaign=designshare&amp;utm_medium=link2&amp;utm_source=sharebutton</w:t>
        </w:r>
      </w:hyperlink>
      <w:r>
        <w:t xml:space="preserve"> </w:t>
      </w:r>
    </w:p>
    <w:sectPr w:rsidR="001B468D">
      <w:headerReference w:type="default" r:id="rId18"/>
      <w:pgSz w:w="11906" w:h="16838" w:orient="portrait"/>
      <w:pgMar w:top="2397" w:right="1134" w:bottom="1134" w:left="1134" w:header="113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767F7" w:rsidRDefault="00D767F7" w14:paraId="4BDE4C22" w14:textId="77777777">
      <w:r>
        <w:separator/>
      </w:r>
    </w:p>
  </w:endnote>
  <w:endnote w:type="continuationSeparator" w:id="0">
    <w:p w:rsidR="00D767F7" w:rsidRDefault="00D767F7" w14:paraId="7F2D73D4" w14:textId="77777777">
      <w:r>
        <w:continuationSeparator/>
      </w:r>
    </w:p>
  </w:endnote>
  <w:endnote w:type="continuationNotice" w:id="1">
    <w:p w:rsidR="00D767F7" w:rsidRDefault="00D767F7" w14:paraId="57047CE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767F7" w:rsidRDefault="00D767F7" w14:paraId="42696F28" w14:textId="77777777">
      <w:r>
        <w:separator/>
      </w:r>
    </w:p>
  </w:footnote>
  <w:footnote w:type="continuationSeparator" w:id="0">
    <w:p w:rsidR="00D767F7" w:rsidRDefault="00D767F7" w14:paraId="077167B3" w14:textId="77777777">
      <w:r>
        <w:continuationSeparator/>
      </w:r>
    </w:p>
  </w:footnote>
  <w:footnote w:type="continuationNotice" w:id="1">
    <w:p w:rsidR="00D767F7" w:rsidRDefault="00D767F7" w14:paraId="408312E4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B468D" w:rsidRDefault="009A2FC3" w14:paraId="040433B4" w14:textId="77777777">
    <w:pPr>
      <w:pStyle w:val="Header"/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Universidad Tecnológica Nacional   </w:t>
    </w:r>
    <w:r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>Facultad Regional San Francisco</w:t>
    </w:r>
  </w:p>
  <w:p w:rsidR="001B468D" w:rsidRDefault="009A2FC3" w14:paraId="040433B5" w14:textId="77777777">
    <w:pPr>
      <w:pStyle w:val="Header"/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 xml:space="preserve">Ingeniería en Sistemas de Información   </w:t>
    </w:r>
    <w:r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>Año 2023</w:t>
    </w:r>
  </w:p>
  <w:p w:rsidR="001B468D" w:rsidRDefault="001B468D" w14:paraId="040433B6" w14:textId="77777777">
    <w:pPr>
      <w:pStyle w:val="Header"/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rPr>
        <w:rFonts w:ascii="Arial" w:hAnsi="Arial" w:cs="Arial"/>
        <w:b/>
        <w:sz w:val="20"/>
        <w:szCs w:val="20"/>
      </w:rPr>
    </w:pPr>
  </w:p>
  <w:p w:rsidR="001B468D" w:rsidRDefault="009A2FC3" w14:paraId="040433B7" w14:textId="77777777">
    <w:pPr>
      <w:pStyle w:val="Header"/>
      <w:pBdr>
        <w:top w:val="single" w:color="000000" w:sz="4" w:space="1"/>
        <w:left w:val="single" w:color="000000" w:sz="4" w:space="4"/>
        <w:bottom w:val="single" w:color="000000" w:sz="4" w:space="1"/>
        <w:right w:val="single" w:color="000000" w:sz="4" w:space="4"/>
      </w:pBdr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Cátedra: Diseño de Sistemas de Información </w:t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>SRS - Ejemplo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3647E9"/>
    <w:multiLevelType w:val="multilevel"/>
    <w:tmpl w:val="FB687D2E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1390D33"/>
    <w:multiLevelType w:val="multilevel"/>
    <w:tmpl w:val="23CA6518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57571700">
    <w:abstractNumId w:val="0"/>
  </w:num>
  <w:num w:numId="2" w16cid:durableId="4561636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9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8D"/>
    <w:rsid w:val="00047BFE"/>
    <w:rsid w:val="00054D51"/>
    <w:rsid w:val="00057DE5"/>
    <w:rsid w:val="00057E24"/>
    <w:rsid w:val="00062CFE"/>
    <w:rsid w:val="0006536E"/>
    <w:rsid w:val="000739BF"/>
    <w:rsid w:val="00090B3B"/>
    <w:rsid w:val="000D1EBD"/>
    <w:rsid w:val="000F280A"/>
    <w:rsid w:val="000F603A"/>
    <w:rsid w:val="000F670D"/>
    <w:rsid w:val="00117B2C"/>
    <w:rsid w:val="001208B8"/>
    <w:rsid w:val="00140778"/>
    <w:rsid w:val="00151045"/>
    <w:rsid w:val="0017150A"/>
    <w:rsid w:val="001B468D"/>
    <w:rsid w:val="001C3B03"/>
    <w:rsid w:val="001F14C0"/>
    <w:rsid w:val="0020654E"/>
    <w:rsid w:val="00207F96"/>
    <w:rsid w:val="0025335D"/>
    <w:rsid w:val="00275293"/>
    <w:rsid w:val="00283099"/>
    <w:rsid w:val="002859E2"/>
    <w:rsid w:val="002A29D7"/>
    <w:rsid w:val="002A5A30"/>
    <w:rsid w:val="002A647C"/>
    <w:rsid w:val="002A69EE"/>
    <w:rsid w:val="002C4D55"/>
    <w:rsid w:val="002D0F66"/>
    <w:rsid w:val="002D19B1"/>
    <w:rsid w:val="00302A2D"/>
    <w:rsid w:val="00311F91"/>
    <w:rsid w:val="0033794F"/>
    <w:rsid w:val="00337F75"/>
    <w:rsid w:val="003503D3"/>
    <w:rsid w:val="00355293"/>
    <w:rsid w:val="00356F57"/>
    <w:rsid w:val="0037513B"/>
    <w:rsid w:val="00381DD5"/>
    <w:rsid w:val="00387960"/>
    <w:rsid w:val="003A10A5"/>
    <w:rsid w:val="003A7C72"/>
    <w:rsid w:val="003B3A19"/>
    <w:rsid w:val="003B57F8"/>
    <w:rsid w:val="003B6B47"/>
    <w:rsid w:val="003C3F08"/>
    <w:rsid w:val="003C701C"/>
    <w:rsid w:val="003D0CC7"/>
    <w:rsid w:val="003E2EDF"/>
    <w:rsid w:val="003E3F2B"/>
    <w:rsid w:val="003F11EC"/>
    <w:rsid w:val="003F33E8"/>
    <w:rsid w:val="003F661D"/>
    <w:rsid w:val="00405D4E"/>
    <w:rsid w:val="00412C06"/>
    <w:rsid w:val="004136AB"/>
    <w:rsid w:val="00415F91"/>
    <w:rsid w:val="004219F3"/>
    <w:rsid w:val="004225F5"/>
    <w:rsid w:val="00423081"/>
    <w:rsid w:val="00426C15"/>
    <w:rsid w:val="00435F1F"/>
    <w:rsid w:val="00443AC5"/>
    <w:rsid w:val="004444A4"/>
    <w:rsid w:val="00461651"/>
    <w:rsid w:val="00467B9F"/>
    <w:rsid w:val="004836EE"/>
    <w:rsid w:val="00490F85"/>
    <w:rsid w:val="004A28C6"/>
    <w:rsid w:val="004B3686"/>
    <w:rsid w:val="004D3A4E"/>
    <w:rsid w:val="004D3CBC"/>
    <w:rsid w:val="00523571"/>
    <w:rsid w:val="00526ED6"/>
    <w:rsid w:val="00531C7F"/>
    <w:rsid w:val="00532D1E"/>
    <w:rsid w:val="00537AFF"/>
    <w:rsid w:val="005504B6"/>
    <w:rsid w:val="0056177A"/>
    <w:rsid w:val="00562FA7"/>
    <w:rsid w:val="00570AFC"/>
    <w:rsid w:val="00572A80"/>
    <w:rsid w:val="00574158"/>
    <w:rsid w:val="005C3FE5"/>
    <w:rsid w:val="005F018E"/>
    <w:rsid w:val="005F0DC9"/>
    <w:rsid w:val="005F2FD4"/>
    <w:rsid w:val="00617B6C"/>
    <w:rsid w:val="00624416"/>
    <w:rsid w:val="00630069"/>
    <w:rsid w:val="00651A1B"/>
    <w:rsid w:val="00653719"/>
    <w:rsid w:val="006665A2"/>
    <w:rsid w:val="006852D6"/>
    <w:rsid w:val="00697365"/>
    <w:rsid w:val="006B57D0"/>
    <w:rsid w:val="006C62C7"/>
    <w:rsid w:val="006F74C0"/>
    <w:rsid w:val="00716921"/>
    <w:rsid w:val="00733803"/>
    <w:rsid w:val="00734941"/>
    <w:rsid w:val="00741A4D"/>
    <w:rsid w:val="00752860"/>
    <w:rsid w:val="007636B6"/>
    <w:rsid w:val="00765D51"/>
    <w:rsid w:val="007810DB"/>
    <w:rsid w:val="00794218"/>
    <w:rsid w:val="007B31D8"/>
    <w:rsid w:val="007C6118"/>
    <w:rsid w:val="007D3F60"/>
    <w:rsid w:val="007F780E"/>
    <w:rsid w:val="00811E6A"/>
    <w:rsid w:val="0083610A"/>
    <w:rsid w:val="00870D20"/>
    <w:rsid w:val="008712BC"/>
    <w:rsid w:val="00877FB4"/>
    <w:rsid w:val="00881471"/>
    <w:rsid w:val="008C3482"/>
    <w:rsid w:val="008C4EAD"/>
    <w:rsid w:val="008C643B"/>
    <w:rsid w:val="008D2EFD"/>
    <w:rsid w:val="008E09E0"/>
    <w:rsid w:val="009033CA"/>
    <w:rsid w:val="00914D34"/>
    <w:rsid w:val="009222AA"/>
    <w:rsid w:val="0092460B"/>
    <w:rsid w:val="0093179E"/>
    <w:rsid w:val="00951A46"/>
    <w:rsid w:val="00960308"/>
    <w:rsid w:val="00965C08"/>
    <w:rsid w:val="00965E53"/>
    <w:rsid w:val="00987C7B"/>
    <w:rsid w:val="009A2FC3"/>
    <w:rsid w:val="009C4631"/>
    <w:rsid w:val="009C63A4"/>
    <w:rsid w:val="009D356D"/>
    <w:rsid w:val="009D5A4D"/>
    <w:rsid w:val="009F60E7"/>
    <w:rsid w:val="00A12B95"/>
    <w:rsid w:val="00A25021"/>
    <w:rsid w:val="00A2591D"/>
    <w:rsid w:val="00AA5A83"/>
    <w:rsid w:val="00AA67F1"/>
    <w:rsid w:val="00AC1C50"/>
    <w:rsid w:val="00AC6224"/>
    <w:rsid w:val="00AD621B"/>
    <w:rsid w:val="00AF213D"/>
    <w:rsid w:val="00B37FD5"/>
    <w:rsid w:val="00B556D4"/>
    <w:rsid w:val="00B749E4"/>
    <w:rsid w:val="00B7638D"/>
    <w:rsid w:val="00BA5D5A"/>
    <w:rsid w:val="00BD352D"/>
    <w:rsid w:val="00BF40C8"/>
    <w:rsid w:val="00C00C3B"/>
    <w:rsid w:val="00C15C12"/>
    <w:rsid w:val="00C3182D"/>
    <w:rsid w:val="00C5199B"/>
    <w:rsid w:val="00C53A02"/>
    <w:rsid w:val="00C62898"/>
    <w:rsid w:val="00C7364E"/>
    <w:rsid w:val="00C85D9E"/>
    <w:rsid w:val="00C93D4B"/>
    <w:rsid w:val="00CA3C15"/>
    <w:rsid w:val="00CA59D9"/>
    <w:rsid w:val="00CC2011"/>
    <w:rsid w:val="00CE00E5"/>
    <w:rsid w:val="00CF67D5"/>
    <w:rsid w:val="00D0350D"/>
    <w:rsid w:val="00D065A0"/>
    <w:rsid w:val="00D26C48"/>
    <w:rsid w:val="00D31E23"/>
    <w:rsid w:val="00D351C0"/>
    <w:rsid w:val="00D478EC"/>
    <w:rsid w:val="00D6026D"/>
    <w:rsid w:val="00D666C4"/>
    <w:rsid w:val="00D74CCE"/>
    <w:rsid w:val="00D74E1C"/>
    <w:rsid w:val="00D767F7"/>
    <w:rsid w:val="00DA2894"/>
    <w:rsid w:val="00DF00FA"/>
    <w:rsid w:val="00DF5ECA"/>
    <w:rsid w:val="00E04846"/>
    <w:rsid w:val="00E25129"/>
    <w:rsid w:val="00E371D2"/>
    <w:rsid w:val="00E4295E"/>
    <w:rsid w:val="00E4534A"/>
    <w:rsid w:val="00E53F34"/>
    <w:rsid w:val="00E552F6"/>
    <w:rsid w:val="00E8270F"/>
    <w:rsid w:val="00E84342"/>
    <w:rsid w:val="00E94AA9"/>
    <w:rsid w:val="00EA6462"/>
    <w:rsid w:val="00ED4F5F"/>
    <w:rsid w:val="00F00934"/>
    <w:rsid w:val="00F04B72"/>
    <w:rsid w:val="00F31283"/>
    <w:rsid w:val="00F32C11"/>
    <w:rsid w:val="00F46F07"/>
    <w:rsid w:val="00F521B8"/>
    <w:rsid w:val="00F8015C"/>
    <w:rsid w:val="00F9468E"/>
    <w:rsid w:val="00F9478B"/>
    <w:rsid w:val="00FA71A3"/>
    <w:rsid w:val="00FB779A"/>
    <w:rsid w:val="00FD1AF9"/>
    <w:rsid w:val="00FE2EBB"/>
    <w:rsid w:val="00FE6B74"/>
    <w:rsid w:val="00FF322E"/>
    <w:rsid w:val="010AAA97"/>
    <w:rsid w:val="02646998"/>
    <w:rsid w:val="029CF83E"/>
    <w:rsid w:val="037B6B87"/>
    <w:rsid w:val="04479F82"/>
    <w:rsid w:val="056D15CD"/>
    <w:rsid w:val="065E1B28"/>
    <w:rsid w:val="066130A1"/>
    <w:rsid w:val="069E2FFB"/>
    <w:rsid w:val="06AAC5AF"/>
    <w:rsid w:val="06D288E7"/>
    <w:rsid w:val="077BA2BA"/>
    <w:rsid w:val="0A37CDEE"/>
    <w:rsid w:val="0A4BCBA8"/>
    <w:rsid w:val="0A92933B"/>
    <w:rsid w:val="0A9D6FA0"/>
    <w:rsid w:val="0B5E2526"/>
    <w:rsid w:val="0B774E83"/>
    <w:rsid w:val="0BAE7696"/>
    <w:rsid w:val="0C191A54"/>
    <w:rsid w:val="0C5872E3"/>
    <w:rsid w:val="0CE0D489"/>
    <w:rsid w:val="0D303B78"/>
    <w:rsid w:val="0D6BA6C2"/>
    <w:rsid w:val="0D89391D"/>
    <w:rsid w:val="0EE61758"/>
    <w:rsid w:val="0F130113"/>
    <w:rsid w:val="0FB357CD"/>
    <w:rsid w:val="0FB620BB"/>
    <w:rsid w:val="100A2772"/>
    <w:rsid w:val="100DFB0A"/>
    <w:rsid w:val="10B38548"/>
    <w:rsid w:val="10E6EE75"/>
    <w:rsid w:val="113B0928"/>
    <w:rsid w:val="1201B93F"/>
    <w:rsid w:val="13017B50"/>
    <w:rsid w:val="13AC6792"/>
    <w:rsid w:val="14F784B7"/>
    <w:rsid w:val="152D3874"/>
    <w:rsid w:val="153C307F"/>
    <w:rsid w:val="15944B02"/>
    <w:rsid w:val="1676C106"/>
    <w:rsid w:val="1692C255"/>
    <w:rsid w:val="16B11685"/>
    <w:rsid w:val="177D38CB"/>
    <w:rsid w:val="17A3CAA9"/>
    <w:rsid w:val="1AA56423"/>
    <w:rsid w:val="1AB0A48B"/>
    <w:rsid w:val="1ABC9EEA"/>
    <w:rsid w:val="1B6B5F4B"/>
    <w:rsid w:val="1BD60293"/>
    <w:rsid w:val="1C5A28FA"/>
    <w:rsid w:val="1D18853E"/>
    <w:rsid w:val="1E2A3A71"/>
    <w:rsid w:val="1E4F57DB"/>
    <w:rsid w:val="1E6F2616"/>
    <w:rsid w:val="1FD6D5B8"/>
    <w:rsid w:val="201504B2"/>
    <w:rsid w:val="201AF8EE"/>
    <w:rsid w:val="20DC0C2E"/>
    <w:rsid w:val="211FE60F"/>
    <w:rsid w:val="213A4E16"/>
    <w:rsid w:val="22BC9438"/>
    <w:rsid w:val="22CE63C2"/>
    <w:rsid w:val="2519B9E7"/>
    <w:rsid w:val="2615D778"/>
    <w:rsid w:val="264B92EB"/>
    <w:rsid w:val="26C60442"/>
    <w:rsid w:val="26CEBB9E"/>
    <w:rsid w:val="26E2FCFA"/>
    <w:rsid w:val="2861D4A3"/>
    <w:rsid w:val="2884C1A8"/>
    <w:rsid w:val="290F2815"/>
    <w:rsid w:val="2984F13B"/>
    <w:rsid w:val="2ABF1CCE"/>
    <w:rsid w:val="2B5FC5FB"/>
    <w:rsid w:val="2B61CFEE"/>
    <w:rsid w:val="2C40292A"/>
    <w:rsid w:val="2CD19EEC"/>
    <w:rsid w:val="2DAFAB78"/>
    <w:rsid w:val="2DEBA473"/>
    <w:rsid w:val="2E856040"/>
    <w:rsid w:val="2E8564C6"/>
    <w:rsid w:val="30513579"/>
    <w:rsid w:val="30B07CB1"/>
    <w:rsid w:val="31165088"/>
    <w:rsid w:val="31A1A679"/>
    <w:rsid w:val="321C51BE"/>
    <w:rsid w:val="3277B6FD"/>
    <w:rsid w:val="32A1B48F"/>
    <w:rsid w:val="331AFF0E"/>
    <w:rsid w:val="33648FA6"/>
    <w:rsid w:val="34AC267F"/>
    <w:rsid w:val="358D635E"/>
    <w:rsid w:val="35DE549C"/>
    <w:rsid w:val="365EC15D"/>
    <w:rsid w:val="36DEB2AA"/>
    <w:rsid w:val="36E41592"/>
    <w:rsid w:val="372933BF"/>
    <w:rsid w:val="391C8123"/>
    <w:rsid w:val="39B3D556"/>
    <w:rsid w:val="39CB1A56"/>
    <w:rsid w:val="3A4A2D4A"/>
    <w:rsid w:val="3B32C3D6"/>
    <w:rsid w:val="3B3799AF"/>
    <w:rsid w:val="3B85A2BA"/>
    <w:rsid w:val="3BB05023"/>
    <w:rsid w:val="3D073252"/>
    <w:rsid w:val="3DC423B4"/>
    <w:rsid w:val="3EBCC3D3"/>
    <w:rsid w:val="3EC80685"/>
    <w:rsid w:val="3F35F588"/>
    <w:rsid w:val="3F4472A8"/>
    <w:rsid w:val="3F8964C7"/>
    <w:rsid w:val="4155E1E1"/>
    <w:rsid w:val="41899995"/>
    <w:rsid w:val="42C11BCF"/>
    <w:rsid w:val="42CB1E1E"/>
    <w:rsid w:val="42EC3532"/>
    <w:rsid w:val="43671AB9"/>
    <w:rsid w:val="43894A62"/>
    <w:rsid w:val="43A74BA7"/>
    <w:rsid w:val="43F7F192"/>
    <w:rsid w:val="44285084"/>
    <w:rsid w:val="444B729C"/>
    <w:rsid w:val="44665707"/>
    <w:rsid w:val="44BA7F21"/>
    <w:rsid w:val="45C7474E"/>
    <w:rsid w:val="4620573C"/>
    <w:rsid w:val="462AA655"/>
    <w:rsid w:val="46390391"/>
    <w:rsid w:val="4694EC3B"/>
    <w:rsid w:val="4783135E"/>
    <w:rsid w:val="48A88539"/>
    <w:rsid w:val="4A63B811"/>
    <w:rsid w:val="4B4C2F79"/>
    <w:rsid w:val="4B5529AA"/>
    <w:rsid w:val="4BC6EBE9"/>
    <w:rsid w:val="4BD0619B"/>
    <w:rsid w:val="4C600D18"/>
    <w:rsid w:val="4CE78B42"/>
    <w:rsid w:val="4CED6342"/>
    <w:rsid w:val="4EA607A3"/>
    <w:rsid w:val="4F22AACC"/>
    <w:rsid w:val="4FDC2E4E"/>
    <w:rsid w:val="5094F1EC"/>
    <w:rsid w:val="50E3ED47"/>
    <w:rsid w:val="51893986"/>
    <w:rsid w:val="51B1D9C6"/>
    <w:rsid w:val="523B478F"/>
    <w:rsid w:val="526759CF"/>
    <w:rsid w:val="5271B94F"/>
    <w:rsid w:val="52B291F5"/>
    <w:rsid w:val="52D3BE9A"/>
    <w:rsid w:val="5320F862"/>
    <w:rsid w:val="5337F6B9"/>
    <w:rsid w:val="53504AD3"/>
    <w:rsid w:val="5491B1B7"/>
    <w:rsid w:val="54EA05C6"/>
    <w:rsid w:val="55B405C3"/>
    <w:rsid w:val="55EA32B7"/>
    <w:rsid w:val="574B133D"/>
    <w:rsid w:val="57F6D688"/>
    <w:rsid w:val="5873D1BE"/>
    <w:rsid w:val="58A40706"/>
    <w:rsid w:val="58B82F04"/>
    <w:rsid w:val="59756192"/>
    <w:rsid w:val="598D6137"/>
    <w:rsid w:val="59AF9B20"/>
    <w:rsid w:val="5A0FA21F"/>
    <w:rsid w:val="5C96CF4F"/>
    <w:rsid w:val="5D2C7C40"/>
    <w:rsid w:val="5D2D68F3"/>
    <w:rsid w:val="5DF2872F"/>
    <w:rsid w:val="5F0A3434"/>
    <w:rsid w:val="606E90F4"/>
    <w:rsid w:val="614A5A7A"/>
    <w:rsid w:val="61C48E68"/>
    <w:rsid w:val="621AB404"/>
    <w:rsid w:val="626BE43D"/>
    <w:rsid w:val="65D6974B"/>
    <w:rsid w:val="69438743"/>
    <w:rsid w:val="6B6E2F2F"/>
    <w:rsid w:val="6D38B0FC"/>
    <w:rsid w:val="6E0428DA"/>
    <w:rsid w:val="6EDF2CE1"/>
    <w:rsid w:val="6EEC36A0"/>
    <w:rsid w:val="6F4AC5CA"/>
    <w:rsid w:val="6F7B058E"/>
    <w:rsid w:val="70F2B7B8"/>
    <w:rsid w:val="720007AF"/>
    <w:rsid w:val="7299DD85"/>
    <w:rsid w:val="73196AF9"/>
    <w:rsid w:val="7372CC85"/>
    <w:rsid w:val="7472D112"/>
    <w:rsid w:val="747A0170"/>
    <w:rsid w:val="74810A2C"/>
    <w:rsid w:val="7494C507"/>
    <w:rsid w:val="751A407A"/>
    <w:rsid w:val="75D889ED"/>
    <w:rsid w:val="75E534ED"/>
    <w:rsid w:val="761FC0F5"/>
    <w:rsid w:val="778B627D"/>
    <w:rsid w:val="77C50999"/>
    <w:rsid w:val="77DF2EF7"/>
    <w:rsid w:val="77E8C94B"/>
    <w:rsid w:val="78087313"/>
    <w:rsid w:val="783CD12C"/>
    <w:rsid w:val="7872F2C2"/>
    <w:rsid w:val="787C41C7"/>
    <w:rsid w:val="78F9C76C"/>
    <w:rsid w:val="79619804"/>
    <w:rsid w:val="79DBB715"/>
    <w:rsid w:val="79EDB19D"/>
    <w:rsid w:val="7A556D58"/>
    <w:rsid w:val="7AA1451C"/>
    <w:rsid w:val="7ACFD4A8"/>
    <w:rsid w:val="7AD96776"/>
    <w:rsid w:val="7B739D1C"/>
    <w:rsid w:val="7BC67F3D"/>
    <w:rsid w:val="7C603CD2"/>
    <w:rsid w:val="7CE0FD80"/>
    <w:rsid w:val="7D0C2A5E"/>
    <w:rsid w:val="7D784929"/>
    <w:rsid w:val="7E2C9785"/>
    <w:rsid w:val="7F53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3376"/>
  <w15:docId w15:val="{0E93807B-73FE-4704-925C-C71A734AEF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Liberation Serif" w:hAnsi="Liberation Serif" w:eastAsia="Noto Serif CJK SC" w:cs="Lohit Devanagari"/>
        <w:kern w:val="2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</w:rPr>
  </w:style>
  <w:style w:type="paragraph" w:styleId="Heading1">
    <w:name w:val="heading 1"/>
    <w:basedOn w:val="Normal"/>
    <w:next w:val="BodyText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semiHidden/>
    <w:unhideWhenUsed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semiHidden/>
    <w:unhideWhenUsed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Normal"/>
    <w:next w:val="BodyText"/>
    <w:uiPriority w:val="9"/>
    <w:semiHidden/>
    <w:unhideWhenUsed/>
    <w:qFormat/>
    <w:pPr>
      <w:numPr>
        <w:ilvl w:val="4"/>
        <w:numId w:val="1"/>
      </w:numPr>
      <w:spacing w:before="120" w:after="60"/>
      <w:outlineLvl w:val="4"/>
    </w:pPr>
    <w:rPr>
      <w:b/>
      <w:bCs/>
    </w:rPr>
  </w:style>
  <w:style w:type="paragraph" w:styleId="Heading6">
    <w:name w:val="heading 6"/>
    <w:basedOn w:val="Normal"/>
    <w:next w:val="BodyText"/>
    <w:uiPriority w:val="9"/>
    <w:semiHidden/>
    <w:unhideWhenUsed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</w:rPr>
  </w:style>
  <w:style w:type="paragraph" w:styleId="Heading7">
    <w:name w:val="heading 7"/>
    <w:basedOn w:val="Normal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Normal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Normal"/>
    <w:next w:val="BodyText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mbolosdenumeracin" w:customStyle="1">
    <w:name w:val="Símbolos de numeración"/>
    <w:qFormat/>
  </w:style>
  <w:style w:type="paragraph" w:styleId="Title">
    <w:name w:val="Title"/>
    <w:basedOn w:val="Normal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ndice" w:customStyle="1">
    <w:name w:val="Índice"/>
    <w:basedOn w:val="Normal"/>
    <w:qFormat/>
    <w:pPr>
      <w:suppressLineNumbers/>
    </w:pPr>
  </w:style>
  <w:style w:type="paragraph" w:styleId="Cabeceraypie" w:customStyle="1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Cabeceraypie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570AFC"/>
    <w:pPr>
      <w:tabs>
        <w:tab w:val="center" w:pos="4680"/>
        <w:tab w:val="right" w:pos="9360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semiHidden/>
    <w:rsid w:val="00570AFC"/>
    <w:rPr>
      <w:rFonts w:cs="Mangal"/>
      <w:sz w:val="24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header" Target="header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5.png" Id="rId12" /><Relationship Type="http://schemas.openxmlformats.org/officeDocument/2006/relationships/hyperlink" Target="https://www.canva.com/design/DAFyaEzsvB4/8W0_upxIwGvjjMMsn2MrXA/edit?utm_content=DAFyaEzsvB4&amp;utm_campaign=designshare&amp;utm_medium=link2&amp;utm_source=sharebutton" TargetMode="External" Id="rId17" /><Relationship Type="http://schemas.openxmlformats.org/officeDocument/2006/relationships/styles" Target="styles.xml" Id="rId2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hyperlink" Target="https://modeler.cloud.camunda.io/share/51bdfd4f-e37f-40f7-a153-eef962e8e11f" TargetMode="External" Id="Rad9ffe62853a4d3a" /><Relationship Type="http://schemas.openxmlformats.org/officeDocument/2006/relationships/image" Target="/media/imagea.png" Id="R256a8741520b4480" /><Relationship Type="http://schemas.openxmlformats.org/officeDocument/2006/relationships/image" Target="/media/imageb.png" Id="Rfc54315a9bb342cc" /><Relationship Type="http://schemas.openxmlformats.org/officeDocument/2006/relationships/image" Target="/media/imagec.png" Id="Rf9666be07fe04ce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Lucía Karlen</lastModifiedBy>
  <revision>123</revision>
  <dcterms:created xsi:type="dcterms:W3CDTF">2023-10-25T01:37:00.0000000Z</dcterms:created>
  <dcterms:modified xsi:type="dcterms:W3CDTF">2023-11-08T01:36:32.6005852Z</dcterms:modified>
</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2020-09-28T17:43:37Z</dcterms:created>
  <dc:creator/>
  <dc:description/>
  <dc:language>es-ES</dc:language>
  <cp:lastModifiedBy/>
  <dcterms:modified xsi:type="dcterms:W3CDTF">2023-10-19T22:32:47Z</dcterms:modified>
  <cp:revision>12</cp:revision>
  <dc:subject/>
  <dc:title/>
</cp:coreProperties>
</file>