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cc0000"/>
          <w:sz w:val="46"/>
          <w:szCs w:val="46"/>
        </w:rPr>
      </w:pPr>
      <w:bookmarkStart w:colFirst="0" w:colLast="0" w:name="_qxxqbk6twn8m" w:id="0"/>
      <w:bookmarkEnd w:id="0"/>
      <w:r w:rsidDel="00000000" w:rsidR="00000000" w:rsidRPr="00000000">
        <w:rPr>
          <w:b w:val="1"/>
          <w:color w:val="cc0000"/>
          <w:sz w:val="46"/>
          <w:szCs w:val="46"/>
          <w:rtl w:val="0"/>
        </w:rPr>
        <w:t xml:space="preserve">Juego Serio: "GeogrApp"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3fdbac"/>
          <w:sz w:val="34"/>
          <w:szCs w:val="34"/>
        </w:rPr>
      </w:pPr>
      <w:bookmarkStart w:colFirst="0" w:colLast="0" w:name="_nna71x2me0np" w:id="1"/>
      <w:bookmarkEnd w:id="1"/>
      <w:r w:rsidDel="00000000" w:rsidR="00000000" w:rsidRPr="00000000">
        <w:rPr>
          <w:b w:val="1"/>
          <w:color w:val="3fdbac"/>
          <w:sz w:val="34"/>
          <w:szCs w:val="34"/>
          <w:rtl w:val="0"/>
        </w:rPr>
        <w:t xml:space="preserve">1. OBJETIVOS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3fdbac"/>
          <w:sz w:val="26"/>
          <w:szCs w:val="26"/>
        </w:rPr>
      </w:pPr>
      <w:bookmarkStart w:colFirst="0" w:colLast="0" w:name="_pn77q0bny0nv" w:id="2"/>
      <w:bookmarkEnd w:id="2"/>
      <w:r w:rsidDel="00000000" w:rsidR="00000000" w:rsidRPr="00000000">
        <w:rPr>
          <w:b w:val="1"/>
          <w:color w:val="3fdbac"/>
          <w:sz w:val="26"/>
          <w:szCs w:val="26"/>
          <w:rtl w:val="0"/>
        </w:rPr>
        <w:t xml:space="preserve">A - Objetivo Educativo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y listar la ubicación geográfica de los países en un planisferio.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Reconocer los nombres de los países con sus respectivas posiciones en el mapa.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Clasificar los países por continentes para mejorar la comprensión espacial.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el conocimiento geográfico para responder correctamente a las preguntas del juego.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Comprender las fronteras y la geografía mundial a través de la interacción con el mapa.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3fdbac"/>
          <w:sz w:val="26"/>
          <w:szCs w:val="26"/>
        </w:rPr>
      </w:pPr>
      <w:bookmarkStart w:colFirst="0" w:colLast="0" w:name="_dj0hr5wv0m4t" w:id="3"/>
      <w:bookmarkEnd w:id="3"/>
      <w:r w:rsidDel="00000000" w:rsidR="00000000" w:rsidRPr="00000000">
        <w:rPr>
          <w:b w:val="1"/>
          <w:color w:val="3fdbac"/>
          <w:sz w:val="26"/>
          <w:szCs w:val="26"/>
          <w:rtl w:val="0"/>
        </w:rPr>
        <w:t xml:space="preserve">B - Objetivo del Juego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Acumular la mayor cantidad de puntos posible al identificar correctamente la ubicación de los países en el mapa. El jugador tendrá 5 vidas y perderá una vida por cada error. El juego termina cuando el jugador pierde todas las vidas.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color w:val="3fdbac"/>
          <w:sz w:val="34"/>
          <w:szCs w:val="34"/>
        </w:rPr>
      </w:pPr>
      <w:bookmarkStart w:colFirst="0" w:colLast="0" w:name="_4l6df89qtprf" w:id="4"/>
      <w:bookmarkEnd w:id="4"/>
      <w:r w:rsidDel="00000000" w:rsidR="00000000" w:rsidRPr="00000000">
        <w:rPr>
          <w:b w:val="1"/>
          <w:color w:val="3fdbac"/>
          <w:sz w:val="34"/>
          <w:szCs w:val="34"/>
          <w:rtl w:val="0"/>
        </w:rPr>
        <w:t xml:space="preserve">2. HISTORIA DEL JUEGO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"</w:t>
      </w:r>
      <w:r w:rsidDel="00000000" w:rsidR="00000000" w:rsidRPr="00000000">
        <w:rPr>
          <w:rtl w:val="0"/>
        </w:rPr>
        <w:t xml:space="preserve">GeogrApp</w:t>
      </w:r>
      <w:r w:rsidDel="00000000" w:rsidR="00000000" w:rsidRPr="00000000">
        <w:rPr>
          <w:rtl w:val="0"/>
        </w:rPr>
        <w:t xml:space="preserve">", el/la jugador/a es un/a explorador/a virtual que viaja por el mundo para mejorar su conocimiento geográfico. La misión de el/la explorador/a es identificar correctamente la ubicación de los países en el planisferio. Cada país identificado correctamente aporta puntos y le permite al jugador/a continuar su viaje. La narrativa se desarrolla a medida que el/la jugador/a progresa, con desafíos y preguntas cada vez más difíciles que lo motivan a aprender y mejorar sus habilidades geográficas.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3fdbac"/>
          <w:sz w:val="34"/>
          <w:szCs w:val="34"/>
        </w:rPr>
      </w:pPr>
      <w:bookmarkStart w:colFirst="0" w:colLast="0" w:name="_h6r3d0bm0574" w:id="5"/>
      <w:bookmarkEnd w:id="5"/>
      <w:r w:rsidDel="00000000" w:rsidR="00000000" w:rsidRPr="00000000">
        <w:rPr>
          <w:b w:val="1"/>
          <w:color w:val="3fdbac"/>
          <w:sz w:val="34"/>
          <w:szCs w:val="34"/>
          <w:rtl w:val="0"/>
        </w:rPr>
        <w:t xml:space="preserve">3. MECÁNICAS - DINÁMICAS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3fdbac"/>
          <w:sz w:val="26"/>
          <w:szCs w:val="26"/>
        </w:rPr>
      </w:pPr>
      <w:bookmarkStart w:colFirst="0" w:colLast="0" w:name="_hqllzjcy8hu9" w:id="6"/>
      <w:bookmarkEnd w:id="6"/>
      <w:r w:rsidDel="00000000" w:rsidR="00000000" w:rsidRPr="00000000">
        <w:rPr>
          <w:b w:val="1"/>
          <w:color w:val="3fdbac"/>
          <w:sz w:val="26"/>
          <w:szCs w:val="26"/>
          <w:rtl w:val="0"/>
        </w:rPr>
        <w:t xml:space="preserve">Mecánicas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Vidas</w:t>
      </w:r>
      <w:r w:rsidDel="00000000" w:rsidR="00000000" w:rsidRPr="00000000">
        <w:rPr>
          <w:rtl w:val="0"/>
        </w:rPr>
        <w:t xml:space="preserve">: El jugador comienza con 5 vidas y pierde una vida por cada respuesta incorrecta.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Puntuación</w:t>
      </w:r>
      <w:r w:rsidDel="00000000" w:rsidR="00000000" w:rsidRPr="00000000">
        <w:rPr>
          <w:rtl w:val="0"/>
        </w:rPr>
        <w:t xml:space="preserve">: Cada respuesta correcta suma un punto al puntaje total de el/la jugador/a.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de Dificultad</w:t>
      </w:r>
      <w:r w:rsidDel="00000000" w:rsidR="00000000" w:rsidRPr="00000000">
        <w:rPr>
          <w:rtl w:val="0"/>
        </w:rPr>
        <w:t xml:space="preserve">: Las preguntas pueden volverse más difíciles a medida que progresa el juego.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Mapa Interactivo</w:t>
      </w:r>
      <w:r w:rsidDel="00000000" w:rsidR="00000000" w:rsidRPr="00000000">
        <w:rPr>
          <w:rtl w:val="0"/>
        </w:rPr>
        <w:t xml:space="preserve">: El/La jugador/a puede hacer clic en el mapa para marcar la ubicación de los países.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3fdbac"/>
          <w:sz w:val="26"/>
          <w:szCs w:val="26"/>
        </w:rPr>
      </w:pPr>
      <w:bookmarkStart w:colFirst="0" w:colLast="0" w:name="_8fy0088hy0tf" w:id="7"/>
      <w:bookmarkEnd w:id="7"/>
      <w:r w:rsidDel="00000000" w:rsidR="00000000" w:rsidRPr="00000000">
        <w:rPr>
          <w:b w:val="1"/>
          <w:color w:val="3fdbac"/>
          <w:sz w:val="26"/>
          <w:szCs w:val="26"/>
          <w:rtl w:val="0"/>
        </w:rPr>
        <w:t xml:space="preserve">Dinámicas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 de Decisiones</w:t>
      </w:r>
      <w:r w:rsidDel="00000000" w:rsidR="00000000" w:rsidRPr="00000000">
        <w:rPr>
          <w:rtl w:val="0"/>
        </w:rPr>
        <w:t xml:space="preserve">: El/La jugador/a decide dónde marcar en el mapa basándose en su conocimiento geográfico.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Inmediato</w:t>
      </w:r>
      <w:r w:rsidDel="00000000" w:rsidR="00000000" w:rsidRPr="00000000">
        <w:rPr>
          <w:rtl w:val="0"/>
        </w:rPr>
        <w:t xml:space="preserve">: El juego proporciona retroalimentación inmediata indicando si la respuesta fue correcta o incorrecta.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Progresión de Nivel</w:t>
      </w:r>
      <w:r w:rsidDel="00000000" w:rsidR="00000000" w:rsidRPr="00000000">
        <w:rPr>
          <w:rtl w:val="0"/>
        </w:rPr>
        <w:t xml:space="preserve">: El/La jugador/a avanza a niveles superiores con preguntas más difíciles al acumular puntos suficientes.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Rejugabilidad</w:t>
      </w:r>
      <w:r w:rsidDel="00000000" w:rsidR="00000000" w:rsidRPr="00000000">
        <w:rPr>
          <w:rtl w:val="0"/>
        </w:rPr>
        <w:t xml:space="preserve">: El/La jugador/a puede intentar mejorar su puntaje en partidas posteriores, aprendiendo de los errores previos.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8">
    <w:pPr>
      <w:rPr>
        <w:rFonts w:ascii="Trebuchet MS" w:cs="Trebuchet MS" w:eastAsia="Trebuchet MS" w:hAnsi="Trebuchet MS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9">
    <w:pPr>
      <w:rPr>
        <w:rFonts w:ascii="Trebuchet MS" w:cs="Trebuchet MS" w:eastAsia="Trebuchet MS" w:hAnsi="Trebuchet MS"/>
        <w:b w:val="1"/>
        <w:color w:val="cc0000"/>
        <w:sz w:val="28"/>
        <w:szCs w:val="28"/>
      </w:rPr>
    </w:pPr>
    <w:r w:rsidDel="00000000" w:rsidR="00000000" w:rsidRPr="00000000">
      <w:rPr>
        <w:rFonts w:ascii="Trebuchet MS" w:cs="Trebuchet MS" w:eastAsia="Trebuchet MS" w:hAnsi="Trebuchet MS"/>
        <w:b w:val="1"/>
        <w:color w:val="cc0000"/>
        <w:sz w:val="28"/>
        <w:szCs w:val="28"/>
        <w:rtl w:val="0"/>
      </w:rPr>
      <w:t xml:space="preserve">Diplomatura en deportes electrónicos - UNLP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5434013</wp:posOffset>
          </wp:positionH>
          <wp:positionV relativeFrom="paragraph">
            <wp:posOffset>-342899</wp:posOffset>
          </wp:positionV>
          <wp:extent cx="661988" cy="93505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93505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rPr>
        <w:rFonts w:ascii="Trebuchet MS" w:cs="Trebuchet MS" w:eastAsia="Trebuchet MS" w:hAnsi="Trebuchet MS"/>
        <w:b w:val="1"/>
        <w:sz w:val="20"/>
        <w:szCs w:val="20"/>
      </w:rPr>
    </w:pPr>
    <w:r w:rsidDel="00000000" w:rsidR="00000000" w:rsidRPr="00000000">
      <w:rPr>
        <w:rFonts w:ascii="Trebuchet MS" w:cs="Trebuchet MS" w:eastAsia="Trebuchet MS" w:hAnsi="Trebuchet MS"/>
        <w:b w:val="1"/>
        <w:sz w:val="20"/>
        <w:szCs w:val="20"/>
        <w:rtl w:val="0"/>
      </w:rPr>
      <w:t xml:space="preserve">Módulo #6 Informática y Esports</w:t>
    </w:r>
  </w:p>
  <w:p w:rsidR="00000000" w:rsidDel="00000000" w:rsidP="00000000" w:rsidRDefault="00000000" w:rsidRPr="00000000" w14:paraId="0000001B">
    <w:pPr>
      <w:rPr>
        <w:rFonts w:ascii="Trebuchet MS" w:cs="Trebuchet MS" w:eastAsia="Trebuchet MS" w:hAnsi="Trebuchet MS"/>
        <w:b w:val="1"/>
        <w:sz w:val="20"/>
        <w:szCs w:val="20"/>
      </w:rPr>
    </w:pPr>
    <w:r w:rsidDel="00000000" w:rsidR="00000000" w:rsidRPr="00000000">
      <w:rPr>
        <w:rFonts w:ascii="Trebuchet MS" w:cs="Trebuchet MS" w:eastAsia="Trebuchet MS" w:hAnsi="Trebuchet MS"/>
        <w:b w:val="1"/>
        <w:sz w:val="20"/>
        <w:szCs w:val="20"/>
        <w:rtl w:val="0"/>
      </w:rPr>
      <w:t xml:space="preserve">Mendiguibel Nicolás - Marfia Cecilia</w:t>
    </w:r>
  </w:p>
  <w:p w:rsidR="00000000" w:rsidDel="00000000" w:rsidP="00000000" w:rsidRDefault="00000000" w:rsidRPr="00000000" w14:paraId="0000001C">
    <w:pPr>
      <w:rPr>
        <w:rFonts w:ascii="Trebuchet MS" w:cs="Trebuchet MS" w:eastAsia="Trebuchet MS" w:hAnsi="Trebuchet MS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rFonts w:ascii="Trebuchet MS" w:cs="Trebuchet MS" w:eastAsia="Trebuchet MS" w:hAnsi="Trebuchet MS"/>
        <w:b w:val="1"/>
        <w:color w:val="cc0000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rFonts w:ascii="Trebuchet MS" w:cs="Trebuchet MS" w:eastAsia="Trebuchet MS" w:hAnsi="Trebuchet MS"/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