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CODE4: Code4 ; // instance of Code4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STICKINPUTIN: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STICKINPUTIN:= 100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IN2:= 100;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IN3:= 100;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IN4:= 100;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CODE4 (StickInputin := STICKINPUTIN,In2 := IN2 , In3 := IN3 , In4:= IN4 );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FUNCTION_BLOCK Code4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StickInputin: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Index1 : LREAL 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Array_: ARRAY [1..100] OF LREAL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INPUTTOINDEX : InputToIndex; //instance of InputsToIndex3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Index1 := (In2)+(In3)+(In4);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Index2 := LREAL_TO_INT (Index1);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Array_[Index2] := StickInputin;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INPUTTOINDEX(Input2:= In2,Input3:= In3,Input4:= In4);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(* Outputs for Atomic SubSystem: '&lt;Root&gt;/Code 1' *)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(* Sum: '&lt;S1&gt;/Sum2' incorporates: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  Gain: '&lt;S1&gt;/Gain3'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  Sum: '&lt;S1&gt;/Sum1' *)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Out1 := StickInputin - ((0.8156 * In4) + (0.677 * In3));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  Gain: '&lt;S1&gt;/Gain'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Out2 := (-1.746 * Out1) + In2;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(* End of Outputs for SubSystem: '&lt;Root&gt;/Code 1' *)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FUNCTION_BLOCK InputToIndex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Input3 : LREAL 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Input4 : LREAL 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Index1 := Input2*Input3*Input4 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