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F2DC3" w14:textId="77777777" w:rsidR="00A37EE8" w:rsidRDefault="00A37EE8" w:rsidP="00A37EE8">
      <w:pPr>
        <w:pStyle w:val="Default"/>
      </w:pPr>
    </w:p>
    <w:p w14:paraId="498B5713" w14:textId="77777777" w:rsidR="00A37EE8" w:rsidRDefault="00A37EE8" w:rsidP="00A37EE8">
      <w:pPr>
        <w:pStyle w:val="Default"/>
      </w:pPr>
    </w:p>
    <w:p w14:paraId="01984774" w14:textId="77777777" w:rsidR="00A37EE8" w:rsidRDefault="00A37EE8" w:rsidP="00A37EE8">
      <w:pPr>
        <w:pStyle w:val="Default"/>
        <w:rPr>
          <w:sz w:val="22"/>
          <w:szCs w:val="22"/>
        </w:rPr>
      </w:pPr>
      <w:r>
        <w:t xml:space="preserve">AQUATIC INVERTEBRATE </w:t>
      </w:r>
      <w:r w:rsidR="00861D67">
        <w:t xml:space="preserve">COMMUNITY </w:t>
      </w:r>
      <w:r>
        <w:t>RESPONSE TO RIPARIAN CANOPY MANIPULATIONS</w:t>
      </w:r>
    </w:p>
    <w:p w14:paraId="49F9CE8F" w14:textId="77777777" w:rsidR="00A37EE8" w:rsidRDefault="00A37EE8" w:rsidP="00A37EE8">
      <w:pPr>
        <w:pStyle w:val="Default"/>
        <w:rPr>
          <w:sz w:val="22"/>
          <w:szCs w:val="22"/>
        </w:rPr>
      </w:pPr>
    </w:p>
    <w:p w14:paraId="0F761E3E" w14:textId="77777777" w:rsidR="00A37EE8" w:rsidRPr="00A37EE8" w:rsidRDefault="00A37EE8" w:rsidP="00A37EE8">
      <w:pPr>
        <w:pStyle w:val="Default"/>
      </w:pPr>
      <w:r w:rsidRPr="00A37EE8">
        <w:t>CEDAR MACKANESS</w:t>
      </w:r>
    </w:p>
    <w:p w14:paraId="4172EABE" w14:textId="77777777" w:rsidR="00A37EE8" w:rsidRDefault="00A37EE8" w:rsidP="00A37EE8">
      <w:pPr>
        <w:pStyle w:val="Default"/>
        <w:rPr>
          <w:sz w:val="22"/>
          <w:szCs w:val="22"/>
        </w:rPr>
      </w:pPr>
    </w:p>
    <w:p w14:paraId="70A45A08" w14:textId="77777777" w:rsidR="00A37EE8" w:rsidRDefault="00A37EE8" w:rsidP="00A37EE8">
      <w:pPr>
        <w:pStyle w:val="Default"/>
        <w:rPr>
          <w:sz w:val="22"/>
          <w:szCs w:val="22"/>
        </w:rPr>
      </w:pPr>
      <w:r>
        <w:rPr>
          <w:sz w:val="28"/>
          <w:szCs w:val="28"/>
        </w:rPr>
        <w:t>I</w:t>
      </w:r>
      <w:r>
        <w:rPr>
          <w:sz w:val="22"/>
          <w:szCs w:val="22"/>
        </w:rPr>
        <w:t xml:space="preserve">NTRODUCTION </w:t>
      </w:r>
    </w:p>
    <w:p w14:paraId="6C1ECB08" w14:textId="24FCAAF1" w:rsidR="00A37EE8" w:rsidRDefault="00A37EE8" w:rsidP="00A37E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Over the last 200 years a majority of the United States forests have been harvested.  </w:t>
      </w:r>
      <w:r w:rsidR="00A311CA">
        <w:rPr>
          <w:sz w:val="22"/>
          <w:szCs w:val="22"/>
        </w:rPr>
        <w:t xml:space="preserve">Under </w:t>
      </w:r>
      <w:r>
        <w:rPr>
          <w:sz w:val="22"/>
          <w:szCs w:val="22"/>
        </w:rPr>
        <w:t xml:space="preserve">past forest management practices, trees </w:t>
      </w:r>
      <w:r w:rsidR="00A311CA">
        <w:rPr>
          <w:sz w:val="22"/>
          <w:szCs w:val="22"/>
        </w:rPr>
        <w:t>along stream channels were removed.  Thi</w:t>
      </w:r>
      <w:r w:rsidR="00861D67">
        <w:rPr>
          <w:sz w:val="22"/>
          <w:szCs w:val="22"/>
        </w:rPr>
        <w:t>s has left streams with riparian zones in various states of stand development</w:t>
      </w:r>
      <w:r w:rsidR="00E57223">
        <w:rPr>
          <w:sz w:val="22"/>
          <w:szCs w:val="22"/>
        </w:rPr>
        <w:t xml:space="preserve">, but most often with dense second growth vegetation that blocks out more light than </w:t>
      </w:r>
      <w:r w:rsidR="007661C6">
        <w:rPr>
          <w:sz w:val="22"/>
          <w:szCs w:val="22"/>
        </w:rPr>
        <w:t xml:space="preserve">a </w:t>
      </w:r>
      <w:bookmarkStart w:id="0" w:name="_GoBack"/>
      <w:bookmarkEnd w:id="0"/>
      <w:r w:rsidR="00E57223">
        <w:rPr>
          <w:sz w:val="22"/>
          <w:szCs w:val="22"/>
        </w:rPr>
        <w:t xml:space="preserve">gap-filled, old growth canopy might. </w:t>
      </w:r>
      <w:r w:rsidR="00861D67">
        <w:rPr>
          <w:sz w:val="22"/>
          <w:szCs w:val="22"/>
        </w:rPr>
        <w:t xml:space="preserve">The objective of this study is to examine </w:t>
      </w:r>
      <w:r w:rsidR="00E57223">
        <w:rPr>
          <w:sz w:val="22"/>
          <w:szCs w:val="22"/>
        </w:rPr>
        <w:t>how gaps cut into dense second growth riparian canopies</w:t>
      </w:r>
    </w:p>
    <w:p w14:paraId="745FE1EC" w14:textId="77777777" w:rsidR="00861D67" w:rsidRDefault="00861D67" w:rsidP="00A37EE8">
      <w:pPr>
        <w:pStyle w:val="Default"/>
        <w:rPr>
          <w:sz w:val="22"/>
          <w:szCs w:val="22"/>
        </w:rPr>
      </w:pPr>
    </w:p>
    <w:p w14:paraId="1D6B09DB" w14:textId="77777777" w:rsidR="00A37EE8" w:rsidRDefault="00A37EE8" w:rsidP="00A37EE8">
      <w:pPr>
        <w:pStyle w:val="Default"/>
        <w:rPr>
          <w:sz w:val="22"/>
          <w:szCs w:val="22"/>
        </w:rPr>
      </w:pPr>
      <w:r>
        <w:rPr>
          <w:sz w:val="28"/>
          <w:szCs w:val="28"/>
        </w:rPr>
        <w:t>T</w:t>
      </w:r>
      <w:r>
        <w:rPr>
          <w:sz w:val="22"/>
          <w:szCs w:val="22"/>
        </w:rPr>
        <w:t xml:space="preserve">HESIS </w:t>
      </w:r>
      <w:r>
        <w:rPr>
          <w:sz w:val="28"/>
          <w:szCs w:val="28"/>
        </w:rPr>
        <w:t>S</w:t>
      </w:r>
      <w:r>
        <w:rPr>
          <w:sz w:val="22"/>
          <w:szCs w:val="22"/>
        </w:rPr>
        <w:t xml:space="preserve">TATEMENT </w:t>
      </w:r>
      <w:r>
        <w:rPr>
          <w:sz w:val="28"/>
          <w:szCs w:val="28"/>
        </w:rPr>
        <w:t>/H</w:t>
      </w:r>
      <w:r>
        <w:rPr>
          <w:sz w:val="22"/>
          <w:szCs w:val="22"/>
        </w:rPr>
        <w:t>YPOTHESIS</w:t>
      </w:r>
    </w:p>
    <w:p w14:paraId="2E65D86C" w14:textId="6E6072EA" w:rsidR="00A37EE8" w:rsidRDefault="00F949CB" w:rsidP="00A37E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Does manipulating riparian canopy structure </w:t>
      </w:r>
      <w:r w:rsidR="00E57223">
        <w:rPr>
          <w:sz w:val="22"/>
          <w:szCs w:val="22"/>
        </w:rPr>
        <w:t xml:space="preserve">change the benthic macroinvertebrate community </w:t>
      </w:r>
      <w:r w:rsidR="0041076C">
        <w:rPr>
          <w:sz w:val="22"/>
          <w:szCs w:val="22"/>
        </w:rPr>
        <w:t xml:space="preserve">by increasing abundance of invertebrates that graze on autochthonous material </w:t>
      </w:r>
      <w:r w:rsidR="00E57223">
        <w:rPr>
          <w:sz w:val="22"/>
          <w:szCs w:val="22"/>
        </w:rPr>
        <w:t>and is this change reflected in the diet of Coastal Cutthroat Trout.</w:t>
      </w:r>
    </w:p>
    <w:p w14:paraId="142C741D" w14:textId="77777777" w:rsidR="00861D67" w:rsidRDefault="00861D67" w:rsidP="00A37EE8">
      <w:pPr>
        <w:pStyle w:val="Default"/>
        <w:rPr>
          <w:sz w:val="22"/>
          <w:szCs w:val="22"/>
        </w:rPr>
      </w:pPr>
    </w:p>
    <w:p w14:paraId="62A86C49" w14:textId="31C58E06" w:rsidR="0041076C" w:rsidRDefault="00A37EE8" w:rsidP="00A37EE8">
      <w:pPr>
        <w:pStyle w:val="Default"/>
        <w:rPr>
          <w:sz w:val="22"/>
          <w:szCs w:val="22"/>
        </w:rPr>
      </w:pPr>
      <w:r>
        <w:rPr>
          <w:sz w:val="28"/>
          <w:szCs w:val="28"/>
        </w:rPr>
        <w:t>A</w:t>
      </w:r>
      <w:r>
        <w:rPr>
          <w:sz w:val="22"/>
          <w:szCs w:val="22"/>
        </w:rPr>
        <w:t>PPROACH</w:t>
      </w:r>
      <w:r>
        <w:rPr>
          <w:sz w:val="28"/>
          <w:szCs w:val="28"/>
        </w:rPr>
        <w:t>/M</w:t>
      </w:r>
      <w:r>
        <w:rPr>
          <w:sz w:val="22"/>
          <w:szCs w:val="22"/>
        </w:rPr>
        <w:t>ETHODOLOGY</w:t>
      </w:r>
    </w:p>
    <w:p w14:paraId="433DF44A" w14:textId="18C74DB0" w:rsidR="00E57223" w:rsidRDefault="0041076C" w:rsidP="00A37E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Using a Before/After</w:t>
      </w:r>
      <w:r w:rsidR="0009699D">
        <w:rPr>
          <w:sz w:val="22"/>
          <w:szCs w:val="22"/>
        </w:rPr>
        <w:t>,</w:t>
      </w:r>
      <w:r>
        <w:rPr>
          <w:sz w:val="22"/>
          <w:szCs w:val="22"/>
        </w:rPr>
        <w:t xml:space="preserve"> Control/Impact study design, I will collect invertebrates in the summer of 2017 and 2018 at five sites in the McKenzie watershed near the town of Blue River.  Invertebrates will be collected using </w:t>
      </w:r>
      <w:r w:rsidR="0009699D">
        <w:rPr>
          <w:sz w:val="22"/>
          <w:szCs w:val="22"/>
        </w:rPr>
        <w:t xml:space="preserve">a benthic </w:t>
      </w:r>
      <w:proofErr w:type="spellStart"/>
      <w:r w:rsidR="0009699D">
        <w:rPr>
          <w:sz w:val="22"/>
          <w:szCs w:val="22"/>
        </w:rPr>
        <w:t>Surber</w:t>
      </w:r>
      <w:proofErr w:type="spellEnd"/>
      <w:r w:rsidR="0009699D">
        <w:rPr>
          <w:sz w:val="22"/>
          <w:szCs w:val="22"/>
        </w:rPr>
        <w:t xml:space="preserve"> Sampler, and samples will then be preserved in 90% ethanol for later identification in the lab.  I will identify bugs to family or genus level using a dissecting scope in the Lytle Lab (</w:t>
      </w:r>
      <w:proofErr w:type="spellStart"/>
      <w:r w:rsidR="0009699D">
        <w:rPr>
          <w:sz w:val="22"/>
          <w:szCs w:val="22"/>
        </w:rPr>
        <w:t>Cordley</w:t>
      </w:r>
      <w:proofErr w:type="spellEnd"/>
      <w:r w:rsidR="0009699D">
        <w:rPr>
          <w:sz w:val="22"/>
          <w:szCs w:val="22"/>
        </w:rPr>
        <w:t xml:space="preserve"> 4009).  Statistical analysis will be done in R using the Vegan package for community analysis.</w:t>
      </w:r>
    </w:p>
    <w:p w14:paraId="02E642EB" w14:textId="77777777" w:rsidR="0009699D" w:rsidRDefault="0009699D" w:rsidP="00A37EE8">
      <w:pPr>
        <w:pStyle w:val="Default"/>
        <w:rPr>
          <w:sz w:val="22"/>
          <w:szCs w:val="22"/>
        </w:rPr>
      </w:pPr>
    </w:p>
    <w:p w14:paraId="3AD1A236" w14:textId="77777777" w:rsidR="00E57223" w:rsidRDefault="00A37EE8" w:rsidP="00A37E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z w:val="18"/>
          <w:szCs w:val="18"/>
        </w:rPr>
        <w:t xml:space="preserve">PPROACH </w:t>
      </w:r>
      <w:r>
        <w:rPr>
          <w:sz w:val="22"/>
          <w:szCs w:val="22"/>
        </w:rPr>
        <w:t>S</w:t>
      </w:r>
      <w:r>
        <w:rPr>
          <w:sz w:val="18"/>
          <w:szCs w:val="18"/>
        </w:rPr>
        <w:t xml:space="preserve">UBSECTION </w:t>
      </w:r>
      <w:r>
        <w:rPr>
          <w:sz w:val="22"/>
          <w:szCs w:val="22"/>
        </w:rPr>
        <w:t>(R</w:t>
      </w:r>
      <w:r>
        <w:rPr>
          <w:sz w:val="18"/>
          <w:szCs w:val="18"/>
        </w:rPr>
        <w:t xml:space="preserve">EQUIRED FOR ALL </w:t>
      </w:r>
      <w:r>
        <w:rPr>
          <w:sz w:val="22"/>
          <w:szCs w:val="22"/>
        </w:rPr>
        <w:t>T</w:t>
      </w:r>
      <w:r>
        <w:rPr>
          <w:sz w:val="18"/>
          <w:szCs w:val="18"/>
        </w:rPr>
        <w:t>HESES</w:t>
      </w:r>
      <w:r>
        <w:rPr>
          <w:sz w:val="22"/>
          <w:szCs w:val="22"/>
        </w:rPr>
        <w:t xml:space="preserve">): Does your thesis project involve any research activity that requires compliance procedures (e.g., human subject research requiring Institutional Review Board approval)? </w:t>
      </w:r>
    </w:p>
    <w:p w14:paraId="0BF965E5" w14:textId="4E6208B7" w:rsidR="00A37EE8" w:rsidRPr="00E57223" w:rsidRDefault="00252A51" w:rsidP="00A37EE8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No</w:t>
      </w:r>
      <w:r w:rsidR="00E57223">
        <w:rPr>
          <w:b/>
          <w:sz w:val="22"/>
          <w:szCs w:val="22"/>
        </w:rPr>
        <w:t>.</w:t>
      </w:r>
    </w:p>
    <w:p w14:paraId="79C6C95F" w14:textId="77777777" w:rsidR="00861D67" w:rsidRDefault="00861D67" w:rsidP="00A37EE8">
      <w:pPr>
        <w:pStyle w:val="Default"/>
        <w:rPr>
          <w:sz w:val="22"/>
          <w:szCs w:val="22"/>
        </w:rPr>
      </w:pPr>
    </w:p>
    <w:p w14:paraId="5A2830C7" w14:textId="77777777" w:rsidR="00A37EE8" w:rsidRDefault="00A37EE8" w:rsidP="00A37EE8">
      <w:pPr>
        <w:pStyle w:val="Default"/>
        <w:rPr>
          <w:sz w:val="22"/>
          <w:szCs w:val="22"/>
        </w:rPr>
      </w:pPr>
      <w:r>
        <w:rPr>
          <w:sz w:val="28"/>
          <w:szCs w:val="28"/>
        </w:rPr>
        <w:t>E</w:t>
      </w:r>
      <w:r>
        <w:rPr>
          <w:sz w:val="22"/>
          <w:szCs w:val="22"/>
        </w:rPr>
        <w:t xml:space="preserve">XPECTED </w:t>
      </w:r>
      <w:r>
        <w:rPr>
          <w:sz w:val="28"/>
          <w:szCs w:val="28"/>
        </w:rPr>
        <w:t>R</w:t>
      </w:r>
      <w:r>
        <w:rPr>
          <w:sz w:val="22"/>
          <w:szCs w:val="22"/>
        </w:rPr>
        <w:t>ESULTS</w:t>
      </w:r>
      <w:r>
        <w:rPr>
          <w:sz w:val="28"/>
          <w:szCs w:val="28"/>
        </w:rPr>
        <w:t>/A</w:t>
      </w:r>
      <w:r>
        <w:rPr>
          <w:sz w:val="22"/>
          <w:szCs w:val="22"/>
        </w:rPr>
        <w:t xml:space="preserve">NTICIPATED </w:t>
      </w:r>
      <w:r>
        <w:rPr>
          <w:sz w:val="28"/>
          <w:szCs w:val="28"/>
        </w:rPr>
        <w:t>O</w:t>
      </w:r>
      <w:r>
        <w:rPr>
          <w:sz w:val="22"/>
          <w:szCs w:val="22"/>
        </w:rPr>
        <w:t xml:space="preserve">UTCOME AND </w:t>
      </w:r>
      <w:r>
        <w:rPr>
          <w:sz w:val="28"/>
          <w:szCs w:val="28"/>
        </w:rPr>
        <w:t>S</w:t>
      </w:r>
      <w:r>
        <w:rPr>
          <w:sz w:val="22"/>
          <w:szCs w:val="22"/>
        </w:rPr>
        <w:t>IGNIFICANCE</w:t>
      </w:r>
    </w:p>
    <w:p w14:paraId="52E43874" w14:textId="0266FE4C" w:rsidR="00A37EE8" w:rsidRDefault="0009699D" w:rsidP="00A37E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project </w:t>
      </w:r>
      <w:r w:rsidR="00F57807">
        <w:rPr>
          <w:sz w:val="22"/>
          <w:szCs w:val="22"/>
        </w:rPr>
        <w:t>aims to further the</w:t>
      </w:r>
      <w:r w:rsidR="00252A51">
        <w:rPr>
          <w:sz w:val="22"/>
          <w:szCs w:val="22"/>
        </w:rPr>
        <w:t xml:space="preserve"> understanding of stream/riparian dynamics by demonstrating the importance of light as a limiting resource in heavily shaded streams</w:t>
      </w:r>
      <w:r w:rsidR="00F57807">
        <w:rPr>
          <w:sz w:val="22"/>
          <w:szCs w:val="22"/>
        </w:rPr>
        <w:t xml:space="preserve"> and—primarily—</w:t>
      </w:r>
      <w:r w:rsidR="00252A51">
        <w:rPr>
          <w:sz w:val="22"/>
          <w:szCs w:val="22"/>
        </w:rPr>
        <w:t xml:space="preserve">how benthic invertebrate communities </w:t>
      </w:r>
      <w:r w:rsidR="00F57807">
        <w:rPr>
          <w:sz w:val="22"/>
          <w:szCs w:val="22"/>
        </w:rPr>
        <w:t>respond when light is added to such systems.</w:t>
      </w:r>
    </w:p>
    <w:p w14:paraId="1856A524" w14:textId="77777777" w:rsidR="00861D67" w:rsidRDefault="00861D67" w:rsidP="00A37EE8">
      <w:pPr>
        <w:pStyle w:val="Default"/>
        <w:rPr>
          <w:sz w:val="22"/>
          <w:szCs w:val="22"/>
        </w:rPr>
      </w:pPr>
    </w:p>
    <w:p w14:paraId="4F0A183D" w14:textId="77777777" w:rsidR="00A37EE8" w:rsidRDefault="00A37EE8" w:rsidP="00A37EE8">
      <w:pPr>
        <w:pStyle w:val="Default"/>
        <w:rPr>
          <w:sz w:val="22"/>
          <w:szCs w:val="22"/>
        </w:rPr>
      </w:pPr>
      <w:r>
        <w:rPr>
          <w:sz w:val="28"/>
          <w:szCs w:val="28"/>
        </w:rPr>
        <w:t>S</w:t>
      </w:r>
      <w:r>
        <w:rPr>
          <w:sz w:val="22"/>
          <w:szCs w:val="22"/>
        </w:rPr>
        <w:t xml:space="preserve">IGNATURE </w:t>
      </w:r>
      <w:r>
        <w:rPr>
          <w:sz w:val="28"/>
          <w:szCs w:val="28"/>
        </w:rPr>
        <w:t>L</w:t>
      </w:r>
      <w:r>
        <w:rPr>
          <w:sz w:val="22"/>
          <w:szCs w:val="22"/>
        </w:rPr>
        <w:t>INE</w:t>
      </w:r>
    </w:p>
    <w:p w14:paraId="5150C4E9" w14:textId="77777777" w:rsidR="00A37EE8" w:rsidRDefault="00A37EE8" w:rsidP="00A37E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Mentor: </w:t>
      </w:r>
      <w:r w:rsidR="00861D67">
        <w:rPr>
          <w:sz w:val="22"/>
          <w:szCs w:val="22"/>
        </w:rPr>
        <w:t xml:space="preserve"> _____________________________________________________________________________</w:t>
      </w:r>
    </w:p>
    <w:p w14:paraId="229EF5F0" w14:textId="77777777" w:rsidR="00A37EE8" w:rsidRPr="00861D67" w:rsidRDefault="00861D67" w:rsidP="00861D67">
      <w:pPr>
        <w:pStyle w:val="Default"/>
        <w:ind w:left="720" w:firstLine="720"/>
        <w:rPr>
          <w:sz w:val="18"/>
          <w:szCs w:val="18"/>
        </w:rPr>
      </w:pPr>
      <w:r>
        <w:rPr>
          <w:sz w:val="18"/>
          <w:szCs w:val="18"/>
        </w:rPr>
        <w:t>Dana Warren</w:t>
      </w:r>
      <w:r w:rsidRPr="00861D67">
        <w:rPr>
          <w:sz w:val="18"/>
          <w:szCs w:val="18"/>
        </w:rPr>
        <w:tab/>
      </w:r>
      <w:r w:rsidRPr="00861D67">
        <w:rPr>
          <w:sz w:val="18"/>
          <w:szCs w:val="18"/>
        </w:rPr>
        <w:tab/>
      </w:r>
      <w:r w:rsidR="00A37EE8" w:rsidRPr="00861D67">
        <w:rPr>
          <w:sz w:val="18"/>
          <w:szCs w:val="18"/>
        </w:rPr>
        <w:t xml:space="preserve">(Department) </w:t>
      </w:r>
      <w:r w:rsidRPr="00861D67">
        <w:rPr>
          <w:sz w:val="18"/>
          <w:szCs w:val="18"/>
        </w:rPr>
        <w:tab/>
      </w:r>
      <w:r w:rsidRPr="00861D67">
        <w:rPr>
          <w:sz w:val="18"/>
          <w:szCs w:val="18"/>
        </w:rPr>
        <w:tab/>
      </w:r>
      <w:r w:rsidRPr="00861D67">
        <w:rPr>
          <w:sz w:val="18"/>
          <w:szCs w:val="18"/>
        </w:rPr>
        <w:tab/>
      </w:r>
      <w:r w:rsidRPr="00861D67">
        <w:rPr>
          <w:sz w:val="18"/>
          <w:szCs w:val="18"/>
        </w:rPr>
        <w:tab/>
      </w:r>
      <w:r w:rsidR="00A37EE8" w:rsidRPr="00861D67">
        <w:rPr>
          <w:sz w:val="18"/>
          <w:szCs w:val="18"/>
        </w:rPr>
        <w:t xml:space="preserve">Date </w:t>
      </w:r>
    </w:p>
    <w:p w14:paraId="474DC31E" w14:textId="77777777" w:rsidR="003E504A" w:rsidRPr="00A37EE8" w:rsidRDefault="00861D67" w:rsidP="00861D67">
      <w:pPr>
        <w:pStyle w:val="Default"/>
      </w:pPr>
      <w:r>
        <w:rPr>
          <w:sz w:val="22"/>
          <w:szCs w:val="22"/>
        </w:rPr>
        <w:t>By signing, the mentor gives his/her assurance that he/she has read the proposal, sees it as a legitimate HC research project, and is willing to serve as your thesis advisor for the proposed project. If this project requires IRB approval, the mentor confirms eligibility as a Principal Investigator according to IRB criteria.</w:t>
      </w:r>
    </w:p>
    <w:sectPr w:rsidR="003E504A" w:rsidRPr="00A37EE8" w:rsidSect="00A4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cala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E8"/>
    <w:rsid w:val="0009699D"/>
    <w:rsid w:val="00252A51"/>
    <w:rsid w:val="003E504A"/>
    <w:rsid w:val="0041076C"/>
    <w:rsid w:val="007661C6"/>
    <w:rsid w:val="008218FA"/>
    <w:rsid w:val="00861D67"/>
    <w:rsid w:val="00A311CA"/>
    <w:rsid w:val="00A37EE8"/>
    <w:rsid w:val="00A41D00"/>
    <w:rsid w:val="00E57223"/>
    <w:rsid w:val="00ED648F"/>
    <w:rsid w:val="00F57807"/>
    <w:rsid w:val="00F9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D7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7EE8"/>
    <w:pPr>
      <w:widowControl w:val="0"/>
      <w:autoSpaceDE w:val="0"/>
      <w:autoSpaceDN w:val="0"/>
      <w:adjustRightInd w:val="0"/>
    </w:pPr>
    <w:rPr>
      <w:rFonts w:ascii="ScalaSans-Regular" w:hAnsi="ScalaSans-Regular" w:cs="ScalaSans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Mackaness, Cedar</dc:creator>
  <cp:keywords/>
  <dc:description/>
  <cp:lastModifiedBy>Mackaness, Cedar</cp:lastModifiedBy>
  <cp:revision>2</cp:revision>
  <dcterms:created xsi:type="dcterms:W3CDTF">2018-10-06T22:15:00Z</dcterms:created>
  <dcterms:modified xsi:type="dcterms:W3CDTF">2018-10-06T22:15:00Z</dcterms:modified>
</cp:coreProperties>
</file>