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78C4" w14:textId="50B46FC6" w:rsidR="008D2BFF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‘Sendasta__Install.xml’ file. This is the settings file that you need to sideload (manually add to Outlook). Download link: </w:t>
      </w:r>
      <w:hyperlink r:id="rId5" w:history="1">
        <w:r w:rsidR="00B46FDA" w:rsidRPr="00A55B8B">
          <w:rPr>
            <w:rStyle w:val="Hyperlink"/>
            <w:lang w:val="en-US"/>
          </w:rPr>
          <w:t>https://cedarace.github.io/Sendasta/sendasta_install.xml</w:t>
        </w:r>
      </w:hyperlink>
    </w:p>
    <w:p w14:paraId="650A5573" w14:textId="77777777" w:rsidR="00D7158E" w:rsidRDefault="00D7158E" w:rsidP="00D7158E">
      <w:pPr>
        <w:pStyle w:val="ListParagraph"/>
        <w:rPr>
          <w:lang w:val="en-US"/>
        </w:rPr>
      </w:pPr>
    </w:p>
    <w:p w14:paraId="3C445CB6" w14:textId="13D9CDE5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now head to the ‘Get Add-ins’ section in Outlook. You can either navigate to ‘Apps’ on the top ribbon bar, then click the + icon. Alternatively, you can navigate directly to </w:t>
      </w:r>
      <w:hyperlink r:id="rId6" w:history="1">
        <w:r w:rsidRPr="00A55B8B">
          <w:rPr>
            <w:rStyle w:val="Hyperlink"/>
            <w:lang w:val="en-US"/>
          </w:rPr>
          <w:t>https://aka.ms/olksideload</w:t>
        </w:r>
      </w:hyperlink>
      <w:r>
        <w:rPr>
          <w:lang w:val="en-US"/>
        </w:rPr>
        <w:t xml:space="preserve"> to get to the ‘Add-ins’ page.</w:t>
      </w:r>
    </w:p>
    <w:p w14:paraId="3AB52FF7" w14:textId="77777777" w:rsidR="00780173" w:rsidRPr="00780173" w:rsidRDefault="00780173" w:rsidP="00780173">
      <w:pPr>
        <w:pStyle w:val="ListParagraph"/>
        <w:rPr>
          <w:lang w:val="en-US"/>
        </w:rPr>
      </w:pPr>
    </w:p>
    <w:p w14:paraId="03672347" w14:textId="1DC07B8A" w:rsidR="00D7158E" w:rsidRDefault="00780173" w:rsidP="0078017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71579" wp14:editId="235394ED">
                <wp:simplePos x="0" y="0"/>
                <wp:positionH relativeFrom="column">
                  <wp:posOffset>3662019</wp:posOffset>
                </wp:positionH>
                <wp:positionV relativeFrom="paragraph">
                  <wp:posOffset>3799611</wp:posOffset>
                </wp:positionV>
                <wp:extent cx="1634185" cy="624688"/>
                <wp:effectExtent l="19050" t="19050" r="23495" b="23495"/>
                <wp:wrapNone/>
                <wp:docPr id="19261096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85" cy="6246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70ED4" id="Rectangle 1" o:spid="_x0000_s1026" style="position:absolute;margin-left:288.35pt;margin-top:299.2pt;width:128.7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45EA0" wp14:editId="66CB2C69">
                <wp:simplePos x="0" y="0"/>
                <wp:positionH relativeFrom="column">
                  <wp:posOffset>560374</wp:posOffset>
                </wp:positionH>
                <wp:positionV relativeFrom="paragraph">
                  <wp:posOffset>880846</wp:posOffset>
                </wp:positionV>
                <wp:extent cx="551535" cy="792937"/>
                <wp:effectExtent l="19050" t="19050" r="20320" b="26670"/>
                <wp:wrapNone/>
                <wp:docPr id="373771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35" cy="7929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792E6" id="Rectangle 1" o:spid="_x0000_s1026" style="position:absolute;margin-left:44.1pt;margin-top:69.35pt;width:43.45pt;height:6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9E3544C" wp14:editId="40968EF5">
            <wp:extent cx="4987139" cy="4542739"/>
            <wp:effectExtent l="0" t="0" r="4445" b="0"/>
            <wp:docPr id="870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920" cy="45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96E" w14:textId="77777777" w:rsidR="00780173" w:rsidRDefault="00780173" w:rsidP="00780173">
      <w:pPr>
        <w:jc w:val="center"/>
        <w:rPr>
          <w:lang w:val="en-US"/>
        </w:rPr>
      </w:pPr>
    </w:p>
    <w:p w14:paraId="787E443D" w14:textId="77777777" w:rsidR="00780173" w:rsidRDefault="00780173" w:rsidP="00780173">
      <w:pPr>
        <w:jc w:val="center"/>
        <w:rPr>
          <w:lang w:val="en-US"/>
        </w:rPr>
      </w:pPr>
    </w:p>
    <w:p w14:paraId="4779C020" w14:textId="77777777" w:rsidR="00780173" w:rsidRDefault="00780173" w:rsidP="00780173">
      <w:pPr>
        <w:jc w:val="center"/>
        <w:rPr>
          <w:lang w:val="en-US"/>
        </w:rPr>
      </w:pPr>
    </w:p>
    <w:p w14:paraId="50FB70CA" w14:textId="77777777" w:rsidR="00780173" w:rsidRDefault="00780173" w:rsidP="00780173">
      <w:pPr>
        <w:jc w:val="center"/>
        <w:rPr>
          <w:lang w:val="en-US"/>
        </w:rPr>
      </w:pPr>
    </w:p>
    <w:p w14:paraId="27EA6A14" w14:textId="77777777" w:rsidR="00780173" w:rsidRDefault="00780173" w:rsidP="00780173">
      <w:pPr>
        <w:jc w:val="center"/>
        <w:rPr>
          <w:lang w:val="en-US"/>
        </w:rPr>
      </w:pPr>
    </w:p>
    <w:p w14:paraId="44F3A807" w14:textId="77777777" w:rsidR="00780173" w:rsidRDefault="00780173" w:rsidP="00780173">
      <w:pPr>
        <w:jc w:val="center"/>
        <w:rPr>
          <w:lang w:val="en-US"/>
        </w:rPr>
      </w:pPr>
    </w:p>
    <w:p w14:paraId="0C50A7B1" w14:textId="7AEED136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On the </w:t>
      </w:r>
      <w:r w:rsidR="00B46FDA">
        <w:rPr>
          <w:lang w:val="en-US"/>
        </w:rPr>
        <w:t>left-hand</w:t>
      </w:r>
      <w:r>
        <w:rPr>
          <w:lang w:val="en-US"/>
        </w:rPr>
        <w:t xml:space="preserve"> side, select ‘My-Add-ins’, then look below at the ‘Custom Add-ins’ section. Click on the + sign, and select ‘Add file’.  Navigate to the downloaded Sendasta_Install.xml file that you downloaded earlier. Confirm the prompt to install</w:t>
      </w:r>
    </w:p>
    <w:p w14:paraId="0141E727" w14:textId="159B6FF4" w:rsidR="00780173" w:rsidRDefault="00780173" w:rsidP="00780173">
      <w:pPr>
        <w:pStyle w:val="ListParagraph"/>
        <w:rPr>
          <w:lang w:val="en-US"/>
        </w:rPr>
      </w:pPr>
    </w:p>
    <w:p w14:paraId="01D53189" w14:textId="38B923BE" w:rsidR="00780173" w:rsidRDefault="00780173" w:rsidP="00780173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D0B4A" wp14:editId="0AA6BAC8">
                <wp:simplePos x="0" y="0"/>
                <wp:positionH relativeFrom="column">
                  <wp:posOffset>3946994</wp:posOffset>
                </wp:positionH>
                <wp:positionV relativeFrom="paragraph">
                  <wp:posOffset>6645993</wp:posOffset>
                </wp:positionV>
                <wp:extent cx="1443990" cy="346710"/>
                <wp:effectExtent l="19050" t="19050" r="22860" b="15240"/>
                <wp:wrapNone/>
                <wp:docPr id="722854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346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11215" id="Rectangle 1" o:spid="_x0000_s1026" style="position:absolute;margin-left:310.8pt;margin-top:523.3pt;width:113.7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6750E" wp14:editId="2FBB524C">
                <wp:simplePos x="0" y="0"/>
                <wp:positionH relativeFrom="column">
                  <wp:posOffset>432518</wp:posOffset>
                </wp:positionH>
                <wp:positionV relativeFrom="paragraph">
                  <wp:posOffset>929006</wp:posOffset>
                </wp:positionV>
                <wp:extent cx="648859" cy="346710"/>
                <wp:effectExtent l="19050" t="19050" r="18415" b="15240"/>
                <wp:wrapNone/>
                <wp:docPr id="1293880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59" cy="346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D6FB" id="Rectangle 1" o:spid="_x0000_s1026" style="position:absolute;margin-left:34.05pt;margin-top:73.15pt;width:51.1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C13AB5B" wp14:editId="295EFCB5">
            <wp:extent cx="5327804" cy="7187979"/>
            <wp:effectExtent l="0" t="0" r="6350" b="0"/>
            <wp:docPr id="34614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40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49" cy="72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58FD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5EE36BB1" w14:textId="4B09524D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open the ‘settings’ of Sendasta, go to the ‘Apps’ in the Send/Mail section. You can now click on the Sendasta button. This will open a task pane on the right side.</w:t>
      </w:r>
    </w:p>
    <w:p w14:paraId="3E32A57F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0ABAE011" w14:textId="48E8D336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turn enable or disable Sendasta notifications via this menu. Note that the settings will persists with your user account. </w:t>
      </w:r>
    </w:p>
    <w:p w14:paraId="706600D3" w14:textId="77777777" w:rsidR="00780173" w:rsidRPr="00780173" w:rsidRDefault="00780173" w:rsidP="00780173">
      <w:pPr>
        <w:pStyle w:val="ListParagraph"/>
        <w:rPr>
          <w:lang w:val="en-US"/>
        </w:rPr>
      </w:pPr>
    </w:p>
    <w:p w14:paraId="4647E06E" w14:textId="68497F9D" w:rsidR="00780173" w:rsidRDefault="00780173" w:rsidP="00780173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B1AAE9" wp14:editId="5BEE321D">
            <wp:extent cx="1924216" cy="6287905"/>
            <wp:effectExtent l="0" t="0" r="0" b="0"/>
            <wp:docPr id="3597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774" cy="63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8DFF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1B3487C7" w14:textId="32A2D454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Enjoy! Give it a spin, enter two email addresses with different domain names, and watch Sendasta in action. </w:t>
      </w:r>
    </w:p>
    <w:p w14:paraId="553E0E10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56AB02B4" w14:textId="5E7E0CCC" w:rsidR="00D7158E" w:rsidRDefault="00D7158E" w:rsidP="00D7158E">
      <w:pPr>
        <w:rPr>
          <w:lang w:val="en-US"/>
        </w:rPr>
      </w:pPr>
      <w:r>
        <w:rPr>
          <w:lang w:val="en-US"/>
        </w:rPr>
        <w:lastRenderedPageBreak/>
        <w:t>FAQ:</w:t>
      </w:r>
      <w:r>
        <w:rPr>
          <w:lang w:val="en-US"/>
        </w:rPr>
        <w:br/>
        <w:t xml:space="preserve">- Does it also notify if I include an internal team member? Sendasta will ‘ignore’ different domain names only when the domain names of the sender and the recipient match. </w:t>
      </w:r>
    </w:p>
    <w:p w14:paraId="227B269F" w14:textId="3E2640E1" w:rsidR="00D7158E" w:rsidRDefault="00D7158E" w:rsidP="00D715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filter out specific combinations of emails to not have alerts?</w:t>
      </w:r>
    </w:p>
    <w:p w14:paraId="2EF59FC4" w14:textId="42C9ACDD" w:rsidR="00D7158E" w:rsidRDefault="00D7158E" w:rsidP="00D715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Yes, in our Professional version, an admin-controlled dashboard of lists of domain names to allow or bypass exists. </w:t>
      </w:r>
    </w:p>
    <w:p w14:paraId="1BE05265" w14:textId="77777777" w:rsidR="00D7158E" w:rsidRPr="00D7158E" w:rsidRDefault="00D7158E" w:rsidP="00D7158E">
      <w:pPr>
        <w:pStyle w:val="ListParagraph"/>
        <w:numPr>
          <w:ilvl w:val="0"/>
          <w:numId w:val="2"/>
        </w:numPr>
        <w:rPr>
          <w:lang w:val="en-US"/>
        </w:rPr>
      </w:pPr>
    </w:p>
    <w:sectPr w:rsidR="00D7158E" w:rsidRPr="00D71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4654D"/>
    <w:multiLevelType w:val="hybridMultilevel"/>
    <w:tmpl w:val="DD3608D8"/>
    <w:lvl w:ilvl="0" w:tplc="F6920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BFC"/>
    <w:multiLevelType w:val="hybridMultilevel"/>
    <w:tmpl w:val="24F64560"/>
    <w:lvl w:ilvl="0" w:tplc="04AEC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474234">
    <w:abstractNumId w:val="1"/>
  </w:num>
  <w:num w:numId="2" w16cid:durableId="29506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04"/>
    <w:rsid w:val="00687D04"/>
    <w:rsid w:val="00780173"/>
    <w:rsid w:val="008D2BFF"/>
    <w:rsid w:val="00B46FDA"/>
    <w:rsid w:val="00D7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DD76"/>
  <w15:chartTrackingRefBased/>
  <w15:docId w15:val="{3BF65D43-0700-4B63-86CE-B8DC39F4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olkside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darace.github.io/Sendasta/sendasta_install.x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Siblini</dc:creator>
  <cp:keywords/>
  <dc:description/>
  <cp:lastModifiedBy>Mohamed Siblini</cp:lastModifiedBy>
  <cp:revision>4</cp:revision>
  <dcterms:created xsi:type="dcterms:W3CDTF">2024-03-27T08:01:00Z</dcterms:created>
  <dcterms:modified xsi:type="dcterms:W3CDTF">2024-03-27T08:15:00Z</dcterms:modified>
</cp:coreProperties>
</file>