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14" w:rsidRDefault="00CA7A14">
      <w:r>
        <w:rPr>
          <w:rFonts w:hint="eastAsia"/>
        </w:rPr>
        <w:t>根据策略需求，视觉部分的任务包括装甲板识别、敌方位置识别、敌方炮口方向识别和血量识别四个部分。</w:t>
      </w:r>
    </w:p>
    <w:p w:rsidR="0004166A" w:rsidRDefault="00A67023">
      <w:r>
        <w:rPr>
          <w:rFonts w:hint="eastAsia"/>
        </w:rPr>
        <w:t>1</w:t>
      </w:r>
      <w:r>
        <w:rPr>
          <w:rFonts w:hint="eastAsia"/>
        </w:rPr>
        <w:t>、</w:t>
      </w:r>
      <w:r w:rsidR="004A7869">
        <w:rPr>
          <w:rFonts w:hint="eastAsia"/>
        </w:rPr>
        <w:t>装甲板识别：</w:t>
      </w:r>
    </w:p>
    <w:p w:rsidR="0004166A" w:rsidRDefault="0004166A" w:rsidP="0004166A">
      <w:r>
        <w:t>（</w:t>
      </w:r>
      <w:r>
        <w:t>1</w:t>
      </w:r>
      <w:r>
        <w:t>）</w:t>
      </w:r>
      <w:r>
        <w:t>灯条的提取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首先把图像分离成</w:t>
      </w:r>
      <w:r>
        <w:rPr>
          <w:rFonts w:hint="eastAsia"/>
        </w:rPr>
        <w:t>HSV</w:t>
      </w:r>
      <w:r>
        <w:rPr>
          <w:rFonts w:hint="eastAsia"/>
        </w:rPr>
        <w:t>三个通道，然后再分别进行处理</w:t>
      </w:r>
      <w:r>
        <w:rPr>
          <w:rFonts w:hint="eastAsia"/>
        </w:rPr>
        <w:t>，分离</w:t>
      </w:r>
      <w:r>
        <w:rPr>
          <w:rFonts w:hint="eastAsia"/>
        </w:rPr>
        <w:t>H</w:t>
      </w:r>
      <w:r>
        <w:rPr>
          <w:rFonts w:hint="eastAsia"/>
        </w:rPr>
        <w:t>通道，</w:t>
      </w:r>
      <w:r>
        <w:rPr>
          <w:rFonts w:hint="eastAsia"/>
        </w:rPr>
        <w:t>进行二值化处理，然后再进行边缘检测。将其中的矩形边界提取出来。</w:t>
      </w:r>
    </w:p>
    <w:p w:rsidR="0004166A" w:rsidRDefault="0004166A" w:rsidP="0004166A">
      <w:pPr>
        <w:rPr>
          <w:rFonts w:hint="eastAsia"/>
        </w:rPr>
      </w:pPr>
      <w:r>
        <w:t>（</w:t>
      </w:r>
      <w:r>
        <w:t>2</w:t>
      </w:r>
      <w:r>
        <w:t>）</w:t>
      </w:r>
      <w:r>
        <w:rPr>
          <w:rFonts w:hint="eastAsia"/>
        </w:rPr>
        <w:t>圆形图案提取：</w:t>
      </w:r>
      <w:r>
        <w:t>根据圆形图案与灯条的相对位置，</w:t>
      </w:r>
      <w:r>
        <w:rPr>
          <w:rFonts w:hint="eastAsia"/>
        </w:rPr>
        <w:t>判断目标图案大致位置作为感兴趣区域</w:t>
      </w:r>
      <w:r>
        <w:t>。然后对</w:t>
      </w:r>
      <w:r>
        <w:t>ROI</w:t>
      </w:r>
      <w:r>
        <w:t>的</w:t>
      </w:r>
      <w:r>
        <w:t>H</w:t>
      </w:r>
      <w:r>
        <w:t>通道进行二值化。统计不同像素值的点的个数，</w:t>
      </w:r>
      <w:r>
        <w:t>像素点的值大概呈两个峰值的趋势。</w:t>
      </w:r>
      <w:r>
        <w:t>选取两个峰值之间的的谷点作为二值化阈值。</w:t>
      </w:r>
      <w:bookmarkStart w:id="0" w:name="_GoBack"/>
      <w:bookmarkEnd w:id="0"/>
    </w:p>
    <w:p w:rsidR="00A67023" w:rsidRDefault="00A67023" w:rsidP="0004166A">
      <w:r>
        <w:t>2</w:t>
      </w:r>
      <w:r>
        <w:t>、</w:t>
      </w:r>
      <w:r>
        <w:rPr>
          <w:rFonts w:hint="eastAsia"/>
        </w:rPr>
        <w:t>血量识别：</w:t>
      </w:r>
    </w:p>
    <w:p w:rsidR="0004166A" w:rsidRDefault="0004166A" w:rsidP="0004166A">
      <w:pPr>
        <w:rPr>
          <w:rFonts w:hint="eastAsia"/>
        </w:rPr>
      </w:pPr>
      <w:r>
        <w:rPr>
          <w:rFonts w:hint="eastAsia"/>
        </w:rPr>
        <w:t>首先把图像分离成</w:t>
      </w:r>
      <w:r>
        <w:rPr>
          <w:rFonts w:hint="eastAsia"/>
        </w:rPr>
        <w:t>HSV</w:t>
      </w:r>
      <w:r>
        <w:rPr>
          <w:rFonts w:hint="eastAsia"/>
        </w:rPr>
        <w:t>三个通道，然后再分别进行处理，分离</w:t>
      </w:r>
      <w:r>
        <w:rPr>
          <w:rFonts w:hint="eastAsia"/>
        </w:rPr>
        <w:t>H</w:t>
      </w:r>
      <w:r>
        <w:rPr>
          <w:rFonts w:hint="eastAsia"/>
        </w:rPr>
        <w:t>通道，</w:t>
      </w:r>
      <w:r>
        <w:rPr>
          <w:rFonts w:hint="eastAsia"/>
        </w:rPr>
        <w:t>检测血条对应的颜色区域，</w:t>
      </w:r>
      <w:r>
        <w:rPr>
          <w:rFonts w:hint="eastAsia"/>
        </w:rPr>
        <w:t>进行二值化处理，然后再进行边缘检测。</w:t>
      </w:r>
      <w:r>
        <w:rPr>
          <w:rFonts w:hint="eastAsia"/>
        </w:rPr>
        <w:t>将其中的矩形边界提取出来，通过计算矩形相对整个血条区域的比例来确定剩余血量。</w:t>
      </w:r>
    </w:p>
    <w:p w:rsidR="00BD592D" w:rsidRDefault="00B87934">
      <w:r>
        <w:rPr>
          <w:rFonts w:hint="eastAsia"/>
        </w:rPr>
        <w:t>3</w:t>
      </w:r>
      <w:r>
        <w:rPr>
          <w:rFonts w:hint="eastAsia"/>
        </w:rPr>
        <w:t>、</w:t>
      </w:r>
      <w:r w:rsidR="00111AFE">
        <w:rPr>
          <w:rFonts w:hint="eastAsia"/>
        </w:rPr>
        <w:t>敌方</w:t>
      </w:r>
      <w:r w:rsidR="000F7011">
        <w:rPr>
          <w:rFonts w:hint="eastAsia"/>
        </w:rPr>
        <w:t>战车追踪</w:t>
      </w:r>
      <w:r w:rsidR="00BD592D">
        <w:rPr>
          <w:rFonts w:hint="eastAsia"/>
        </w:rPr>
        <w:t>：使用激光雷达作为传感器，采集车身周围</w:t>
      </w:r>
      <w:r w:rsidR="00111AFE">
        <w:rPr>
          <w:rFonts w:hint="eastAsia"/>
        </w:rPr>
        <w:t>环境的距离信息。</w:t>
      </w:r>
    </w:p>
    <w:p w:rsidR="00111AFE" w:rsidRDefault="000F7011">
      <w:r>
        <w:t>（</w:t>
      </w:r>
      <w:r>
        <w:t>1</w:t>
      </w:r>
      <w:r>
        <w:t>）</w:t>
      </w:r>
      <w:r>
        <w:rPr>
          <w:rFonts w:hint="eastAsia"/>
        </w:rPr>
        <w:t>数据</w:t>
      </w:r>
      <w:r w:rsidR="008A1001">
        <w:rPr>
          <w:rFonts w:hint="eastAsia"/>
        </w:rPr>
        <w:t>处理</w:t>
      </w:r>
      <w:r w:rsidR="008A1001">
        <w:rPr>
          <w:rFonts w:hint="eastAsia"/>
        </w:rPr>
        <w:t>:</w:t>
      </w:r>
      <w:r>
        <w:rPr>
          <w:rFonts w:hint="eastAsia"/>
        </w:rPr>
        <w:t>使用数据分割处理将激光雷达采到的数据进行分组聚类，考虑遮挡和物体表面反射率的差异，根据战车轮廓特征和外形约束对聚类进行合并，最终从聚类中滤出感兴趣区域。</w:t>
      </w:r>
    </w:p>
    <w:p w:rsidR="000F7011" w:rsidRDefault="000F70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32F11">
        <w:rPr>
          <w:rFonts w:hint="eastAsia"/>
        </w:rPr>
        <w:t>目标</w:t>
      </w:r>
      <w:r>
        <w:rPr>
          <w:rFonts w:hint="eastAsia"/>
        </w:rPr>
        <w:t>识别</w:t>
      </w:r>
      <w:r w:rsidR="008A1001">
        <w:rPr>
          <w:rFonts w:hint="eastAsia"/>
        </w:rPr>
        <w:t>:</w:t>
      </w:r>
      <w:r w:rsidR="008A1001">
        <w:rPr>
          <w:rFonts w:hint="eastAsia"/>
        </w:rPr>
        <w:t>有传统方法和机器学习方法两</w:t>
      </w:r>
      <w:r w:rsidR="00015206">
        <w:rPr>
          <w:rFonts w:hint="eastAsia"/>
        </w:rPr>
        <w:t>种备选方案。传统方法以外形轮廓作为约束，根据感兴趣区域内点云特征</w:t>
      </w:r>
      <w:r w:rsidR="008A1001">
        <w:rPr>
          <w:rFonts w:hint="eastAsia"/>
        </w:rPr>
        <w:t>与几何约束对应关系来解算敌车的</w:t>
      </w:r>
      <w:r w:rsidR="00ED4168">
        <w:rPr>
          <w:rFonts w:hint="eastAsia"/>
        </w:rPr>
        <w:t>二维</w:t>
      </w:r>
      <w:r w:rsidR="008A1001">
        <w:rPr>
          <w:rFonts w:hint="eastAsia"/>
        </w:rPr>
        <w:t>位姿信息。机器学习方法以实际采集</w:t>
      </w:r>
      <w:r w:rsidR="00015206">
        <w:rPr>
          <w:rFonts w:hint="eastAsia"/>
        </w:rPr>
        <w:t>到的激光点云与敌车位姿关系的数据集去训练模型，</w:t>
      </w:r>
      <w:r w:rsidR="00B32F11">
        <w:rPr>
          <w:rFonts w:hint="eastAsia"/>
        </w:rPr>
        <w:t>用得到的模型去</w:t>
      </w:r>
      <w:r w:rsidR="00110904">
        <w:rPr>
          <w:rFonts w:hint="eastAsia"/>
        </w:rPr>
        <w:t>识别物体位姿。</w:t>
      </w:r>
    </w:p>
    <w:p w:rsidR="00110904" w:rsidRDefault="001109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）目标追踪：考虑到竞技比赛战车移动较快，采用实时性较强的扩展卡尔曼滤波器对物体的位置进行预测和跟踪。</w:t>
      </w:r>
    </w:p>
    <w:p w:rsidR="00672B0F" w:rsidRDefault="00B87934">
      <w:r>
        <w:rPr>
          <w:rFonts w:hint="eastAsia"/>
        </w:rPr>
        <w:t>4</w:t>
      </w:r>
      <w:r>
        <w:rPr>
          <w:rFonts w:hint="eastAsia"/>
        </w:rPr>
        <w:t>、</w:t>
      </w:r>
      <w:r w:rsidR="00111AFE">
        <w:rPr>
          <w:rFonts w:hint="eastAsia"/>
        </w:rPr>
        <w:t>敌方炮口方向识别</w:t>
      </w:r>
      <w:r w:rsidR="00110904">
        <w:rPr>
          <w:rFonts w:hint="eastAsia"/>
        </w:rPr>
        <w:t>:</w:t>
      </w:r>
      <w:r w:rsidR="00110904">
        <w:rPr>
          <w:rFonts w:hint="eastAsia"/>
        </w:rPr>
        <w:t>在</w:t>
      </w:r>
      <w:r>
        <w:rPr>
          <w:rFonts w:hint="eastAsia"/>
        </w:rPr>
        <w:t>两</w:t>
      </w:r>
      <w:r w:rsidR="00110904">
        <w:rPr>
          <w:rFonts w:hint="eastAsia"/>
        </w:rPr>
        <w:t>车近距离交锋时，</w:t>
      </w:r>
      <w:r w:rsidR="00672B0F">
        <w:rPr>
          <w:rFonts w:hint="eastAsia"/>
        </w:rPr>
        <w:t>可以通过判断</w:t>
      </w:r>
      <w:r w:rsidR="00110904">
        <w:rPr>
          <w:rFonts w:hint="eastAsia"/>
        </w:rPr>
        <w:t>对方的炮口方向从而躲避攻击</w:t>
      </w:r>
      <w:r w:rsidR="00672B0F">
        <w:rPr>
          <w:rFonts w:hint="eastAsia"/>
        </w:rPr>
        <w:t>。采用深度相机作为传感器</w:t>
      </w:r>
      <w:r>
        <w:rPr>
          <w:rFonts w:hint="eastAsia"/>
        </w:rPr>
        <w:t>，根据三维点云信息判断炮口方向。</w:t>
      </w:r>
    </w:p>
    <w:p w:rsidR="00B87934" w:rsidRDefault="00B879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）数据处理：对</w:t>
      </w:r>
      <w:r w:rsidR="00FB7A64">
        <w:rPr>
          <w:rFonts w:hint="eastAsia"/>
        </w:rPr>
        <w:t>每</w:t>
      </w:r>
      <w:r>
        <w:rPr>
          <w:rFonts w:hint="eastAsia"/>
        </w:rPr>
        <w:t>一帧深度相机数据，将深度信息转换为三维点云信息</w:t>
      </w:r>
      <w:r w:rsidR="00FB7A64">
        <w:rPr>
          <w:rFonts w:hint="eastAsia"/>
        </w:rPr>
        <w:t>，此时三维点云呈现的是敌方战车的</w:t>
      </w:r>
      <w:r w:rsidR="00FB7A64">
        <w:rPr>
          <w:rFonts w:hint="eastAsia"/>
        </w:rPr>
        <w:t>2.5D</w:t>
      </w:r>
      <w:r w:rsidR="00015206">
        <w:rPr>
          <w:rFonts w:hint="eastAsia"/>
        </w:rPr>
        <w:t>表面，炮管具有</w:t>
      </w:r>
      <w:r w:rsidR="00FB7A64">
        <w:rPr>
          <w:rFonts w:hint="eastAsia"/>
        </w:rPr>
        <w:t>凸出</w:t>
      </w:r>
      <w:r w:rsidR="00015206">
        <w:rPr>
          <w:rFonts w:hint="eastAsia"/>
        </w:rPr>
        <w:t>车身的特点，在三维点云中表现为尖峰，以此为特点对炮管可能位置进行定位，确定感兴趣区域。</w:t>
      </w:r>
    </w:p>
    <w:p w:rsidR="00015206" w:rsidRDefault="000152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）方向计算：对于感兴趣区域内的点云，</w:t>
      </w:r>
      <w:r w:rsidR="00B80E7E">
        <w:rPr>
          <w:rFonts w:hint="eastAsia"/>
        </w:rPr>
        <w:t>通过几何约束提取炮管</w:t>
      </w:r>
      <w:r w:rsidR="00A67023">
        <w:rPr>
          <w:rFonts w:hint="eastAsia"/>
        </w:rPr>
        <w:t>，炮管上的点云为圆柱体一部分，拟合一条直线作为此圆柱的轴，将此轴方向作为炮管方向。</w:t>
      </w:r>
    </w:p>
    <w:p w:rsidR="00A67023" w:rsidRPr="00111AFE" w:rsidRDefault="00A67023">
      <w:pPr>
        <w:rPr>
          <w:rFonts w:hint="eastAsia"/>
        </w:rPr>
      </w:pPr>
      <w:r>
        <w:t>（</w:t>
      </w:r>
      <w:r>
        <w:t>3</w:t>
      </w:r>
      <w:r>
        <w:t>）</w:t>
      </w:r>
      <w:r>
        <w:rPr>
          <w:rFonts w:hint="eastAsia"/>
        </w:rPr>
        <w:t>方向追踪：采取和战车追踪类似的扩展卡尔曼滤波方法对轴方向进行追踪。</w:t>
      </w:r>
    </w:p>
    <w:sectPr w:rsidR="00A67023" w:rsidRPr="0011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BE" w:rsidRDefault="00382EBE" w:rsidP="00B617C9">
      <w:r>
        <w:separator/>
      </w:r>
    </w:p>
  </w:endnote>
  <w:endnote w:type="continuationSeparator" w:id="0">
    <w:p w:rsidR="00382EBE" w:rsidRDefault="00382EBE" w:rsidP="00B6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BE" w:rsidRDefault="00382EBE" w:rsidP="00B617C9">
      <w:r>
        <w:separator/>
      </w:r>
    </w:p>
  </w:footnote>
  <w:footnote w:type="continuationSeparator" w:id="0">
    <w:p w:rsidR="00382EBE" w:rsidRDefault="00382EBE" w:rsidP="00B61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69"/>
    <w:rsid w:val="00015206"/>
    <w:rsid w:val="0004166A"/>
    <w:rsid w:val="000B7A90"/>
    <w:rsid w:val="000F7011"/>
    <w:rsid w:val="00110904"/>
    <w:rsid w:val="00111AFE"/>
    <w:rsid w:val="00382EBE"/>
    <w:rsid w:val="004A7869"/>
    <w:rsid w:val="00624C64"/>
    <w:rsid w:val="0065019E"/>
    <w:rsid w:val="00672B0F"/>
    <w:rsid w:val="008A1001"/>
    <w:rsid w:val="00A575F7"/>
    <w:rsid w:val="00A67023"/>
    <w:rsid w:val="00B32F11"/>
    <w:rsid w:val="00B617C9"/>
    <w:rsid w:val="00B80E7E"/>
    <w:rsid w:val="00B87934"/>
    <w:rsid w:val="00BD592D"/>
    <w:rsid w:val="00C8737A"/>
    <w:rsid w:val="00CA7A14"/>
    <w:rsid w:val="00ED4168"/>
    <w:rsid w:val="00F23E3C"/>
    <w:rsid w:val="00F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F273D-DACB-4148-BF73-08FFC56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7C9"/>
    <w:rPr>
      <w:sz w:val="18"/>
      <w:szCs w:val="18"/>
    </w:rPr>
  </w:style>
  <w:style w:type="paragraph" w:customStyle="1" w:styleId="Standard">
    <w:name w:val="Standard"/>
    <w:rsid w:val="0004166A"/>
    <w:pPr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光华</dc:creator>
  <cp:keywords/>
  <dc:description/>
  <cp:lastModifiedBy>光华</cp:lastModifiedBy>
  <cp:revision>7</cp:revision>
  <dcterms:created xsi:type="dcterms:W3CDTF">2017-12-22T16:08:00Z</dcterms:created>
  <dcterms:modified xsi:type="dcterms:W3CDTF">2017-12-24T16:17:00Z</dcterms:modified>
</cp:coreProperties>
</file>