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OD2-Unit4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5610"/>
        <w:gridCol w:w="1320"/>
      </w:tblGrid>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Unit4 Let's Make Ice Cream!</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w:t>
            </w:r>
          </w:p>
          <w:p>
            <w:pPr>
              <w:spacing w:before="120" w:after="120" w:line="288" w:lineRule="auto"/>
              <w:ind w:left="0"/>
              <w:jc w:val="left"/>
            </w:pPr>
          </w:p>
        </w:tc>
        <w:tc>
          <w:tcPr>
            <w:tcW w:w="5610" w:type="dxa"/>
            <w:tcMar>
              <w:top w:type="dxa" w:w="60"/>
              <w:left w:type="dxa" w:w="120"/>
              <w:bottom w:type="dxa" w:w="30"/>
              <w:right w:type="dxa" w:w="120"/>
            </w:tcMar>
          </w:tcPr>
          <w:p>
            <w:pPr>
              <w:spacing w:before="120" w:after="120" w:line="288" w:lineRule="auto"/>
              <w:ind w:left="0"/>
              <w:jc w:val="left"/>
            </w:pPr>
            <w:r>
              <w:drawing>
                <wp:inline distT="0" distR="0" distB="0" distL="0">
                  <wp:extent cx="3409950" cy="2609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409950" cy="2609850"/>
                          </a:xfrm>
                          <a:prstGeom prst="rect">
                            <a:avLst/>
                          </a:prstGeom>
                        </pic:spPr>
                      </pic:pic>
                    </a:graphicData>
                  </a:graphic>
                </wp:inline>
              </w:drawing>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night一整晚</w:t>
            </w:r>
          </w:p>
          <w:p>
            <w:pPr>
              <w:spacing w:before="120" w:after="120" w:line="288" w:lineRule="auto"/>
              <w:ind w:left="0"/>
              <w:jc w:val="left"/>
            </w:pPr>
            <w:r>
              <w:rPr>
                <w:rFonts w:eastAsia="等线" w:ascii="Arial" w:cs="Arial" w:hAnsi="Arial"/>
                <w:sz w:val="22"/>
              </w:rPr>
              <w:t>What's wrong? 怎么了？</w:t>
            </w:r>
          </w:p>
          <w:p>
            <w:pPr>
              <w:spacing w:before="120" w:after="120" w:line="288" w:lineRule="auto"/>
              <w:ind w:left="0"/>
              <w:jc w:val="left"/>
            </w:pPr>
            <w:r>
              <w:rPr>
                <w:rFonts w:eastAsia="等线" w:ascii="Arial" w:cs="Arial" w:hAnsi="Arial"/>
                <w:sz w:val="22"/>
              </w:rPr>
              <w:t>It's great! 真棒极了！</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Remember, a cause is why something happens.</w:t>
            </w:r>
          </w:p>
          <w:p>
            <w:pPr>
              <w:spacing w:before="120" w:after="120" w:line="288" w:lineRule="auto"/>
              <w:ind w:left="0"/>
              <w:jc w:val="left"/>
            </w:pPr>
            <w:r>
              <w:rPr>
                <w:rFonts w:eastAsia="等线" w:ascii="Arial" w:cs="Arial" w:hAnsi="Arial"/>
                <w:sz w:val="22"/>
              </w:rPr>
              <w:t>The effect is what happens after the cause.</w:t>
            </w:r>
          </w:p>
          <w:p>
            <w:pPr>
              <w:spacing w:before="120" w:after="120" w:line="288" w:lineRule="auto"/>
              <w:ind w:left="0"/>
              <w:jc w:val="left"/>
            </w:pPr>
            <w:r>
              <w:rPr>
                <w:rFonts w:eastAsia="等线" w:ascii="Arial" w:cs="Arial" w:hAnsi="Arial"/>
                <w:sz w:val="22"/>
              </w:rPr>
              <w:t>记住，cause是指某事发生的原因。结果是在原因之后发生的。</w:t>
            </w:r>
          </w:p>
        </w:tc>
        <w:tc>
          <w:tcPr>
            <w:tcW w:w="1320" w:type="dxa"/>
            <w:tcMar>
              <w:top w:type="dxa" w:w="60"/>
              <w:left w:type="dxa" w:w="120"/>
              <w:bottom w:type="dxa" w:w="30"/>
              <w:right w:type="dxa" w:w="120"/>
            </w:tcMar>
          </w:tcPr>
          <w:p>
            <w:pPr>
              <w:spacing w:before="120" w:after="120" w:line="288" w:lineRule="auto"/>
              <w:ind w:left="0"/>
              <w:jc w:val="center"/>
            </w:pP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Let's go to the cafeteria and get the ice cream you bought yesterday. 我们去自助餐厅拿你昨天买的冰淇淋吧。</w:t>
            </w:r>
          </w:p>
          <w:p>
            <w:pPr>
              <w:spacing w:before="120" w:after="120" w:line="288" w:lineRule="auto"/>
              <w:ind w:left="0"/>
              <w:jc w:val="left"/>
            </w:pPr>
            <w:r>
              <w:rPr>
                <w:rFonts w:eastAsia="等线" w:ascii="Arial" w:cs="Arial" w:hAnsi="Arial"/>
                <w:sz w:val="22"/>
              </w:rPr>
              <w:t>Was the freezer door open?冰箱门开着的吗?</w:t>
            </w:r>
          </w:p>
          <w:p>
            <w:pPr>
              <w:spacing w:before="120" w:after="120" w:line="288" w:lineRule="auto"/>
              <w:ind w:left="0"/>
              <w:jc w:val="left"/>
            </w:pPr>
            <w:r>
              <w:rPr>
                <w:rFonts w:eastAsia="等线" w:ascii="Arial" w:cs="Arial" w:hAnsi="Arial"/>
                <w:sz w:val="22"/>
              </w:rPr>
              <w:t>It was open all night. 它整晚都开着的。</w:t>
            </w:r>
          </w:p>
          <w:p>
            <w:pPr>
              <w:spacing w:before="120" w:after="120" w:line="288" w:lineRule="auto"/>
              <w:ind w:left="0"/>
              <w:jc w:val="left"/>
            </w:pPr>
            <w:r>
              <w:rPr>
                <w:rFonts w:eastAsia="等线" w:ascii="Arial" w:cs="Arial" w:hAnsi="Arial"/>
                <w:sz w:val="22"/>
              </w:rPr>
              <w:t>Now there's no ice cream for the party.现在派对上没有冰淇淋了。</w:t>
            </w:r>
          </w:p>
          <w:p>
            <w:pPr>
              <w:spacing w:before="120" w:after="120" w:line="288" w:lineRule="auto"/>
              <w:ind w:left="0"/>
              <w:jc w:val="left"/>
            </w:pPr>
            <w:r>
              <w:rPr>
                <w:rFonts w:eastAsia="等线" w:ascii="Arial" w:cs="Arial" w:hAnsi="Arial"/>
                <w:sz w:val="22"/>
              </w:rPr>
              <w:t>What's wrong?怎么了?</w:t>
            </w:r>
          </w:p>
          <w:p>
            <w:pPr>
              <w:spacing w:before="120" w:after="120" w:line="288" w:lineRule="auto"/>
              <w:ind w:left="0"/>
              <w:jc w:val="left"/>
            </w:pPr>
            <w:r>
              <w:rPr>
                <w:rFonts w:eastAsia="等线" w:ascii="Arial" w:cs="Arial" w:hAnsi="Arial"/>
                <w:sz w:val="22"/>
              </w:rPr>
              <w:t>It was our job to bring the ice cream for the party, but it melted. 我们的工作是为聚会带来冰淇淋，但是它化了。</w:t>
            </w:r>
          </w:p>
          <w:p>
            <w:pPr>
              <w:spacing w:before="120" w:after="120" w:line="288" w:lineRule="auto"/>
              <w:ind w:left="0"/>
              <w:jc w:val="left"/>
            </w:pPr>
            <w:r>
              <w:rPr>
                <w:rFonts w:eastAsia="等线" w:ascii="Arial" w:cs="Arial" w:hAnsi="Arial"/>
                <w:sz w:val="22"/>
              </w:rPr>
              <w:t>My freezer was closed all night, so I have ice.我的冰箱整晚都关着，所以我有冰块。</w:t>
            </w:r>
          </w:p>
          <w:p>
            <w:pPr>
              <w:spacing w:before="120" w:after="120" w:line="288" w:lineRule="auto"/>
              <w:ind w:left="0"/>
              <w:jc w:val="left"/>
            </w:pPr>
            <w:r>
              <w:rPr>
                <w:rFonts w:eastAsia="等线" w:ascii="Arial" w:cs="Arial" w:hAnsi="Arial"/>
                <w:sz w:val="22"/>
              </w:rPr>
              <w:t>Pour the cream, sugar, and vanilla mixture into the small bag.将奶油、糖和香草混合物倒入小包中。</w:t>
            </w:r>
          </w:p>
          <w:p>
            <w:pPr>
              <w:spacing w:before="120" w:after="120" w:line="288" w:lineRule="auto"/>
              <w:ind w:left="0"/>
              <w:jc w:val="left"/>
            </w:pPr>
            <w:r>
              <w:rPr>
                <w:rFonts w:eastAsia="等线" w:ascii="Arial" w:cs="Arial" w:hAnsi="Arial"/>
                <w:sz w:val="22"/>
              </w:rPr>
              <w:t>Put the salt and the ice cubes into the big bag.把盐和冰块放进大袋子里。</w:t>
            </w:r>
          </w:p>
          <w:p>
            <w:pPr>
              <w:spacing w:before="120" w:after="120" w:line="288" w:lineRule="auto"/>
              <w:ind w:left="0"/>
              <w:jc w:val="left"/>
            </w:pPr>
            <w:r>
              <w:rPr>
                <w:rFonts w:eastAsia="等线" w:ascii="Arial" w:cs="Arial" w:hAnsi="Arial"/>
                <w:sz w:val="22"/>
              </w:rPr>
              <w:t>Can I have some more? 我能再来点吗</w:t>
            </w:r>
          </w:p>
        </w:tc>
        <w:tc>
          <w:tcPr>
            <w:tcW w:w="1320" w:type="dxa"/>
            <w:tcMar>
              <w:top w:type="dxa" w:w="60"/>
              <w:left w:type="dxa" w:w="120"/>
              <w:bottom w:type="dxa" w:w="30"/>
              <w:right w:type="dxa" w:w="120"/>
            </w:tcMar>
          </w:tcPr>
          <w:p>
            <w:pPr>
              <w:spacing w:before="120" w:after="120" w:line="288" w:lineRule="auto"/>
              <w:ind w:left="0"/>
              <w:jc w:val="center"/>
            </w:pP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听力词汇：</w:t>
            </w:r>
          </w:p>
          <w:p>
            <w:pPr>
              <w:spacing w:before="120" w:after="120" w:line="288" w:lineRule="auto"/>
              <w:ind w:left="0"/>
              <w:jc w:val="left"/>
            </w:pPr>
            <w:r>
              <w:drawing>
                <wp:inline distT="0" distR="0" distB="0" distL="0">
                  <wp:extent cx="3409950" cy="1724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409950" cy="172402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听力原文：</w:t>
            </w:r>
          </w:p>
          <w:p>
            <w:pPr>
              <w:spacing w:before="120" w:after="120" w:line="288" w:lineRule="auto"/>
              <w:ind w:left="0"/>
              <w:jc w:val="left"/>
            </w:pPr>
            <w:r>
              <w:rPr>
                <w:rFonts w:eastAsia="等线" w:ascii="Arial" w:cs="Arial" w:hAnsi="Arial"/>
                <w:sz w:val="22"/>
              </w:rPr>
              <w:t>Hello, everyone! Today we're making some great foods and drinks. Is everybody hungry?</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 xml:space="preserve">Some people drink coffee in the morning, but some people like this drink more. We boil the kettle and get the cup ready. We put leaves in the cup and add the hot water. Be careful, this can be very hot! </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 xml:space="preserve">We wash the cucumbers and the tomatoes, and then we cut them. Put them together, add some avocado and mix them. We can put in other vegetables or even fruit. Yum! This food is very good on a hot day. </w:t>
            </w:r>
          </w:p>
          <w:p>
            <w:pPr>
              <w:spacing w:before="120" w:after="120" w:line="288" w:lineRule="auto"/>
              <w:ind w:left="0"/>
              <w:jc w:val="left"/>
            </w:pPr>
            <w:r>
              <w:rPr>
                <w:rFonts w:eastAsia="等线" w:ascii="Arial" w:cs="Arial" w:hAnsi="Arial"/>
                <w:sz w:val="22"/>
              </w:rPr>
              <w:t>Three.</w:t>
            </w:r>
          </w:p>
          <w:p>
            <w:pPr>
              <w:spacing w:before="120" w:after="120" w:line="288" w:lineRule="auto"/>
              <w:ind w:left="0"/>
              <w:jc w:val="left"/>
            </w:pPr>
            <w:r>
              <w:rPr>
                <w:rFonts w:eastAsia="等线" w:ascii="Arial" w:cs="Arial" w:hAnsi="Arial"/>
                <w:sz w:val="22"/>
              </w:rPr>
              <w:t>We heat tomatoes and onions and other vegetables, and then we add the sausages and cook this mixture for a short time Then we put another food into very hot water and cook it OK, it's ready, and we put it on a plate. Then we put the tomato sauce, sausages, and onion mixture on top of it. That smells good!</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Describing food and ingredients描述食物和配料</w:t>
            </w:r>
          </w:p>
          <w:p>
            <w:pPr>
              <w:spacing w:before="120" w:after="120" w:line="288" w:lineRule="auto"/>
              <w:ind w:left="0"/>
              <w:jc w:val="left"/>
            </w:pPr>
            <w:r>
              <w:rPr>
                <w:rFonts w:eastAsia="等线" w:ascii="Arial" w:cs="Arial" w:hAnsi="Arial"/>
                <w:sz w:val="22"/>
              </w:rPr>
              <w:t>This is very good. 这很好。</w:t>
            </w:r>
          </w:p>
          <w:p>
            <w:pPr>
              <w:spacing w:before="120" w:after="120" w:line="288" w:lineRule="auto"/>
              <w:ind w:left="0"/>
              <w:jc w:val="left"/>
            </w:pPr>
            <w:r>
              <w:rPr>
                <w:rFonts w:eastAsia="等线" w:ascii="Arial" w:cs="Arial" w:hAnsi="Arial"/>
                <w:sz w:val="22"/>
              </w:rPr>
              <w:t>lt was chicken, cheese, and bread. 是鸡肉、奶酪和面包。</w:t>
            </w:r>
          </w:p>
          <w:p>
            <w:pPr>
              <w:spacing w:before="120" w:after="120" w:line="288" w:lineRule="auto"/>
              <w:ind w:left="0"/>
              <w:jc w:val="left"/>
            </w:pPr>
            <w:r>
              <w:rPr>
                <w:rFonts w:eastAsia="等线" w:ascii="Arial" w:cs="Arial" w:hAnsi="Arial"/>
                <w:sz w:val="22"/>
              </w:rPr>
              <w:t>What is it now?现在是什么情况?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Tell me about the party.告诉我关于聚会的事。</w:t>
            </w:r>
          </w:p>
          <w:p>
            <w:pPr>
              <w:spacing w:before="120" w:after="120" w:line="288" w:lineRule="auto"/>
              <w:ind w:left="0"/>
              <w:jc w:val="left"/>
            </w:pPr>
            <w:r>
              <w:rPr>
                <w:rFonts w:eastAsia="等线" w:ascii="Arial" w:cs="Arial" w:hAnsi="Arial"/>
                <w:sz w:val="22"/>
              </w:rPr>
              <w:t>My friends were there. The ice cream was tasty. The games were fun.我的朋友们也在那里。冰淇淋很好吃。游戏很有趣。</w:t>
            </w:r>
          </w:p>
        </w:tc>
        <w:tc>
          <w:tcPr>
            <w:tcW w:w="1320" w:type="dxa"/>
            <w:tcMar>
              <w:top w:type="dxa" w:w="60"/>
              <w:left w:type="dxa" w:w="120"/>
              <w:bottom w:type="dxa" w:w="30"/>
              <w:right w:type="dxa" w:w="120"/>
            </w:tcMar>
          </w:tcPr>
          <w:p>
            <w:pPr>
              <w:spacing w:before="120" w:after="120" w:line="288" w:lineRule="auto"/>
              <w:ind w:left="0"/>
              <w:jc w:val="center"/>
            </w:pP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w:t>
            </w:r>
          </w:p>
        </w:tc>
        <w:tc>
          <w:tcPr>
            <w:tcW w:w="5610" w:type="dxa"/>
            <w:tcMar>
              <w:top w:type="dxa" w:w="60"/>
              <w:left w:type="dxa" w:w="120"/>
              <w:bottom w:type="dxa" w:w="30"/>
              <w:right w:type="dxa" w:w="120"/>
            </w:tcMar>
          </w:tcPr>
          <w:p>
            <w:pPr>
              <w:spacing w:before="120" w:after="120" w:line="288" w:lineRule="auto"/>
              <w:ind w:left="0"/>
              <w:jc w:val="left"/>
            </w:pPr>
            <w:r>
              <w:drawing>
                <wp:inline distT="0" distR="0" distB="0" distL="0">
                  <wp:extent cx="3409950" cy="2857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409950" cy="2857500"/>
                          </a:xfrm>
                          <a:prstGeom prst="rect">
                            <a:avLst/>
                          </a:prstGeom>
                        </pic:spPr>
                      </pic:pic>
                    </a:graphicData>
                  </a:graphic>
                </wp:inline>
              </w:drawing>
            </w:r>
          </w:p>
          <w:p>
            <w:pPr>
              <w:spacing w:before="120" w:after="120" w:line="288" w:lineRule="auto"/>
              <w:ind w:left="0"/>
              <w:jc w:val="left"/>
            </w:pPr>
            <w:r>
              <w:drawing>
                <wp:inline distT="0" distR="0" distB="0" distL="0">
                  <wp:extent cx="3409950" cy="1809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409950" cy="1809750"/>
                          </a:xfrm>
                          <a:prstGeom prst="rect">
                            <a:avLst/>
                          </a:prstGeom>
                        </pic:spPr>
                      </pic:pic>
                    </a:graphicData>
                  </a:graphic>
                </wp:inline>
              </w:drawing>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610" w:type="dxa"/>
            <w:tcMar>
              <w:top w:type="dxa" w:w="60"/>
              <w:left w:type="dxa" w:w="120"/>
              <w:bottom w:type="dxa" w:w="30"/>
              <w:right w:type="dxa" w:w="120"/>
            </w:tcMar>
          </w:tcPr>
          <w:p>
            <w:pPr>
              <w:spacing w:before="120" w:after="120" w:line="288" w:lineRule="auto"/>
              <w:ind w:left="0"/>
              <w:jc w:val="left"/>
            </w:pPr>
            <w:r>
              <w:drawing>
                <wp:inline distT="0" distR="0" distB="0" distL="0">
                  <wp:extent cx="3409950" cy="26670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409950" cy="2667000"/>
                          </a:xfrm>
                          <a:prstGeom prst="rect">
                            <a:avLst/>
                          </a:prstGeom>
                        </pic:spPr>
                      </pic:pic>
                    </a:graphicData>
                  </a:graphic>
                </wp:inline>
              </w:drawing>
            </w:r>
          </w:p>
        </w:tc>
        <w:tc>
          <w:tcPr>
            <w:tcW w:w="1320" w:type="dxa"/>
            <w:tcMar>
              <w:top w:type="dxa" w:w="60"/>
              <w:left w:type="dxa" w:w="120"/>
              <w:bottom w:type="dxa" w:w="30"/>
              <w:right w:type="dxa" w:w="120"/>
            </w:tcMar>
          </w:tcPr>
          <w:p>
            <w:pPr>
              <w:spacing w:before="120" w:after="120" w:line="288" w:lineRule="auto"/>
              <w:ind w:left="0"/>
              <w:jc w:val="center"/>
            </w:pP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610" w:type="dxa"/>
            <w:tcMar>
              <w:top w:type="dxa" w:w="60"/>
              <w:left w:type="dxa" w:w="120"/>
              <w:bottom w:type="dxa" w:w="30"/>
              <w:right w:type="dxa" w:w="120"/>
            </w:tcMar>
          </w:tcPr>
          <w:p>
            <w:pPr>
              <w:spacing w:before="120" w:after="120" w:line="288" w:lineRule="auto"/>
              <w:ind w:left="0"/>
              <w:jc w:val="left"/>
            </w:pPr>
            <w:r>
              <w:drawing>
                <wp:inline distT="0" distR="0" distB="0" distL="0">
                  <wp:extent cx="3409950" cy="22764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3409950" cy="2276475"/>
                          </a:xfrm>
                          <a:prstGeom prst="rect">
                            <a:avLst/>
                          </a:prstGeom>
                        </pic:spPr>
                      </pic:pic>
                    </a:graphicData>
                  </a:graphic>
                </wp:inline>
              </w:drawing>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2026-06-20T16:47:39Z</dcterms:created>
  <dc:creator>Apache POI</dc:creator>
</cp:coreProperties>
</file>