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OD2-Unit8 知识清单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35"/>
        <w:gridCol w:w="5130"/>
        <w:gridCol w:w="1815"/>
      </w:tblGrid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上课内容</w:t>
            </w:r>
          </w:p>
        </w:tc>
        <w:tc>
          <w:tcPr>
            <w:tcW w:w="5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Unit8 Bandar, the Greedy Monkey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学习目标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单词</w:t>
            </w:r>
          </w:p>
        </w:tc>
        <w:tc>
          <w:tcPr>
            <w:tcW w:w="5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3105150" cy="2390775"/>
                  <wp:docPr id="0" name="Drawing 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150" cy="2390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会听、会说、会读、会默写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短语</w:t>
            </w:r>
          </w:p>
        </w:tc>
        <w:tc>
          <w:tcPr>
            <w:tcW w:w="5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decided to do 决定做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ran up 跑上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ran down 跑下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all over the town 全城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have an idea </w:t>
            </w:r>
            <w:r>
              <w:rPr>
                <w:rFonts w:eastAsia="等线" w:ascii="Arial" w:cs="Arial" w:hAnsi="Arial"/>
                <w:b w:val="true"/>
                <w:sz w:val="22"/>
              </w:rPr>
              <w:t>有想法，头脑中产生了一个新的想法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Let go 松开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短语会造句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阅读技巧</w:t>
            </w:r>
          </w:p>
        </w:tc>
        <w:tc>
          <w:tcPr>
            <w:tcW w:w="5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Stories have three parts.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 beginning: Mary baked ten cookies for her friends.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 middle: Her brothers were hungry and ate eight cookies.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 end: Mary only had two cookies left for her friends.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故事有3部分，开头 中间，结局。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重点句型</w:t>
            </w:r>
          </w:p>
        </w:tc>
        <w:tc>
          <w:tcPr>
            <w:tcW w:w="5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Bandar was bored and decided to go into the town.班达尔觉得无聊，决定进城去。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 ate more and more cookies!他吃了越来越多的饼干!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The baker saw Bandar and chased him.面包师看到了班达尔，就追赶他。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Bandar ran up a tree and hid in the leaves.班达尔跑到一棵树上，躲在树叶里。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Bandar ran down the tree, dug up a carrot, and ate it. 班达尔跑下树，挖出一根胡萝卜，吃了它。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You greedy little monkey! 你这个贪婪的小猴子!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Bandar stole food all over the town.班达尔在镇上到处偷食物。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They tried to catch Bandar, but he was too fast. 他们试图抓住班达尔，但他太快了。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Then the candy maker had an idea.这时糖果制造商有了一个主意。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The next day, Bandar went to the candy store.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第二天，班达尔去了糖果店。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He saw two big jars of candy in every color, and it all looked good!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他看到两大罐各种颜色的糖果，看起来都很好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But he couldn't get the candy out of the jars.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!但是他无法把糖果从罐子里拿出来。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Let go of the candy and you can run away!"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放开糖果，你就可以跑了!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 took him back to the woods and told him never to come to town again.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”他把他带回到树林里，告诉他永远不要再来镇上。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听力</w:t>
            </w:r>
          </w:p>
        </w:tc>
        <w:tc>
          <w:tcPr>
            <w:tcW w:w="5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听力词汇：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3105150" cy="156210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150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听力原文：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One.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Fifty monkeys jumped in the street.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Twenty monkeys hurt their feet.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How many monkeys with good feet were left in the street?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Two.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Thirty-five monkeys smelled some roses. Honeybees bit ten monkeys' noses. How many monkeys with good noses were left near the roses?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Three.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Forty-five monkeys sat in trees.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Fifteen fell down and hurt their knees.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How many monkeys with good knees were left in the trees?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Four.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Seventy monkeys ran around on farms.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Twenty monkeys hurt their arms.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How many monkeys with good arms were left on the farms?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Five.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Thirty monkeys walked around town.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Ten hurt their hands when they fell down.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How many monkeys with good hands were left in town?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Six.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Sixty monkeys played in fun places.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Fifty-five monkeys got very dirty faces.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How many monkeys with clean faces were left in fun places?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每天听+跟读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口语</w:t>
            </w:r>
          </w:p>
        </w:tc>
        <w:tc>
          <w:tcPr>
            <w:tcW w:w="5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Say a math problem说一道数学题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Twenty cows sat in some trees.二十头牛坐在几棵树上。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Five fell down and hurt their knees.五个人摔倒了，膝盖受伤了。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How many cows were left in the trees?树上还剩下多少头牛?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复述课文</w:t>
            </w:r>
          </w:p>
        </w:tc>
        <w:tc>
          <w:tcPr>
            <w:tcW w:w="5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3105150" cy="2571750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150" cy="257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3105150" cy="1714500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15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根据关键字提示复述课文复述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语法</w:t>
            </w:r>
          </w:p>
        </w:tc>
        <w:tc>
          <w:tcPr>
            <w:tcW w:w="5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3105150" cy="2162175"/>
                  <wp:docPr id="4" name="Drawing 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150" cy="2162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写作</w:t>
            </w:r>
          </w:p>
        </w:tc>
        <w:tc>
          <w:tcPr>
            <w:tcW w:w="5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3105150" cy="2171700"/>
                  <wp:docPr id="5" name="Drawing 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150" cy="2171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仿写</w:t>
            </w:r>
          </w:p>
        </w:tc>
      </w:tr>
    </w:tbl>
    <w:sectPr>
      <w:footerReference w:type="default" r:id="rId3"/>
      <w:headerReference w:type="default" r:id="rId1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2026-06-20T19:40:22Z</dcterms:created>
  <dc:creator>Apache POI</dc:creator>
</cp:coreProperties>
</file>