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1"/>
        <w:spacing w:after="60" w:before="0" w:line="276" w:lineRule="auto"/>
        <w:ind w:left="720" w:hanging="360"/>
        <w:jc w:val="center"/>
        <w:rPr>
          <w:rFonts w:ascii="Roboto Medium" w:cs="Roboto Medium" w:eastAsia="Roboto Medium" w:hAnsi="Roboto Medium"/>
          <w:b w:val="0"/>
          <w:color w:val="e11a5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1"/>
        <w:spacing w:after="60" w:before="0" w:line="276" w:lineRule="auto"/>
        <w:ind w:left="720" w:hanging="360"/>
        <w:jc w:val="center"/>
        <w:rPr>
          <w:rFonts w:ascii="Roboto" w:cs="Roboto" w:eastAsia="Roboto" w:hAnsi="Roboto"/>
          <w:b w:val="0"/>
          <w:color w:val="e11a5a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b w:val="0"/>
          <w:color w:val="e11a5a"/>
          <w:sz w:val="52"/>
          <w:szCs w:val="52"/>
          <w:rtl w:val="0"/>
        </w:rPr>
        <w:t xml:space="preserve">Créer une API REST avec SpringBoot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widowControl w:val="1"/>
        <w:spacing w:after="80" w:before="320" w:line="240" w:lineRule="auto"/>
        <w:ind w:left="0" w:firstLine="0"/>
        <w:rPr>
          <w:rFonts w:ascii="Roboto" w:cs="Roboto" w:eastAsia="Roboto" w:hAnsi="Roboto"/>
          <w:b w:val="1"/>
          <w:color w:val="e11a5a"/>
        </w:rPr>
      </w:pPr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Introduction</w:t>
      </w:r>
      <w:r w:rsidDel="00000000" w:rsidR="00000000" w:rsidRPr="00000000">
        <w:rPr>
          <w:rFonts w:ascii="Roboto" w:cs="Roboto" w:eastAsia="Roboto" w:hAnsi="Roboto"/>
          <w:b w:val="1"/>
          <w:color w:val="e11a5a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Nous allons repartir de la webapp précédemment développée. Nous allons développer une API REST afin d’élaborer un CRUD pour les modèles de véhicule précédemment manipulés.</w:t>
      </w:r>
    </w:p>
    <w:p w:rsidR="00000000" w:rsidDel="00000000" w:rsidP="00000000" w:rsidRDefault="00000000" w:rsidRPr="00000000" w14:paraId="00000007">
      <w:pPr>
        <w:pStyle w:val="Heading3"/>
        <w:widowControl w:val="1"/>
        <w:spacing w:after="80" w:before="320" w:line="240" w:lineRule="auto"/>
        <w:ind w:left="0" w:firstLine="0"/>
        <w:rPr>
          <w:rFonts w:ascii="Roboto" w:cs="Roboto" w:eastAsia="Roboto" w:hAnsi="Roboto"/>
          <w:b w:val="1"/>
          <w:color w:val="e11a5a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Modalités 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Travail en autonomie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Production individuelle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widowControl w:val="1"/>
        <w:spacing w:after="80" w:before="320" w:line="240" w:lineRule="auto"/>
        <w:ind w:left="0" w:firstLine="0"/>
        <w:rPr>
          <w:rFonts w:ascii="Roboto" w:cs="Roboto" w:eastAsia="Roboto" w:hAnsi="Roboto"/>
          <w:b w:val="1"/>
          <w:color w:val="e11a5a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Objectifs de l’activité 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une API REST qui va nous permettre de lister, visualiser, ajouter, modifier et supprimer les modèles de véhicules.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les contrôleurs correspondants aux différentes routes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Implémenter une architecture DAO pour gérer les modèles de véhicules.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Comprendre les différentes annotations utilisées par Springboot (@autowiring, @controller, @repository, @service….)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Utiliser POSTMAN pour tester une API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Documenter une API avec SWAGGER</w:t>
      </w:r>
    </w:p>
    <w:p w:rsidR="00000000" w:rsidDel="00000000" w:rsidP="00000000" w:rsidRDefault="00000000" w:rsidRPr="00000000" w14:paraId="00000013">
      <w:pPr>
        <w:widowControl w:val="1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widowControl w:val="1"/>
        <w:spacing w:after="80" w:before="320" w:line="240" w:lineRule="auto"/>
        <w:ind w:left="0" w:firstLine="0"/>
        <w:rPr>
          <w:rFonts w:ascii="Roboto" w:cs="Roboto" w:eastAsia="Roboto" w:hAnsi="Roboto"/>
          <w:color w:val="e11a5a"/>
        </w:rPr>
      </w:pPr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Consignes: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Roboto" w:cs="Roboto" w:eastAsia="Roboto" w:hAnsi="Roboto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6" w:hanging="360"/>
        <w:rPr>
          <w:rFonts w:ascii="Roboto" w:cs="Roboto" w:eastAsia="Roboto" w:hAnsi="Roboto"/>
          <w:b w:val="1"/>
          <w:color w:val="e11a5a"/>
        </w:rPr>
      </w:pPr>
      <w:r w:rsidDel="00000000" w:rsidR="00000000" w:rsidRPr="00000000">
        <w:rPr>
          <w:rFonts w:ascii="Roboto" w:cs="Roboto" w:eastAsia="Roboto" w:hAnsi="Roboto"/>
          <w:b w:val="1"/>
          <w:color w:val="e11a5a"/>
          <w:rtl w:val="0"/>
        </w:rPr>
        <w:t xml:space="preserve">Créez une API REST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Nous allons élaborer un CRUD. Pour ce faire, nous allons créer les mappings suivants :</w:t>
      </w:r>
    </w:p>
    <w:p w:rsidR="00000000" w:rsidDel="00000000" w:rsidP="00000000" w:rsidRDefault="00000000" w:rsidRPr="00000000" w14:paraId="00000019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/modeles en GET, qui renverra la liste des modèles </w:t>
      </w:r>
    </w:p>
    <w:p w:rsidR="00000000" w:rsidDel="00000000" w:rsidP="00000000" w:rsidRDefault="00000000" w:rsidRPr="00000000" w14:paraId="0000001A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/modeles/{id} en GET, qui renverra les infos du modèle id,</w:t>
      </w:r>
    </w:p>
    <w:p w:rsidR="00000000" w:rsidDel="00000000" w:rsidP="00000000" w:rsidRDefault="00000000" w:rsidRPr="00000000" w14:paraId="0000001B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/modeles en POST, qui sert à ajouter un modèle,</w:t>
      </w:r>
    </w:p>
    <w:p w:rsidR="00000000" w:rsidDel="00000000" w:rsidP="00000000" w:rsidRDefault="00000000" w:rsidRPr="00000000" w14:paraId="0000001C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/modeles en PUT, qui sert à modifier un modèle,</w:t>
      </w:r>
    </w:p>
    <w:p w:rsidR="00000000" w:rsidDel="00000000" w:rsidP="00000000" w:rsidRDefault="00000000" w:rsidRPr="00000000" w14:paraId="0000001D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/modeles/{id} en DELETE, pour supprimer un modèle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Les différents retours s’effectueront en JSON.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implémentera un DAO pour accéder aux modèles, avec les méthodes findAll(), findById(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id), save(Modele m) et delete(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id).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 un premier temps, la liste des modèles sera stockée « en dur » dans la classe Dao (ultérieurement, on ira la stocker en base de données).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Vous étudierez tout d’abord les tutos suivants 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Développer une API REST avec SpringBoot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Roboto" w:cs="Roboto" w:eastAsia="Roboto" w:hAnsi="Roboto"/>
          <w:color w:val="0000ff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https://atomrace.com/developper-une-api-rest-avec-spring-boot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Openclassroom 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créer un microservice grâce à SpringBoot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(fin du chapitre 3) 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6" w:right="0" w:firstLine="0"/>
        <w:jc w:val="left"/>
        <w:rPr>
          <w:rFonts w:ascii="Roboto" w:cs="Roboto" w:eastAsia="Roboto" w:hAnsi="Roboto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Roboto" w:cs="Roboto" w:eastAsia="Roboto" w:hAnsi="Roboto"/>
            <w:smallCaps w:val="0"/>
            <w:strike w:val="0"/>
            <w:color w:val="0000ff"/>
            <w:u w:val="single"/>
            <w:shd w:fill="auto" w:val="clear"/>
            <w:vertAlign w:val="baseline"/>
            <w:rtl w:val="0"/>
          </w:rPr>
          <w:t xml:space="preserve">https://openclassrooms.com/fr/courses/4668056-construisez-des-  microservices/5122884-creez-un-microservice-grace-a-spring-boot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6" w:hanging="360"/>
        <w:rPr>
          <w:rFonts w:ascii="Roboto" w:cs="Roboto" w:eastAsia="Roboto" w:hAnsi="Roboto"/>
          <w:b w:val="1"/>
          <w:color w:val="e11a5a"/>
        </w:rPr>
      </w:pPr>
      <w:r w:rsidDel="00000000" w:rsidR="00000000" w:rsidRPr="00000000">
        <w:rPr>
          <w:rFonts w:ascii="Roboto" w:cs="Roboto" w:eastAsia="Roboto" w:hAnsi="Roboto"/>
          <w:b w:val="1"/>
          <w:color w:val="e11a5a"/>
          <w:rtl w:val="0"/>
        </w:rPr>
        <w:t xml:space="preserve">Testez votre API avec POSTMAN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Installez et utilisez POSTMAN pour tester votre API.</w:t>
      </w:r>
    </w:p>
    <w:p w:rsidR="00000000" w:rsidDel="00000000" w:rsidP="00000000" w:rsidRDefault="00000000" w:rsidRPr="00000000" w14:paraId="0000002F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 Openclassroom 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testez votre API avec Postman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: </w:t>
      </w:r>
    </w:p>
    <w:p w:rsidR="00000000" w:rsidDel="00000000" w:rsidP="00000000" w:rsidRDefault="00000000" w:rsidRPr="00000000" w14:paraId="00000031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09" w:firstLine="10.999999999999943"/>
        <w:jc w:val="both"/>
        <w:rPr>
          <w:rFonts w:ascii="Roboto" w:cs="Roboto" w:eastAsia="Roboto" w:hAnsi="Roboto"/>
          <w:color w:val="000000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https://openclassrooms.com/fr/courses/4668056-construisez-des-microservices/5123020-testez-votre-api-grace-a-postman</w:t>
        </w:r>
      </w:hyperlink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20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20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6" w:hanging="360"/>
        <w:rPr>
          <w:rFonts w:ascii="Roboto" w:cs="Roboto" w:eastAsia="Roboto" w:hAnsi="Roboto"/>
          <w:b w:val="1"/>
          <w:color w:val="e11a5a"/>
        </w:rPr>
      </w:pPr>
      <w:r w:rsidDel="00000000" w:rsidR="00000000" w:rsidRPr="00000000">
        <w:rPr>
          <w:rFonts w:ascii="Roboto" w:cs="Roboto" w:eastAsia="Roboto" w:hAnsi="Roboto"/>
          <w:b w:val="1"/>
          <w:color w:val="e11a5a"/>
          <w:rtl w:val="0"/>
        </w:rPr>
        <w:t xml:space="preserve">Documentez votre API avec SWAGGER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Installez et utilisez SWAGGER pour documenter votre API.</w:t>
      </w:r>
    </w:p>
    <w:p w:rsidR="00000000" w:rsidDel="00000000" w:rsidP="00000000" w:rsidRDefault="00000000" w:rsidRPr="00000000" w14:paraId="00000037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 Openclassroom 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documentez votre microservice avec Swagger2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: </w:t>
      </w:r>
    </w:p>
    <w:p w:rsidR="00000000" w:rsidDel="00000000" w:rsidP="00000000" w:rsidRDefault="00000000" w:rsidRPr="00000000" w14:paraId="00000039">
      <w:pPr>
        <w:ind w:left="720" w:firstLine="0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https://openclassrooms.com/fr/courses/4668056-construisez-des-microservices/5123565-documentez-votre-microservice-avec-swagger-2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Plus éventuellement Tuto Swagger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http://www.baeldung.com/swagger-2-documentation-for-spring-rest-api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widowControl w:val="1"/>
        <w:spacing w:after="80" w:before="320" w:lineRule="auto"/>
        <w:ind w:left="0" w:firstLine="0"/>
        <w:rPr>
          <w:rFonts w:ascii="Roboto" w:cs="Roboto" w:eastAsia="Roboto" w:hAnsi="Roboto"/>
          <w:b w:val="1"/>
          <w:color w:val="e11a5a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Livrables :</w:t>
      </w:r>
    </w:p>
    <w:p w:rsidR="00000000" w:rsidDel="00000000" w:rsidP="00000000" w:rsidRDefault="00000000" w:rsidRPr="00000000" w14:paraId="0000003F">
      <w:pPr>
        <w:jc w:val="both"/>
        <w:rPr>
          <w:rFonts w:ascii="Roboto" w:cs="Roboto" w:eastAsia="Roboto" w:hAnsi="Roboto"/>
          <w:b w:val="1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Codes commentés des différentes classes de votre application, à déposer sous git.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Documentation de l’API avec Swagger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Enrichissement de votre glossaire des différentes syntaxes et annotations SpringBoot utilisées.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ind w:left="0" w:firstLine="0"/>
        <w:rPr>
          <w:rFonts w:ascii="Roboto" w:cs="Roboto" w:eastAsia="Roboto" w:hAnsi="Roboto"/>
          <w:b w:val="1"/>
          <w:color w:val="e11a5a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Durée :  </w:t>
      </w:r>
    </w:p>
    <w:p w:rsidR="00000000" w:rsidDel="00000000" w:rsidP="00000000" w:rsidRDefault="00000000" w:rsidRPr="00000000" w14:paraId="00000045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 jour</w:t>
      </w:r>
    </w:p>
    <w:p w:rsidR="00000000" w:rsidDel="00000000" w:rsidP="00000000" w:rsidRDefault="00000000" w:rsidRPr="00000000" w14:paraId="00000046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bookmarkStart w:colFirst="0" w:colLast="0" w:name="_afb435m263tq" w:id="7"/>
      <w:bookmarkEnd w:id="7"/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Compétences associées :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 compétences validées par cette activité sont les compétences 3, 4 et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widowControl w:val="1"/>
        <w:spacing w:after="80" w:before="320" w:line="240" w:lineRule="auto"/>
        <w:ind w:left="0" w:firstLine="0"/>
        <w:rPr>
          <w:rFonts w:ascii="Roboto" w:cs="Roboto" w:eastAsia="Roboto" w:hAnsi="Roboto"/>
          <w:b w:val="1"/>
          <w:color w:val="e11a5a"/>
          <w:sz w:val="32"/>
          <w:szCs w:val="32"/>
        </w:rPr>
      </w:pPr>
      <w:bookmarkStart w:colFirst="0" w:colLast="0" w:name="_fzhezn7ktl8j" w:id="8"/>
      <w:bookmarkEnd w:id="8"/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Ressources 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Développer une API REST avec SpringBoot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Roboto" w:cs="Roboto" w:eastAsia="Roboto" w:hAnsi="Roboto"/>
          <w:color w:val="0000ff"/>
          <w:u w:val="singl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https://atomrace.com/developper-une-api-rest-avec-spring-boot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Openclassroom : construisez des micro services (fin du chapitre 3, chapitre 4 et chapitre 9) :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https://openclassrooms.com/fr/courses/4668056-construisez-des-  microservices/5122884-creez-un-microservice-grace-a-spring-boot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09" w:firstLine="10.999999999999943"/>
        <w:jc w:val="both"/>
        <w:rPr>
          <w:rFonts w:ascii="Roboto" w:cs="Roboto" w:eastAsia="Roboto" w:hAnsi="Roboto"/>
          <w:color w:val="000000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https://openclassrooms.com/fr/courses/4668056-construisez-des-microservices/5123020-testez-votre-api-grace-a-postman</w:t>
        </w:r>
      </w:hyperlink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https://openclassrooms.com/fr/courses/4668056-construisez-des-microservices/5123565-documentez-votre-microservice-avec-swagger-2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09" w:firstLine="10.999999999999943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 Swagger :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/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http://www.baeldung.com/swagger-2-documentation-for-spring-rest-api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09" w:firstLine="10.999999999999943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Roboto" w:cs="Roboto" w:eastAsia="Roboto" w:hAnsi="Roboto"/>
          <w:color w:val="000000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8" w:w="11906"/>
      <w:pgMar w:bottom="1134" w:top="1134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72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widowControl w:val="1"/>
      <w:spacing w:line="331" w:lineRule="auto"/>
      <w:ind w:left="-1440" w:right="46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-1496467</wp:posOffset>
          </wp:positionH>
          <wp:positionV relativeFrom="paragraph">
            <wp:posOffset>114300</wp:posOffset>
          </wp:positionV>
          <wp:extent cx="7733438" cy="2417451"/>
          <wp:effectExtent b="0" l="0" r="0" t="0"/>
          <wp:wrapTopAndBottom distB="114300" distT="114300"/>
          <wp:docPr descr="habillageTemporaire.jpg" id="2" name="image2.jpg"/>
          <a:graphic>
            <a:graphicData uri="http://schemas.openxmlformats.org/drawingml/2006/picture">
              <pic:pic>
                <pic:nvPicPr>
                  <pic:cNvPr descr="habillageTemporaire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33438" cy="241745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widowControl w:val="1"/>
      <w:spacing w:line="331" w:lineRule="auto"/>
      <w:ind w:left="720" w:right="460" w:hanging="2160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4385400" cy="1533525"/>
          <wp:effectExtent b="0" l="0" r="0" t="0"/>
          <wp:wrapSquare wrapText="bothSides" distB="114300" distT="114300" distL="114300" distR="114300"/>
          <wp:docPr descr="habillageTemporaire.jpg" id="1" name="image1.jpg"/>
          <a:graphic>
            <a:graphicData uri="http://schemas.openxmlformats.org/drawingml/2006/picture">
              <pic:pic>
                <pic:nvPicPr>
                  <pic:cNvPr descr="habillageTemporaire.jpg" id="0" name="image1.jpg"/>
                  <pic:cNvPicPr preferRelativeResize="0"/>
                </pic:nvPicPr>
                <pic:blipFill>
                  <a:blip r:embed="rId1"/>
                  <a:srcRect b="0" l="0" r="10250" t="0"/>
                  <a:stretch>
                    <a:fillRect/>
                  </a:stretch>
                </pic:blipFill>
                <pic:spPr>
                  <a:xfrm>
                    <a:off x="0" y="0"/>
                    <a:ext cx="4385400" cy="1533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Style w:val="Title"/>
      <w:widowControl w:val="1"/>
      <w:spacing w:after="60" w:before="0" w:line="276" w:lineRule="auto"/>
      <w:ind w:left="-8" w:firstLine="0"/>
      <w:jc w:val="center"/>
      <w:rPr/>
    </w:pPr>
    <w:bookmarkStart w:colFirst="0" w:colLast="0" w:name="_4vnt9sq72yx4" w:id="10"/>
    <w:bookmarkEnd w:id="10"/>
    <w:r w:rsidDel="00000000" w:rsidR="00000000" w:rsidRPr="00000000">
      <w:rPr>
        <w:rFonts w:ascii="Roboto Medium" w:cs="Roboto Medium" w:eastAsia="Roboto Medium" w:hAnsi="Roboto Medium"/>
        <w:b w:val="0"/>
        <w:color w:val="e11a5a"/>
        <w:sz w:val="28"/>
        <w:szCs w:val="28"/>
        <w:rtl w:val="0"/>
      </w:rPr>
      <w:t xml:space="preserve">Créer une API Rest avec Spring Boot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16"/>
        <w:szCs w:val="16"/>
        <w:vertAlign w:val="baseline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86" w:hanging="36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Rule="auto"/>
      <w:ind w:left="284" w:firstLine="279"/>
      <w:jc w:val="both"/>
    </w:pPr>
    <w:rPr>
      <w:rFonts w:ascii="Calibri" w:cs="Calibri" w:eastAsia="Calibri" w:hAnsi="Calibri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1080" w:hanging="720"/>
      <w:jc w:val="both"/>
    </w:pPr>
    <w:rPr>
      <w:rFonts w:ascii="Calibri" w:cs="Calibri" w:eastAsia="Calibri" w:hAnsi="Calibri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="276" w:lineRule="auto"/>
      <w:ind w:left="1080" w:hanging="370"/>
    </w:pPr>
    <w:rPr>
      <w:rFonts w:ascii="Calibri" w:cs="Calibri" w:eastAsia="Calibri" w:hAnsi="Calibri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76" w:lineRule="auto"/>
      <w:ind w:left="1856" w:hanging="360"/>
      <w:jc w:val="both"/>
    </w:pPr>
    <w:rPr>
      <w:rFonts w:ascii="Calibri" w:cs="Calibri" w:eastAsia="Calibri" w:hAnsi="Calibri"/>
      <w:color w:val="00000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76" w:lineRule="auto"/>
    </w:pPr>
    <w:rPr>
      <w:rFonts w:ascii="Cambria" w:cs="Cambria" w:eastAsia="Cambria" w:hAnsi="Cambria"/>
      <w:color w:val="243f6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76" w:lineRule="auto"/>
    </w:pPr>
    <w:rPr>
      <w:rFonts w:ascii="Cambria" w:cs="Cambria" w:eastAsia="Cambria" w:hAnsi="Cambria"/>
      <w:i w:val="1"/>
      <w:color w:val="243f6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tomrace.com/developper-une-api-rest-avec-spring-boot" TargetMode="External"/><Relationship Id="rId10" Type="http://schemas.openxmlformats.org/officeDocument/2006/relationships/hyperlink" Target="http://www.baeldung.com/swagger-2-documentation-for-spring-rest-api" TargetMode="External"/><Relationship Id="rId13" Type="http://schemas.openxmlformats.org/officeDocument/2006/relationships/hyperlink" Target="https://openclassrooms.com/fr/courses/4668056-construisez-des-microservices/5123020-testez-votre-api-grace-a-postman" TargetMode="External"/><Relationship Id="rId12" Type="http://schemas.openxmlformats.org/officeDocument/2006/relationships/hyperlink" Target="https://openclassrooms.com/fr/courses/4668056-construisez-des-%20%20microservices/5122884-creez-un-microservice-grace-a-spring-bo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classrooms.com/fr/courses/4668056-construisez-des-microservices/5123565-documentez-votre-microservice-avec-swagger-2" TargetMode="External"/><Relationship Id="rId15" Type="http://schemas.openxmlformats.org/officeDocument/2006/relationships/hyperlink" Target="http://www.baeldung.com/swagger-2-documentation-for-spring-rest-api" TargetMode="External"/><Relationship Id="rId14" Type="http://schemas.openxmlformats.org/officeDocument/2006/relationships/hyperlink" Target="https://openclassrooms.com/fr/courses/4668056-construisez-des-microservices/5123565-documentez-votre-microservice-avec-swagger-2" TargetMode="External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atomrace.com/developper-une-api-rest-avec-spring-boot" TargetMode="External"/><Relationship Id="rId18" Type="http://schemas.openxmlformats.org/officeDocument/2006/relationships/footer" Target="footer2.xml"/><Relationship Id="rId7" Type="http://schemas.openxmlformats.org/officeDocument/2006/relationships/hyperlink" Target="https://openclassrooms.com/fr/courses/4668056-construisez-des-%20%20microservices/5122884-creez-un-microservice-grace-a-spring-boot" TargetMode="External"/><Relationship Id="rId8" Type="http://schemas.openxmlformats.org/officeDocument/2006/relationships/hyperlink" Target="https://openclassrooms.com/fr/courses/4668056-construisez-des-microservices/5123020-testez-votre-api-grace-a-postm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