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Cahier des Charges Fonctionnel – Déploiement Odoo 18.0 Enterprise</w:t>
      </w:r>
    </w:p>
    <w:p>
      <w:r>
        <w:t>Client : AGRINOVA SARL</w:t>
      </w:r>
    </w:p>
    <w:p>
      <w:r>
        <w:t>Projet : Audit fonctionnel et extension d’un ERP Odoo pour la gestion intégrée</w:t>
      </w:r>
    </w:p>
    <w:p>
      <w:pPr>
        <w:pStyle w:val="Heading1"/>
      </w:pPr>
      <w:r>
        <w:t>1. Contexte et Objectifs</w:t>
      </w:r>
    </w:p>
    <w:p>
      <w:r>
        <w:t>AGRINOVA SARL est une entreprise ivoirienne spécialisée dans la production et la distribution de produits agroalimentaires transformés (jus, confitures, farines locales). Face à des défis de gestion croissants, elle envisage le déploiement d’Odoo 18.0 Enterprise afin de centraliser ses opérations, améliorer la traçabilité, l'efficacité des processus et garantir la conformité légale.</w:t>
        <w:br/>
        <w:br/>
        <w:t>Objectif principal :</w:t>
        <w:br/>
        <w:t>Mettre en place une solution ERP intégrée basée sur Odoo 18.0 pour automatiser les processus clés de l’entreprise, tout en développant des extensions pour couvrir les spécificités métiers.</w:t>
        <w:br/>
        <w:br/>
        <w:t>Objectifs spécifiques :</w:t>
        <w:br/>
        <w:t>- Analyser les processus existants</w:t>
        <w:br/>
        <w:t>- Cartographier la couverture fonctionnelle d’Odoo</w:t>
        <w:br/>
        <w:t>- Identifier les écarts et proposer les solutions</w:t>
        <w:br/>
        <w:t>- Développer les modules personnalisés nécessaires</w:t>
        <w:br/>
        <w:t>- Documenter et tester la solution</w:t>
      </w:r>
    </w:p>
    <w:p>
      <w:pPr>
        <w:pStyle w:val="Heading1"/>
      </w:pPr>
      <w:r>
        <w:t>2. Modules Fonctionnels et Exigences AGRINOVA</w:t>
      </w:r>
    </w:p>
    <w:p>
      <w:pPr>
        <w:pStyle w:val="Heading2"/>
      </w:pPr>
      <w:r>
        <w:t>2.1 Ventes</w:t>
      </w:r>
    </w:p>
    <w:p>
      <w:pPr>
        <w:pStyle w:val="ListBullet"/>
      </w:pPr>
      <w:r>
        <w:t>• Gestion du cycle complet : devis, commandes, livraisons, facturation</w:t>
      </w:r>
    </w:p>
    <w:p>
      <w:pPr>
        <w:pStyle w:val="ListBullet"/>
      </w:pPr>
      <w:r>
        <w:t>• Liaison automatique entre commandes → livraisons → factures</w:t>
      </w:r>
    </w:p>
    <w:p>
      <w:pPr>
        <w:pStyle w:val="ListBullet"/>
      </w:pPr>
      <w:r>
        <w:t>• Intégration Mobile Money (Orange Money / MTN MoMo)</w:t>
      </w:r>
    </w:p>
    <w:p>
      <w:pPr>
        <w:pStyle w:val="ListBullet"/>
      </w:pPr>
      <w:r>
        <w:t>• Portail client avec accès à l’historique des commandes/factures</w:t>
      </w:r>
    </w:p>
    <w:p>
      <w:pPr>
        <w:pStyle w:val="ListBullet"/>
      </w:pPr>
      <w:r>
        <w:t>• Application d’offres promotionnelles/remises</w:t>
      </w:r>
    </w:p>
    <w:p>
      <w:pPr>
        <w:pStyle w:val="ListBullet"/>
      </w:pPr>
      <w:r>
        <w:t>• Envoi de notifications via Email &amp; WhatsApp</w:t>
      </w:r>
    </w:p>
    <w:p>
      <w:pPr>
        <w:pStyle w:val="Heading2"/>
      </w:pPr>
      <w:r>
        <w:t>2.2 Comptabilité</w:t>
      </w:r>
    </w:p>
    <w:p>
      <w:pPr>
        <w:pStyle w:val="ListBullet"/>
      </w:pPr>
      <w:r>
        <w:t>• Multi-devises avec taux BCEAO</w:t>
      </w:r>
    </w:p>
    <w:p>
      <w:pPr>
        <w:pStyle w:val="ListBullet"/>
      </w:pPr>
      <w:r>
        <w:t>• Intégration des paiements Mobile Money</w:t>
      </w:r>
    </w:p>
    <w:p>
      <w:pPr>
        <w:pStyle w:val="ListBullet"/>
      </w:pPr>
      <w:r>
        <w:t>• États fiscaux normalisés (TVA, CNPS, ITS)</w:t>
      </w:r>
    </w:p>
    <w:p>
      <w:pPr>
        <w:pStyle w:val="ListBullet"/>
      </w:pPr>
      <w:r>
        <w:t>• Bilan, compte de résultat, balance automatisés</w:t>
      </w:r>
    </w:p>
    <w:p>
      <w:pPr>
        <w:pStyle w:val="ListBullet"/>
      </w:pPr>
      <w:r>
        <w:t>• Lettrage automatique &amp; rapprochement bancaire</w:t>
      </w:r>
    </w:p>
    <w:p>
      <w:pPr>
        <w:pStyle w:val="Heading2"/>
      </w:pPr>
      <w:r>
        <w:t>2.3 Production</w:t>
      </w:r>
    </w:p>
    <w:p>
      <w:pPr>
        <w:pStyle w:val="ListBullet"/>
      </w:pPr>
      <w:r>
        <w:t>• Gestion des ordres de fabrication et gammes opératoires</w:t>
      </w:r>
    </w:p>
    <w:p>
      <w:pPr>
        <w:pStyle w:val="ListBullet"/>
      </w:pPr>
      <w:r>
        <w:t>• Calcul du coût de revient (matières, énergie, main-d’œuvre)</w:t>
      </w:r>
    </w:p>
    <w:p>
      <w:pPr>
        <w:pStyle w:val="ListBullet"/>
      </w:pPr>
      <w:r>
        <w:t>• Suivi des consommations par lot de matières</w:t>
      </w:r>
    </w:p>
    <w:p>
      <w:pPr>
        <w:pStyle w:val="ListBullet"/>
      </w:pPr>
      <w:r>
        <w:t>• Gestion des rebuts et rendement</w:t>
      </w:r>
    </w:p>
    <w:p>
      <w:pPr>
        <w:pStyle w:val="ListBullet"/>
      </w:pPr>
      <w:r>
        <w:t>• Planification selon les commandes clients</w:t>
      </w:r>
    </w:p>
    <w:p>
      <w:pPr>
        <w:pStyle w:val="Heading2"/>
      </w:pPr>
      <w:r>
        <w:t>2.4 Stock</w:t>
      </w:r>
    </w:p>
    <w:p>
      <w:pPr>
        <w:pStyle w:val="ListBullet"/>
      </w:pPr>
      <w:r>
        <w:t>• Suivi des lots, numéros de série</w:t>
      </w:r>
    </w:p>
    <w:p>
      <w:pPr>
        <w:pStyle w:val="ListBullet"/>
      </w:pPr>
      <w:r>
        <w:t>• Traçabilité : date de fabrication/péremption</w:t>
      </w:r>
    </w:p>
    <w:p>
      <w:pPr>
        <w:pStyle w:val="ListBullet"/>
      </w:pPr>
      <w:r>
        <w:t>• Alertes sur produits périmés ou proches de la date limite</w:t>
      </w:r>
    </w:p>
    <w:p>
      <w:pPr>
        <w:pStyle w:val="ListBullet"/>
      </w:pPr>
      <w:r>
        <w:t>• Inventaires automatisés, valorisation FIFO/CMP</w:t>
      </w:r>
    </w:p>
    <w:p>
      <w:pPr>
        <w:pStyle w:val="Heading2"/>
      </w:pPr>
      <w:r>
        <w:t>2.5 Ressources Humaines &amp; Paie</w:t>
      </w:r>
    </w:p>
    <w:p>
      <w:pPr>
        <w:pStyle w:val="ListBullet"/>
      </w:pPr>
      <w:r>
        <w:t>• Gestion des employés, contrats, absences, congés</w:t>
      </w:r>
    </w:p>
    <w:p>
      <w:pPr>
        <w:pStyle w:val="ListBullet"/>
      </w:pPr>
      <w:r>
        <w:t>• Calcul automatique des salaires (modèles CNPS/ITS)</w:t>
      </w:r>
    </w:p>
    <w:p>
      <w:pPr>
        <w:pStyle w:val="ListBullet"/>
      </w:pPr>
      <w:r>
        <w:t>• Bulletins de paie automatisés</w:t>
      </w:r>
    </w:p>
    <w:p>
      <w:pPr>
        <w:pStyle w:val="ListBullet"/>
      </w:pPr>
      <w:r>
        <w:t>• Export CNPS/ITS</w:t>
      </w:r>
    </w:p>
    <w:p>
      <w:pPr>
        <w:pStyle w:val="ListBullet"/>
      </w:pPr>
      <w:r>
        <w:t>• Dashboard RH (absences, masse salariale)</w:t>
      </w:r>
    </w:p>
    <w:p>
      <w:pPr>
        <w:pStyle w:val="Heading2"/>
      </w:pPr>
      <w:r>
        <w:t>2.6 CRM</w:t>
      </w:r>
    </w:p>
    <w:p>
      <w:pPr>
        <w:pStyle w:val="ListBullet"/>
      </w:pPr>
      <w:r>
        <w:t>• Gestion des prospects, clients, revendeurs</w:t>
      </w:r>
    </w:p>
    <w:p>
      <w:pPr>
        <w:pStyle w:val="ListBullet"/>
      </w:pPr>
      <w:r>
        <w:t>• Historique des interactions commerciales</w:t>
      </w:r>
    </w:p>
    <w:p>
      <w:pPr>
        <w:pStyle w:val="ListBullet"/>
      </w:pPr>
      <w:r>
        <w:t>• Campagnes marketing via WhatsApp Business API</w:t>
      </w:r>
    </w:p>
    <w:p>
      <w:pPr>
        <w:pStyle w:val="ListBullet"/>
      </w:pPr>
      <w:r>
        <w:t>• Suivi des opportunités, taux de conversion</w:t>
      </w:r>
    </w:p>
    <w:p>
      <w:pPr>
        <w:pStyle w:val="ListBullet"/>
      </w:pPr>
      <w:r>
        <w:t>• Gestion des commissions commerciales</w:t>
      </w:r>
    </w:p>
    <w:p>
      <w:pPr>
        <w:pStyle w:val="ListBullet"/>
      </w:pPr>
      <w:r>
        <w:t>• Alertes commerciales automatiques</w:t>
      </w:r>
    </w:p>
    <w:p>
      <w:pPr>
        <w:pStyle w:val="Heading2"/>
      </w:pPr>
      <w:r>
        <w:t>2.7 Qualité</w:t>
      </w:r>
    </w:p>
    <w:p>
      <w:pPr>
        <w:pStyle w:val="ListBullet"/>
      </w:pPr>
      <w:r>
        <w:t>• Planification des contrôles qualité</w:t>
      </w:r>
    </w:p>
    <w:p>
      <w:pPr>
        <w:pStyle w:val="ListBullet"/>
      </w:pPr>
      <w:r>
        <w:t>• Saisie des résultats (visuels, chimiques, etc.)</w:t>
      </w:r>
    </w:p>
    <w:p>
      <w:pPr>
        <w:pStyle w:val="ListBullet"/>
      </w:pPr>
      <w:r>
        <w:t>• Suivi des non-conformités &amp; actions correctives (CAPA)</w:t>
      </w:r>
    </w:p>
    <w:p>
      <w:pPr>
        <w:pStyle w:val="ListBullet"/>
      </w:pPr>
      <w:r>
        <w:t>• Traçabilité des contrôles par lot</w:t>
      </w:r>
    </w:p>
    <w:p>
      <w:pPr>
        <w:pStyle w:val="ListBullet"/>
      </w:pPr>
      <w:r>
        <w:t>• Dashboard qualité</w:t>
      </w:r>
    </w:p>
    <w:p>
      <w:pPr>
        <w:pStyle w:val="Heading2"/>
      </w:pPr>
      <w:r>
        <w:t>2.8 Reporting &amp; Tableaux de Bord</w:t>
      </w:r>
    </w:p>
    <w:p>
      <w:pPr>
        <w:pStyle w:val="ListBullet"/>
      </w:pPr>
      <w:r>
        <w:t>• Dashboard global avec indicateurs clés</w:t>
      </w:r>
    </w:p>
    <w:p>
      <w:pPr>
        <w:pStyle w:val="ListBullet"/>
      </w:pPr>
      <w:r>
        <w:t>• Analyse des performances : CA, marges, productivité</w:t>
      </w:r>
    </w:p>
    <w:p>
      <w:pPr>
        <w:pStyle w:val="ListBullet"/>
      </w:pPr>
      <w:r>
        <w:t>• Rapports PDF/Excel automatiques</w:t>
      </w:r>
    </w:p>
    <w:p>
      <w:pPr>
        <w:pStyle w:val="ListBullet"/>
      </w:pPr>
      <w:r>
        <w:t>• Analyse comparative (mois/année)</w:t>
      </w:r>
    </w:p>
    <w:p>
      <w:pPr>
        <w:pStyle w:val="ListBullet"/>
      </w:pPr>
      <w:r>
        <w:t>• Dashboard personnalisé “Agrinova” (filtres, vues graphiques)</w:t>
      </w:r>
    </w:p>
    <w:p>
      <w:pPr>
        <w:pStyle w:val="Heading1"/>
      </w:pPr>
      <w:r>
        <w:t>3. Couverture Fonctionnelle Odoo 18.0 Enterprise</w:t>
      </w:r>
    </w:p>
    <w:p>
      <w:r>
        <w:t>Odoo 18.0 Enterprise couvre la majorité des besoins d’AGRINOVA via ses modules standards : ventes, achats, stock, fabrication, comptabilité, RH, CRM, qualité et reporting. Certaines fonctionnalités sont disponibles en standard, d’autres nécessitent des paramétrages ou extensions.</w:t>
      </w:r>
    </w:p>
    <w:p>
      <w:pPr>
        <w:pStyle w:val="Heading1"/>
      </w:pPr>
      <w:r>
        <w:t>4. Modules Communautaires Recommandés</w:t>
      </w:r>
    </w:p>
    <w:p>
      <w:r>
        <w:t>| Fonction | Module proposé | Source |</w:t>
        <w:br/>
        <w:t>|---------|----------------|--------|</w:t>
        <w:br/>
        <w:t>| Orange Money | payment_orangemoney | Intercom/Odoo Apps |</w:t>
        <w:br/>
        <w:t>| Taux BCEAO | Import script taux API | Custom |</w:t>
        <w:br/>
        <w:t>| Paie CI | Paie Côte d’Ivoire | Odoo Apps (Payant) |</w:t>
        <w:br/>
        <w:t>| Alertes qualité avancées | lot_expiry_alert, stock_alert | OCA |</w:t>
        <w:br/>
        <w:t>| WhatsApp notifications | mail_whatsapp, website_whatsapp | OCA |</w:t>
        <w:br/>
        <w:t>| Dashboard KPI | spreadsheet_dashboard, dashboard_ninja | Odoo / tiers |</w:t>
      </w:r>
    </w:p>
    <w:p>
      <w:pPr>
        <w:pStyle w:val="Heading1"/>
      </w:pPr>
      <w:r>
        <w:t>5. Développements Spécifiques à Réaliser</w:t>
      </w:r>
    </w:p>
    <w:p>
      <w:r>
        <w:t>| Module | Développement requis |</w:t>
        <w:br/>
        <w:t>|--------|-----------------------|</w:t>
        <w:br/>
        <w:t>| Paiement Mobile Money | Intégration API Orange / MTN (callback, preuve paiement, liaison facture) |</w:t>
        <w:br/>
        <w:t>| Paie ivoirienne | Implémentation règles CNPS, ITS, bulletins et exports réglementaires |</w:t>
        <w:br/>
        <w:t>| Dashboard “Agrinova” | Module personnalisé avec filtres &amp; KPIs métiers |</w:t>
        <w:br/>
        <w:t>| Rapport TVA / CNPS / ITS | États fiscaux adaptés à la législation ivoirienne |</w:t>
        <w:br/>
        <w:t>| Notifications WhatsApp automatisées | Scénarios d’envoi avec API Meta ou module Twilio |</w:t>
        <w:br/>
        <w:t>| Taux de rendement production | Calcul automatique, affichage dans reporting |</w:t>
        <w:br/>
        <w:t>| Édition personnalisée des documents | Ajout date péremption sur bons de livraison, bulletins stylisés |</w:t>
      </w:r>
    </w:p>
    <w:p>
      <w:pPr>
        <w:pStyle w:val="Heading1"/>
      </w:pPr>
      <w:r>
        <w:t>6. Architecture Technique &amp; Recommandations</w:t>
      </w:r>
    </w:p>
    <w:p>
      <w:r>
        <w:t>- Déploiement Docker local : PostgreSQL, Odoo web/worker, proxy NGINX</w:t>
        <w:br/>
        <w:t>- Version Odoo : 18.0+e.20250819 Enterprise (licence à prévoir)</w:t>
        <w:br/>
        <w:t>- Gestion de code : GitLab/GitHub pour versionner les modules custom</w:t>
        <w:br/>
        <w:t>- Sécurité : groupes d’accès configurés par département métier</w:t>
        <w:br/>
        <w:t>- Sauvegarde &amp; logs : plan de sauvegarde journalier + journalisation des erreurs</w:t>
        <w:br/>
        <w:t>- CI/CD : pipelines pour tests et déploiements des modules personnalisés</w:t>
      </w:r>
    </w:p>
    <w:p>
      <w:pPr>
        <w:pStyle w:val="Heading1"/>
      </w:pPr>
      <w:r>
        <w:t>7. Tableau de Correspondance – Besoins vs Solutions</w:t>
      </w:r>
    </w:p>
    <w:p>
      <w:r>
        <w:t>| Domaine | Besoin | Solution |</w:t>
        <w:br/>
        <w:t>|--------|--------|----------|</w:t>
        <w:br/>
        <w:t>| Ventes | Portail client | Odoo standard |</w:t>
        <w:br/>
        <w:t>| Ventes | Paiement MoMo | Module tiers / Dev |</w:t>
        <w:br/>
        <w:t>| RH/Paie | CNPS / ITS | Dev ou module tiers |</w:t>
        <w:br/>
        <w:t>| Stock | Péremption / alertes | OCA stock_alert |</w:t>
        <w:br/>
        <w:t>| Qualité | CAPA qualité | Odoo + extension légère |</w:t>
        <w:br/>
        <w:t>| Reporting | Agrinova Dashboard | Dev Spreadsheet module |</w:t>
        <w:br/>
        <w:t>| CRM | WhatsApp promos | API externe ou connecteur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