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6D02CF" w:rsidR="006D02CF" w:rsidP="006D02CF" w:rsidRDefault="006D02CF" w14:paraId="3EB96323" wp14:textId="77777777">
      <w:pPr>
        <w:rPr>
          <w:rFonts w:ascii="Times New Roman" w:hAnsi="Times New Roman" w:cs="Times New Roman"/>
          <w:b/>
          <w:sz w:val="36"/>
          <w:lang w:val="fr-FR" w:eastAsia="fr-FR"/>
        </w:rPr>
      </w:pPr>
      <w:r w:rsidRPr="006D02CF">
        <w:rPr>
          <w:rFonts w:ascii="Times New Roman" w:hAnsi="Times New Roman" w:cs="Times New Roman"/>
          <w:b/>
          <w:sz w:val="36"/>
          <w:lang w:val="fr-FR" w:eastAsia="fr-FR"/>
        </w:rPr>
        <w:t>Projet :</w:t>
      </w:r>
    </w:p>
    <w:p xmlns:wp14="http://schemas.microsoft.com/office/word/2010/wordml" w:rsidRPr="006D02CF" w:rsidR="006D02CF" w:rsidP="006D02CF" w:rsidRDefault="006D02CF" w14:paraId="7D965247" wp14:textId="77777777">
      <w:pPr>
        <w:pStyle w:val="Titre1"/>
      </w:pPr>
      <w:r w:rsidRPr="006D02CF">
        <w:t xml:space="preserve">Audit fonctionnel et extension d’un ERP </w:t>
      </w:r>
      <w:proofErr w:type="spellStart"/>
      <w:r w:rsidRPr="006D02CF">
        <w:t>Odoo</w:t>
      </w:r>
      <w:proofErr w:type="spellEnd"/>
      <w:r w:rsidRPr="006D02CF">
        <w:t xml:space="preserve"> pour la gestion intégrée d’une entreprise de services</w:t>
      </w:r>
    </w:p>
    <w:p xmlns:wp14="http://schemas.microsoft.com/office/word/2010/wordml" w:rsidRPr="006D02CF" w:rsidR="006D02CF" w:rsidP="006D02CF" w:rsidRDefault="006D02CF" w14:paraId="766A5F47" wp14:textId="77777777">
      <w:pPr>
        <w:pStyle w:val="Titre2"/>
      </w:pPr>
      <w:r w:rsidRPr="006D02CF">
        <w:t>Contexte général</w:t>
      </w:r>
    </w:p>
    <w:p xmlns:wp14="http://schemas.microsoft.com/office/word/2010/wordml" w:rsidRPr="006D02CF" w:rsidR="006D02CF" w:rsidP="00C266A3" w:rsidRDefault="006D02CF" w14:paraId="12C84CF2" wp14:textId="77777777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>AGRINOVA SARL est une entreprise ivoirienne spécialisée dans la production et la distribution de produits agroalimentaires transformés (jus, confitures, farines locales, etc.).</w:t>
      </w:r>
    </w:p>
    <w:p xmlns:wp14="http://schemas.microsoft.com/office/word/2010/wordml" w:rsidR="006D02CF" w:rsidP="00C266A3" w:rsidRDefault="006D02CF" w14:paraId="3000F7DC" wp14:textId="77777777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 xml:space="preserve">L’entreprise souhaite moderniser sa gestion en déployant </w:t>
      </w:r>
      <w:proofErr w:type="spellStart"/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>Odoo</w:t>
      </w:r>
      <w:proofErr w:type="spellEnd"/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 xml:space="preserve"> ERP afin de centraliser ses opérations, mais elle craint que le standard ne couvre pas l’ensemble de ses besoins spécifiques.</w:t>
      </w:r>
    </w:p>
    <w:p xmlns:wp14="http://schemas.microsoft.com/office/word/2010/wordml" w:rsidRPr="006D02CF" w:rsidR="006D02CF" w:rsidP="00C266A3" w:rsidRDefault="006D02CF" w14:paraId="59D5DE18" wp14:textId="77777777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 xml:space="preserve">L’objectif confié à votre équipe est de </w:t>
      </w:r>
      <w:r w:rsidRPr="006D02CF">
        <w:rPr>
          <w:rFonts w:ascii="Times New Roman" w:hAnsi="Times New Roman" w:eastAsia="Times New Roman" w:cs="Times New Roman"/>
          <w:bCs/>
          <w:sz w:val="24"/>
          <w:szCs w:val="24"/>
          <w:lang w:val="fr-FR" w:eastAsia="fr-FR"/>
        </w:rPr>
        <w:t>mener un audit fonctionnel complet de la solution</w:t>
      </w:r>
      <w:r w:rsidRPr="006D02CF">
        <w:rPr>
          <w:rFonts w:ascii="Times New Roman" w:hAnsi="Times New Roman" w:eastAsia="Times New Roman" w:cs="Times New Roman"/>
          <w:b/>
          <w:bCs/>
          <w:sz w:val="24"/>
          <w:szCs w:val="24"/>
          <w:lang w:val="fr-FR" w:eastAsia="fr-FR"/>
        </w:rPr>
        <w:t xml:space="preserve"> </w:t>
      </w:r>
      <w:proofErr w:type="spellStart"/>
      <w:r w:rsidRPr="006D02CF">
        <w:rPr>
          <w:rFonts w:ascii="Times New Roman" w:hAnsi="Times New Roman" w:eastAsia="Times New Roman" w:cs="Times New Roman"/>
          <w:bCs/>
          <w:sz w:val="24"/>
          <w:szCs w:val="24"/>
          <w:lang w:val="fr-FR" w:eastAsia="fr-FR"/>
        </w:rPr>
        <w:t>Odoo</w:t>
      </w:r>
      <w:proofErr w:type="spellEnd"/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 xml:space="preserve"> par rapport aux besoins de l’entreprise, d’</w:t>
      </w:r>
      <w:r w:rsidRPr="006D02CF">
        <w:rPr>
          <w:rFonts w:ascii="Times New Roman" w:hAnsi="Times New Roman" w:eastAsia="Times New Roman" w:cs="Times New Roman"/>
          <w:bCs/>
          <w:sz w:val="24"/>
          <w:szCs w:val="24"/>
          <w:lang w:val="fr-FR" w:eastAsia="fr-FR"/>
        </w:rPr>
        <w:t>identifier les écarts</w:t>
      </w:r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 xml:space="preserve">, puis de </w:t>
      </w:r>
      <w:r w:rsidRPr="006D02CF">
        <w:rPr>
          <w:rFonts w:ascii="Times New Roman" w:hAnsi="Times New Roman" w:eastAsia="Times New Roman" w:cs="Times New Roman"/>
          <w:bCs/>
          <w:sz w:val="24"/>
          <w:szCs w:val="24"/>
          <w:lang w:val="fr-FR" w:eastAsia="fr-FR"/>
        </w:rPr>
        <w:t>concevoir et développer les extensions nécessaires</w:t>
      </w:r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>.</w:t>
      </w:r>
    </w:p>
    <w:p xmlns:wp14="http://schemas.microsoft.com/office/word/2010/wordml" w:rsidRPr="006D02CF" w:rsidR="006D02CF" w:rsidP="006D02CF" w:rsidRDefault="006D02CF" w14:paraId="4A5DC705" wp14:textId="77777777">
      <w:pPr>
        <w:pStyle w:val="Titre2"/>
      </w:pPr>
      <w:r w:rsidRPr="006D02CF">
        <w:t>Objectif général</w:t>
      </w:r>
    </w:p>
    <w:p xmlns:wp14="http://schemas.microsoft.com/office/word/2010/wordml" w:rsidRPr="006D02CF" w:rsidR="006D02CF" w:rsidP="006D02CF" w:rsidRDefault="006D02CF" w14:paraId="35559B07" wp14:textId="77777777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>Évaluer l’adéquation d’</w:t>
      </w:r>
      <w:proofErr w:type="spellStart"/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>Odoo</w:t>
      </w:r>
      <w:proofErr w:type="spellEnd"/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 xml:space="preserve"> aux besoins d’une entreprise de services et développer les modules complémentaires ou personnalisations nécessaires pour combler les écarts fonctionnels.</w:t>
      </w:r>
    </w:p>
    <w:p xmlns:wp14="http://schemas.microsoft.com/office/word/2010/wordml" w:rsidRPr="006D02CF" w:rsidR="006D02CF" w:rsidP="006D02CF" w:rsidRDefault="006D02CF" w14:paraId="3CA82273" wp14:textId="77777777">
      <w:pPr>
        <w:pStyle w:val="Titre2"/>
      </w:pPr>
      <w:r w:rsidRPr="006D02CF">
        <w:t>Objectifs spécifiques</w:t>
      </w:r>
    </w:p>
    <w:p xmlns:wp14="http://schemas.microsoft.com/office/word/2010/wordml" w:rsidRPr="006D02CF" w:rsidR="006D02CF" w:rsidP="006D02CF" w:rsidRDefault="006D02CF" w14:paraId="1C7FCF35" wp14:textId="7777777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 w:rsidRPr="006D02CF">
        <w:rPr>
          <w:rFonts w:ascii="Times New Roman" w:hAnsi="Times New Roman" w:eastAsia="Times New Roman" w:cs="Times New Roman"/>
          <w:bCs/>
          <w:sz w:val="24"/>
          <w:szCs w:val="24"/>
          <w:lang w:val="fr-FR" w:eastAsia="fr-FR"/>
        </w:rPr>
        <w:t>Analyser les besoins métiers</w:t>
      </w:r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 xml:space="preserve"> de l’entreprise (ateliers, fiches processus, diagrammes UML).</w:t>
      </w:r>
    </w:p>
    <w:p xmlns:wp14="http://schemas.microsoft.com/office/word/2010/wordml" w:rsidRPr="006D02CF" w:rsidR="006D02CF" w:rsidP="006D02CF" w:rsidRDefault="006D02CF" w14:paraId="51B7FFFA" wp14:textId="7777777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 w:rsidRPr="006D02CF">
        <w:rPr>
          <w:rFonts w:ascii="Times New Roman" w:hAnsi="Times New Roman" w:eastAsia="Times New Roman" w:cs="Times New Roman"/>
          <w:bCs/>
          <w:sz w:val="24"/>
          <w:szCs w:val="24"/>
          <w:lang w:val="fr-FR" w:eastAsia="fr-FR"/>
        </w:rPr>
        <w:t xml:space="preserve">Configurer une base </w:t>
      </w:r>
      <w:proofErr w:type="spellStart"/>
      <w:r w:rsidRPr="006D02CF">
        <w:rPr>
          <w:rFonts w:ascii="Times New Roman" w:hAnsi="Times New Roman" w:eastAsia="Times New Roman" w:cs="Times New Roman"/>
          <w:bCs/>
          <w:sz w:val="24"/>
          <w:szCs w:val="24"/>
          <w:lang w:val="fr-FR" w:eastAsia="fr-FR"/>
        </w:rPr>
        <w:t>Odoo</w:t>
      </w:r>
      <w:proofErr w:type="spellEnd"/>
      <w:r w:rsidRPr="006D02CF">
        <w:rPr>
          <w:rFonts w:ascii="Times New Roman" w:hAnsi="Times New Roman" w:eastAsia="Times New Roman" w:cs="Times New Roman"/>
          <w:bCs/>
          <w:sz w:val="24"/>
          <w:szCs w:val="24"/>
          <w:lang w:val="fr-FR" w:eastAsia="fr-FR"/>
        </w:rPr>
        <w:t xml:space="preserve"> de test</w:t>
      </w:r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 xml:space="preserve"> avec les modules standards : ventes, achats, comptabilité, RH, projets, CRM, etc.</w:t>
      </w:r>
    </w:p>
    <w:p xmlns:wp14="http://schemas.microsoft.com/office/word/2010/wordml" w:rsidRPr="006D02CF" w:rsidR="006D02CF" w:rsidP="006D02CF" w:rsidRDefault="006D02CF" w14:paraId="147336A1" wp14:textId="7777777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 w:rsidRPr="006D02CF">
        <w:rPr>
          <w:rFonts w:ascii="Times New Roman" w:hAnsi="Times New Roman" w:eastAsia="Times New Roman" w:cs="Times New Roman"/>
          <w:bCs/>
          <w:sz w:val="24"/>
          <w:szCs w:val="24"/>
          <w:lang w:val="fr-FR" w:eastAsia="fr-FR"/>
        </w:rPr>
        <w:t>Cartographier les fonctionnalités existantes</w:t>
      </w:r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 xml:space="preserve"> dans </w:t>
      </w:r>
      <w:proofErr w:type="spellStart"/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>Odoo</w:t>
      </w:r>
      <w:proofErr w:type="spellEnd"/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 xml:space="preserve"> et les confronter aux besoins exprimés.</w:t>
      </w:r>
    </w:p>
    <w:p xmlns:wp14="http://schemas.microsoft.com/office/word/2010/wordml" w:rsidRPr="006D02CF" w:rsidR="006D02CF" w:rsidP="006D02CF" w:rsidRDefault="006D02CF" w14:paraId="3E2B6663" wp14:textId="7777777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 w:rsidRPr="006D02CF">
        <w:rPr>
          <w:rFonts w:ascii="Times New Roman" w:hAnsi="Times New Roman" w:eastAsia="Times New Roman" w:cs="Times New Roman"/>
          <w:bCs/>
          <w:sz w:val="24"/>
          <w:szCs w:val="24"/>
          <w:lang w:val="fr-FR" w:eastAsia="fr-FR"/>
        </w:rPr>
        <w:t>Identifier les écarts fonctionnels</w:t>
      </w:r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 xml:space="preserve"> : fonctionnalités manquantes, interfaces non adaptées, processus non couverts.</w:t>
      </w:r>
    </w:p>
    <w:p xmlns:wp14="http://schemas.microsoft.com/office/word/2010/wordml" w:rsidRPr="006D02CF" w:rsidR="006D02CF" w:rsidP="006D02CF" w:rsidRDefault="006D02CF" w14:paraId="5AFC729B" wp14:textId="7777777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 w:rsidRPr="006D02CF">
        <w:rPr>
          <w:rFonts w:ascii="Times New Roman" w:hAnsi="Times New Roman" w:eastAsia="Times New Roman" w:cs="Times New Roman"/>
          <w:bCs/>
          <w:sz w:val="24"/>
          <w:szCs w:val="24"/>
          <w:lang w:val="fr-FR" w:eastAsia="fr-FR"/>
        </w:rPr>
        <w:t>Développer un ou plusieurs modules d’extension personnalisés</w:t>
      </w:r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 xml:space="preserve"> pour répondre à ces écarts.</w:t>
      </w:r>
    </w:p>
    <w:p xmlns:wp14="http://schemas.microsoft.com/office/word/2010/wordml" w:rsidRPr="006D02CF" w:rsidR="006D02CF" w:rsidP="006D02CF" w:rsidRDefault="006D02CF" w14:paraId="087B9AA5" wp14:textId="7777777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 w:rsidRPr="006D02CF">
        <w:rPr>
          <w:rFonts w:ascii="Times New Roman" w:hAnsi="Times New Roman" w:eastAsia="Times New Roman" w:cs="Times New Roman"/>
          <w:bCs/>
          <w:sz w:val="24"/>
          <w:szCs w:val="24"/>
          <w:lang w:val="fr-FR" w:eastAsia="fr-FR"/>
        </w:rPr>
        <w:t>Documenter et tester la solution</w:t>
      </w:r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 xml:space="preserve"> sur des cas réels simulés.</w:t>
      </w:r>
    </w:p>
    <w:p xmlns:wp14="http://schemas.microsoft.com/office/word/2010/wordml" w:rsidRPr="006D02CF" w:rsidR="006D02CF" w:rsidP="006D02CF" w:rsidRDefault="006D02CF" w14:paraId="79369BCA" wp14:textId="77777777">
      <w:pPr>
        <w:pStyle w:val="Titre2"/>
      </w:pPr>
      <w:r w:rsidRPr="006D02CF">
        <w:t>Besoins fonctionnels exprimés par AGRINOVA</w:t>
      </w:r>
    </w:p>
    <w:tbl>
      <w:tblPr>
        <w:tblStyle w:val="Tableausimple2"/>
        <w:tblW w:w="0" w:type="auto"/>
        <w:tblLook w:val="04A0" w:firstRow="1" w:lastRow="0" w:firstColumn="1" w:lastColumn="0" w:noHBand="0" w:noVBand="1"/>
      </w:tblPr>
      <w:tblGrid>
        <w:gridCol w:w="2198"/>
        <w:gridCol w:w="2546"/>
        <w:gridCol w:w="4326"/>
      </w:tblGrid>
      <w:tr xmlns:wp14="http://schemas.microsoft.com/office/word/2010/wordml" w:rsidRPr="00306F23" w:rsidR="00306F23" w:rsidTr="007410BC" w14:paraId="6844A868" wp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06F23" w:rsidR="00306F23" w:rsidP="00306F23" w:rsidRDefault="00306F23" w14:paraId="4355212D" wp14:textId="77777777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306F2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Module</w:t>
            </w:r>
          </w:p>
        </w:tc>
        <w:tc>
          <w:tcPr>
            <w:tcW w:w="2546" w:type="dxa"/>
            <w:hideMark/>
          </w:tcPr>
          <w:p w:rsidRPr="00306F23" w:rsidR="00306F23" w:rsidP="00306F23" w:rsidRDefault="00306F23" w14:paraId="31FF54C8" wp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306F2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Description</w:t>
            </w:r>
          </w:p>
        </w:tc>
        <w:tc>
          <w:tcPr>
            <w:tcW w:w="0" w:type="auto"/>
            <w:hideMark/>
          </w:tcPr>
          <w:p w:rsidRPr="00306F23" w:rsidR="00306F23" w:rsidP="00306F23" w:rsidRDefault="00306F23" w14:paraId="4A530379" wp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306F2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Détails des fonctionnalités attendues</w:t>
            </w:r>
          </w:p>
        </w:tc>
      </w:tr>
      <w:tr xmlns:wp14="http://schemas.microsoft.com/office/word/2010/wordml" w:rsidRPr="00306F23" w:rsidR="00C266A3" w:rsidTr="007410BC" w14:paraId="1D7E7977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:rsidRPr="00306F23" w:rsidR="00C266A3" w:rsidP="00C266A3" w:rsidRDefault="00C266A3" w14:paraId="0F23797B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306F2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Ventes</w:t>
            </w:r>
          </w:p>
        </w:tc>
        <w:tc>
          <w:tcPr>
            <w:tcW w:w="2546" w:type="dxa"/>
            <w:vMerge w:val="restart"/>
            <w:vAlign w:val="center"/>
            <w:hideMark/>
          </w:tcPr>
          <w:p w:rsidRPr="00306F23" w:rsidR="00C266A3" w:rsidP="00C266A3" w:rsidRDefault="00C266A3" w14:paraId="06BC81FD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306F2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Permet de gérer l’ensemble du cycle commercial depuis les devis jusqu’à la facturation et le suivi client.</w:t>
            </w:r>
          </w:p>
        </w:tc>
        <w:tc>
          <w:tcPr>
            <w:tcW w:w="0" w:type="auto"/>
            <w:hideMark/>
          </w:tcPr>
          <w:p w:rsidRPr="00306F23" w:rsidR="00C266A3" w:rsidP="00306F23" w:rsidRDefault="00C266A3" w14:paraId="769A6433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C266A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Création et validation des devis et commandes clients.</w:t>
            </w:r>
          </w:p>
        </w:tc>
      </w:tr>
      <w:tr xmlns:wp14="http://schemas.microsoft.com/office/word/2010/wordml" w:rsidRPr="00306F23" w:rsidR="00C266A3" w:rsidTr="007410BC" w14:paraId="076A6AAC" wp14:textId="77777777">
        <w:trPr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Pr="00306F23" w:rsidR="00C266A3" w:rsidP="00306F23" w:rsidRDefault="00C266A3" w14:paraId="672A6659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fr-FR" w:eastAsia="fr-FR"/>
              </w:rPr>
            </w:pPr>
          </w:p>
        </w:tc>
        <w:tc>
          <w:tcPr>
            <w:tcW w:w="2546" w:type="dxa"/>
            <w:vMerge/>
          </w:tcPr>
          <w:p w:rsidRPr="00306F23" w:rsidR="00C266A3" w:rsidP="00306F23" w:rsidRDefault="00C266A3" w14:paraId="0A37501D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</w:p>
        </w:tc>
        <w:tc>
          <w:tcPr>
            <w:tcW w:w="0" w:type="auto"/>
          </w:tcPr>
          <w:p w:rsidRPr="00306F23" w:rsidR="00C266A3" w:rsidP="00306F23" w:rsidRDefault="00C266A3" w14:paraId="0F48B47F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306F2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Liaison automatique entre commandes, livraisons et factures</w:t>
            </w:r>
          </w:p>
        </w:tc>
      </w:tr>
      <w:tr xmlns:wp14="http://schemas.microsoft.com/office/word/2010/wordml" w:rsidRPr="00306F23" w:rsidR="00C266A3" w:rsidTr="007410BC" w14:paraId="30A9D03D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Pr="00306F23" w:rsidR="00C266A3" w:rsidP="00306F23" w:rsidRDefault="00C266A3" w14:paraId="5DAB6C7B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fr-FR" w:eastAsia="fr-FR"/>
              </w:rPr>
            </w:pPr>
          </w:p>
        </w:tc>
        <w:tc>
          <w:tcPr>
            <w:tcW w:w="2546" w:type="dxa"/>
            <w:vMerge/>
          </w:tcPr>
          <w:p w:rsidRPr="00306F23" w:rsidR="00C266A3" w:rsidP="00306F23" w:rsidRDefault="00C266A3" w14:paraId="02EB378F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</w:p>
        </w:tc>
        <w:tc>
          <w:tcPr>
            <w:tcW w:w="0" w:type="auto"/>
          </w:tcPr>
          <w:p w:rsidRPr="00306F23" w:rsidR="00C266A3" w:rsidP="00306F23" w:rsidRDefault="00C266A3" w14:paraId="1B4283C7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306F2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 xml:space="preserve">Création et validation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des devis et commandes clients.</w:t>
            </w:r>
          </w:p>
        </w:tc>
      </w:tr>
      <w:tr xmlns:wp14="http://schemas.microsoft.com/office/word/2010/wordml" w:rsidRPr="00306F23" w:rsidR="00C266A3" w:rsidTr="007410BC" w14:paraId="57168121" wp14:textId="77777777">
        <w:trPr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Pr="00306F23" w:rsidR="00C266A3" w:rsidP="00306F23" w:rsidRDefault="00C266A3" w14:paraId="6A05A809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fr-FR" w:eastAsia="fr-FR"/>
              </w:rPr>
            </w:pPr>
          </w:p>
        </w:tc>
        <w:tc>
          <w:tcPr>
            <w:tcW w:w="2546" w:type="dxa"/>
            <w:vMerge/>
          </w:tcPr>
          <w:p w:rsidRPr="00306F23" w:rsidR="00C266A3" w:rsidP="00306F23" w:rsidRDefault="00C266A3" w14:paraId="5A39BBE3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</w:p>
        </w:tc>
        <w:tc>
          <w:tcPr>
            <w:tcW w:w="0" w:type="auto"/>
          </w:tcPr>
          <w:p w:rsidRPr="00306F23" w:rsidR="00C266A3" w:rsidP="00306F23" w:rsidRDefault="00C266A3" w14:paraId="0FD7BAF2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306F2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Suivi des paiements Mobile Money (intég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 xml:space="preserve">ration API Orange Money / </w:t>
            </w:r>
            <w:proofErr w:type="spellStart"/>
            <w:r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MoMo</w:t>
            </w:r>
            <w:proofErr w:type="spellEnd"/>
            <w:r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)</w:t>
            </w:r>
          </w:p>
        </w:tc>
      </w:tr>
      <w:tr xmlns:wp14="http://schemas.microsoft.com/office/word/2010/wordml" w:rsidRPr="00306F23" w:rsidR="00C266A3" w:rsidTr="007410BC" w14:paraId="35853D7C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Pr="00306F23" w:rsidR="00C266A3" w:rsidP="00306F23" w:rsidRDefault="00C266A3" w14:paraId="41C8F396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fr-FR" w:eastAsia="fr-FR"/>
              </w:rPr>
            </w:pPr>
          </w:p>
        </w:tc>
        <w:tc>
          <w:tcPr>
            <w:tcW w:w="2546" w:type="dxa"/>
            <w:vMerge/>
          </w:tcPr>
          <w:p w:rsidRPr="00306F23" w:rsidR="00C266A3" w:rsidP="00306F23" w:rsidRDefault="00C266A3" w14:paraId="72A3D3EC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</w:p>
        </w:tc>
        <w:tc>
          <w:tcPr>
            <w:tcW w:w="0" w:type="auto"/>
          </w:tcPr>
          <w:p w:rsidRPr="00306F23" w:rsidR="00C266A3" w:rsidP="00306F23" w:rsidRDefault="00C266A3" w14:paraId="6922B094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306F2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Portail client avec historique des commandes et factures</w:t>
            </w:r>
          </w:p>
        </w:tc>
      </w:tr>
      <w:tr xmlns:wp14="http://schemas.microsoft.com/office/word/2010/wordml" w:rsidRPr="00306F23" w:rsidR="00C266A3" w:rsidTr="007410BC" w14:paraId="01D28E2A" wp14:textId="77777777">
        <w:trPr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Pr="00306F23" w:rsidR="00C266A3" w:rsidP="00306F23" w:rsidRDefault="00C266A3" w14:paraId="0D0B940D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fr-FR" w:eastAsia="fr-FR"/>
              </w:rPr>
            </w:pPr>
          </w:p>
        </w:tc>
        <w:tc>
          <w:tcPr>
            <w:tcW w:w="2546" w:type="dxa"/>
            <w:vMerge/>
          </w:tcPr>
          <w:p w:rsidRPr="00306F23" w:rsidR="00C266A3" w:rsidP="00306F23" w:rsidRDefault="00C266A3" w14:paraId="0E27B00A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</w:p>
        </w:tc>
        <w:tc>
          <w:tcPr>
            <w:tcW w:w="0" w:type="auto"/>
          </w:tcPr>
          <w:p w:rsidRPr="00306F23" w:rsidR="00C266A3" w:rsidP="00306F23" w:rsidRDefault="00C266A3" w14:paraId="021F139E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C266A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Application d’offres promotionnelles ou de remises clients</w:t>
            </w:r>
          </w:p>
        </w:tc>
      </w:tr>
      <w:tr xmlns:wp14="http://schemas.microsoft.com/office/word/2010/wordml" w:rsidRPr="00306F23" w:rsidR="00C266A3" w:rsidTr="007410BC" w14:paraId="45D878C2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single" w:color="auto" w:sz="4" w:space="0"/>
            </w:tcBorders>
          </w:tcPr>
          <w:p w:rsidRPr="00306F23" w:rsidR="00C266A3" w:rsidP="00306F23" w:rsidRDefault="00C266A3" w14:paraId="60061E4C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fr-FR" w:eastAsia="fr-FR"/>
              </w:rPr>
            </w:pPr>
          </w:p>
        </w:tc>
        <w:tc>
          <w:tcPr>
            <w:tcW w:w="2546" w:type="dxa"/>
            <w:vMerge/>
            <w:tcBorders>
              <w:bottom w:val="single" w:color="auto" w:sz="4" w:space="0"/>
            </w:tcBorders>
          </w:tcPr>
          <w:p w:rsidRPr="00306F23" w:rsidR="00C266A3" w:rsidP="00306F23" w:rsidRDefault="00C266A3" w14:paraId="44EAFD9C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</w:p>
        </w:tc>
        <w:tc>
          <w:tcPr>
            <w:tcW w:w="0" w:type="auto"/>
          </w:tcPr>
          <w:p w:rsidRPr="00306F23" w:rsidR="00C266A3" w:rsidP="00306F23" w:rsidRDefault="00C266A3" w14:paraId="1430F4D5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306F2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Envoi automatique de notifications par mail/WhatsApp</w:t>
            </w:r>
          </w:p>
        </w:tc>
      </w:tr>
      <w:tr xmlns:wp14="http://schemas.microsoft.com/office/word/2010/wordml" w:rsidRPr="00306F23" w:rsidR="00C266A3" w:rsidTr="007410BC" w14:paraId="2E2BDD32" wp14:textId="77777777">
        <w:trPr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cBorders>
              <w:top w:val="single" w:color="auto" w:sz="4" w:space="0"/>
            </w:tcBorders>
            <w:vAlign w:val="center"/>
          </w:tcPr>
          <w:p w:rsidRPr="00306F23" w:rsidR="00C266A3" w:rsidP="00C266A3" w:rsidRDefault="00C266A3" w14:paraId="7391C233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fr-FR" w:eastAsia="fr-FR"/>
              </w:rPr>
            </w:pPr>
            <w:r w:rsidRPr="00306F2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Comptabilité</w:t>
            </w:r>
          </w:p>
        </w:tc>
        <w:tc>
          <w:tcPr>
            <w:tcW w:w="2546" w:type="dxa"/>
            <w:vMerge w:val="restart"/>
            <w:tcBorders>
              <w:top w:val="single" w:color="auto" w:sz="4" w:space="0"/>
            </w:tcBorders>
            <w:vAlign w:val="center"/>
          </w:tcPr>
          <w:p w:rsidRPr="00306F23" w:rsidR="00C266A3" w:rsidP="00C266A3" w:rsidRDefault="00C266A3" w14:paraId="3E65F6C1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306F2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Centralise toutes les opérations financières de l’entreprise et génère les états comptables.</w:t>
            </w:r>
          </w:p>
        </w:tc>
        <w:tc>
          <w:tcPr>
            <w:tcW w:w="0" w:type="auto"/>
          </w:tcPr>
          <w:p w:rsidRPr="00306F23" w:rsidR="00C266A3" w:rsidP="00C266A3" w:rsidRDefault="00C266A3" w14:paraId="428F7FDF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C266A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 xml:space="preserve">Gestion </w:t>
            </w:r>
            <w:proofErr w:type="spellStart"/>
            <w:r w:rsidRPr="00C266A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multi-devises</w:t>
            </w:r>
            <w:proofErr w:type="spellEnd"/>
            <w:r w:rsidRPr="00C266A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 xml:space="preserve"> (import/export selon taux BCEAO)</w:t>
            </w:r>
          </w:p>
        </w:tc>
      </w:tr>
      <w:tr xmlns:wp14="http://schemas.microsoft.com/office/word/2010/wordml" w:rsidRPr="00306F23" w:rsidR="00C266A3" w:rsidTr="007410BC" w14:paraId="254AB408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Pr="00306F23" w:rsidR="00C266A3" w:rsidP="00C266A3" w:rsidRDefault="00C266A3" w14:paraId="4B94D5A5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fr-FR" w:eastAsia="fr-FR"/>
              </w:rPr>
            </w:pPr>
          </w:p>
        </w:tc>
        <w:tc>
          <w:tcPr>
            <w:tcW w:w="2546" w:type="dxa"/>
            <w:vMerge/>
          </w:tcPr>
          <w:p w:rsidRPr="00306F23" w:rsidR="00C266A3" w:rsidP="00C266A3" w:rsidRDefault="00C266A3" w14:paraId="3DEEC669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</w:p>
        </w:tc>
        <w:tc>
          <w:tcPr>
            <w:tcW w:w="0" w:type="auto"/>
          </w:tcPr>
          <w:p w:rsidRPr="00C266A3" w:rsidR="00C266A3" w:rsidP="00C266A3" w:rsidRDefault="00C266A3" w14:paraId="06A0126E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C266A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 xml:space="preserve">Enregistrement automatique des paiements issus de </w:t>
            </w:r>
            <w:proofErr w:type="spellStart"/>
            <w:r w:rsidRPr="00C266A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MoMo</w:t>
            </w:r>
            <w:proofErr w:type="spellEnd"/>
            <w:r w:rsidRPr="00C266A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/Orange Money</w:t>
            </w:r>
          </w:p>
        </w:tc>
      </w:tr>
      <w:tr xmlns:wp14="http://schemas.microsoft.com/office/word/2010/wordml" w:rsidRPr="00306F23" w:rsidR="00C266A3" w:rsidTr="007410BC" w14:paraId="70501C0B" wp14:textId="77777777">
        <w:trPr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Pr="00306F23" w:rsidR="00C266A3" w:rsidP="00C266A3" w:rsidRDefault="00C266A3" w14:paraId="3656B9AB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fr-FR" w:eastAsia="fr-FR"/>
              </w:rPr>
            </w:pPr>
          </w:p>
        </w:tc>
        <w:tc>
          <w:tcPr>
            <w:tcW w:w="2546" w:type="dxa"/>
            <w:vMerge/>
          </w:tcPr>
          <w:p w:rsidRPr="00306F23" w:rsidR="00C266A3" w:rsidP="00C266A3" w:rsidRDefault="00C266A3" w14:paraId="45FB0818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</w:p>
        </w:tc>
        <w:tc>
          <w:tcPr>
            <w:tcW w:w="0" w:type="auto"/>
          </w:tcPr>
          <w:p w:rsidRPr="00C266A3" w:rsidR="00C266A3" w:rsidP="00C266A3" w:rsidRDefault="00C266A3" w14:paraId="5C6E2A22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C266A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États fiscaux normalisés (TVA, CNPS, ITS, etc.)</w:t>
            </w:r>
          </w:p>
        </w:tc>
      </w:tr>
      <w:tr xmlns:wp14="http://schemas.microsoft.com/office/word/2010/wordml" w:rsidRPr="00306F23" w:rsidR="00C266A3" w:rsidTr="007410BC" w14:paraId="773D69F9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Pr="00306F23" w:rsidR="00C266A3" w:rsidP="00C266A3" w:rsidRDefault="00C266A3" w14:paraId="049F31CB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fr-FR" w:eastAsia="fr-FR"/>
              </w:rPr>
            </w:pPr>
          </w:p>
        </w:tc>
        <w:tc>
          <w:tcPr>
            <w:tcW w:w="2546" w:type="dxa"/>
            <w:vMerge/>
          </w:tcPr>
          <w:p w:rsidRPr="00306F23" w:rsidR="00C266A3" w:rsidP="00C266A3" w:rsidRDefault="00C266A3" w14:paraId="53128261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</w:p>
        </w:tc>
        <w:tc>
          <w:tcPr>
            <w:tcW w:w="0" w:type="auto"/>
          </w:tcPr>
          <w:p w:rsidRPr="00C266A3" w:rsidR="00C266A3" w:rsidP="00C266A3" w:rsidRDefault="00C266A3" w14:paraId="2378B56D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C266A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Génération automatique du bilan, compte de résultat, et balance</w:t>
            </w:r>
          </w:p>
        </w:tc>
      </w:tr>
      <w:tr xmlns:wp14="http://schemas.microsoft.com/office/word/2010/wordml" w:rsidRPr="00306F23" w:rsidR="00C266A3" w:rsidTr="007410BC" w14:paraId="03101102" wp14:textId="77777777">
        <w:trPr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Pr="00306F23" w:rsidR="00C266A3" w:rsidP="00C266A3" w:rsidRDefault="00C266A3" w14:paraId="62486C05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fr-FR" w:eastAsia="fr-FR"/>
              </w:rPr>
            </w:pPr>
          </w:p>
        </w:tc>
        <w:tc>
          <w:tcPr>
            <w:tcW w:w="2546" w:type="dxa"/>
            <w:vMerge/>
          </w:tcPr>
          <w:p w:rsidRPr="00306F23" w:rsidR="00C266A3" w:rsidP="00C266A3" w:rsidRDefault="00C266A3" w14:paraId="4101652C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</w:p>
        </w:tc>
        <w:tc>
          <w:tcPr>
            <w:tcW w:w="0" w:type="auto"/>
          </w:tcPr>
          <w:p w:rsidRPr="00C266A3" w:rsidR="00C266A3" w:rsidP="00C266A3" w:rsidRDefault="00C266A3" w14:paraId="0120539F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C266A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Automatisation du lettrage et rapprochement bancaire</w:t>
            </w:r>
          </w:p>
        </w:tc>
      </w:tr>
      <w:tr xmlns:wp14="http://schemas.microsoft.com/office/word/2010/wordml" w:rsidRPr="00306F23" w:rsidR="00C266A3" w:rsidTr="007410BC" w14:paraId="1C6C4579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single" w:color="auto" w:sz="4" w:space="0"/>
            </w:tcBorders>
          </w:tcPr>
          <w:p w:rsidRPr="00306F23" w:rsidR="00C266A3" w:rsidP="00C266A3" w:rsidRDefault="00C266A3" w14:paraId="4B99056E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fr-FR" w:eastAsia="fr-FR"/>
              </w:rPr>
            </w:pPr>
          </w:p>
        </w:tc>
        <w:tc>
          <w:tcPr>
            <w:tcW w:w="2546" w:type="dxa"/>
            <w:vMerge/>
            <w:tcBorders>
              <w:bottom w:val="single" w:color="auto" w:sz="4" w:space="0"/>
            </w:tcBorders>
          </w:tcPr>
          <w:p w:rsidRPr="00306F23" w:rsidR="00C266A3" w:rsidP="00C266A3" w:rsidRDefault="00C266A3" w14:paraId="1299C43A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</w:p>
        </w:tc>
        <w:tc>
          <w:tcPr>
            <w:tcW w:w="0" w:type="auto"/>
          </w:tcPr>
          <w:p w:rsidRPr="00C266A3" w:rsidR="00C266A3" w:rsidP="00C266A3" w:rsidRDefault="00C266A3" w14:paraId="2AB8ECE7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C266A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Intégration avec les journaux de ventes, d’achats et de trésorerie</w:t>
            </w:r>
          </w:p>
        </w:tc>
      </w:tr>
      <w:tr xmlns:wp14="http://schemas.microsoft.com/office/word/2010/wordml" w:rsidRPr="00306F23" w:rsidR="00C266A3" w:rsidTr="007410BC" w14:paraId="4F081615" wp14:textId="77777777">
        <w:trPr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cBorders>
              <w:top w:val="single" w:color="auto" w:sz="4" w:space="0"/>
            </w:tcBorders>
            <w:vAlign w:val="center"/>
          </w:tcPr>
          <w:p w:rsidRPr="00306F23" w:rsidR="00C266A3" w:rsidP="00C266A3" w:rsidRDefault="00C266A3" w14:paraId="7644BB6E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fr-FR" w:eastAsia="fr-FR"/>
              </w:rPr>
            </w:pPr>
            <w:r w:rsidRPr="00306F2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Production</w:t>
            </w:r>
          </w:p>
        </w:tc>
        <w:tc>
          <w:tcPr>
            <w:tcW w:w="2546" w:type="dxa"/>
            <w:vMerge w:val="restart"/>
            <w:tcBorders>
              <w:top w:val="single" w:color="auto" w:sz="4" w:space="0"/>
            </w:tcBorders>
            <w:vAlign w:val="center"/>
          </w:tcPr>
          <w:p w:rsidRPr="00306F23" w:rsidR="00C266A3" w:rsidP="00C266A3" w:rsidRDefault="00C266A3" w14:paraId="180D7CD7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306F2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Gère la fabrication des produits finis à partir des matières premières et des ordres de production.</w:t>
            </w:r>
          </w:p>
        </w:tc>
        <w:tc>
          <w:tcPr>
            <w:tcW w:w="0" w:type="auto"/>
          </w:tcPr>
          <w:p w:rsidRPr="00306F23" w:rsidR="00C266A3" w:rsidP="00C266A3" w:rsidRDefault="00C266A3" w14:paraId="6B687B9A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C266A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Gestion des ordres de fabrication et des gammes opératoires</w:t>
            </w:r>
          </w:p>
        </w:tc>
      </w:tr>
      <w:tr xmlns:wp14="http://schemas.microsoft.com/office/word/2010/wordml" w:rsidRPr="00306F23" w:rsidR="00C266A3" w:rsidTr="007410BC" w14:paraId="3D25025B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Pr="00306F23" w:rsidR="00C266A3" w:rsidP="00C266A3" w:rsidRDefault="00C266A3" w14:paraId="4DDBEF00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fr-FR" w:eastAsia="fr-FR"/>
              </w:rPr>
            </w:pPr>
          </w:p>
        </w:tc>
        <w:tc>
          <w:tcPr>
            <w:tcW w:w="2546" w:type="dxa"/>
            <w:vMerge/>
          </w:tcPr>
          <w:p w:rsidRPr="00306F23" w:rsidR="00C266A3" w:rsidP="00C266A3" w:rsidRDefault="00C266A3" w14:paraId="3461D779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</w:p>
        </w:tc>
        <w:tc>
          <w:tcPr>
            <w:tcW w:w="0" w:type="auto"/>
          </w:tcPr>
          <w:p w:rsidRPr="00C266A3" w:rsidR="00C266A3" w:rsidP="00C266A3" w:rsidRDefault="00C266A3" w14:paraId="71B5A5AA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C266A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Calcul automatique du coût de revient réel (matières, énergie, main-d’œuvre).</w:t>
            </w:r>
          </w:p>
        </w:tc>
      </w:tr>
      <w:tr xmlns:wp14="http://schemas.microsoft.com/office/word/2010/wordml" w:rsidRPr="00306F23" w:rsidR="00C266A3" w:rsidTr="007410BC" w14:paraId="525C991D" wp14:textId="77777777">
        <w:trPr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Pr="00306F23" w:rsidR="00C266A3" w:rsidP="00C266A3" w:rsidRDefault="00C266A3" w14:paraId="3CF2D8B6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fr-FR" w:eastAsia="fr-FR"/>
              </w:rPr>
            </w:pPr>
          </w:p>
        </w:tc>
        <w:tc>
          <w:tcPr>
            <w:tcW w:w="2546" w:type="dxa"/>
            <w:vMerge/>
          </w:tcPr>
          <w:p w:rsidRPr="00306F23" w:rsidR="00C266A3" w:rsidP="00C266A3" w:rsidRDefault="00C266A3" w14:paraId="0FB78278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</w:p>
        </w:tc>
        <w:tc>
          <w:tcPr>
            <w:tcW w:w="0" w:type="auto"/>
          </w:tcPr>
          <w:p w:rsidRPr="00C266A3" w:rsidR="00C266A3" w:rsidP="00C266A3" w:rsidRDefault="00C266A3" w14:paraId="4EFD76F6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C266A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Suivi des consommations par lot de matières premières</w:t>
            </w:r>
          </w:p>
        </w:tc>
      </w:tr>
      <w:tr xmlns:wp14="http://schemas.microsoft.com/office/word/2010/wordml" w:rsidRPr="00306F23" w:rsidR="00C266A3" w:rsidTr="007410BC" w14:paraId="5C3869A3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Pr="00306F23" w:rsidR="00C266A3" w:rsidP="00C266A3" w:rsidRDefault="00C266A3" w14:paraId="1FC39945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fr-FR" w:eastAsia="fr-FR"/>
              </w:rPr>
            </w:pPr>
          </w:p>
        </w:tc>
        <w:tc>
          <w:tcPr>
            <w:tcW w:w="2546" w:type="dxa"/>
            <w:vMerge/>
          </w:tcPr>
          <w:p w:rsidRPr="00306F23" w:rsidR="00C266A3" w:rsidP="00C266A3" w:rsidRDefault="00C266A3" w14:paraId="0562CB0E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</w:p>
        </w:tc>
        <w:tc>
          <w:tcPr>
            <w:tcW w:w="0" w:type="auto"/>
          </w:tcPr>
          <w:p w:rsidRPr="00C266A3" w:rsidR="00C266A3" w:rsidP="00C266A3" w:rsidRDefault="00C266A3" w14:paraId="237DFB0A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C266A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Gestion des rebuts et taux de rendement</w:t>
            </w:r>
          </w:p>
        </w:tc>
      </w:tr>
      <w:tr xmlns:wp14="http://schemas.microsoft.com/office/word/2010/wordml" w:rsidRPr="00306F23" w:rsidR="00C266A3" w:rsidTr="007410BC" w14:paraId="07ED226A" wp14:textId="77777777">
        <w:trPr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Pr="00306F23" w:rsidR="00C266A3" w:rsidP="00C266A3" w:rsidRDefault="00C266A3" w14:paraId="34CE0A41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fr-FR" w:eastAsia="fr-FR"/>
              </w:rPr>
            </w:pPr>
          </w:p>
        </w:tc>
        <w:tc>
          <w:tcPr>
            <w:tcW w:w="2546" w:type="dxa"/>
            <w:vMerge/>
          </w:tcPr>
          <w:p w:rsidRPr="00306F23" w:rsidR="00C266A3" w:rsidP="00C266A3" w:rsidRDefault="00C266A3" w14:paraId="62EBF3C5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</w:p>
        </w:tc>
        <w:tc>
          <w:tcPr>
            <w:tcW w:w="0" w:type="auto"/>
          </w:tcPr>
          <w:p w:rsidRPr="00C266A3" w:rsidR="00C266A3" w:rsidP="00C266A3" w:rsidRDefault="00C266A3" w14:paraId="23AC1E0F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306F2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Planification de la production en fonction des commandes clients</w:t>
            </w:r>
          </w:p>
        </w:tc>
      </w:tr>
      <w:tr xmlns:wp14="http://schemas.microsoft.com/office/word/2010/wordml" w:rsidRPr="00306F23" w:rsidR="00C266A3" w:rsidTr="007410BC" w14:paraId="20A03284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</w:tcPr>
          <w:p w:rsidRPr="00306F23" w:rsidR="00C266A3" w:rsidP="00C266A3" w:rsidRDefault="00C266A3" w14:paraId="64E9F63F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fr-FR" w:eastAsia="fr-FR"/>
              </w:rPr>
            </w:pPr>
            <w:r w:rsidRPr="00306F2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Stock</w:t>
            </w:r>
          </w:p>
        </w:tc>
        <w:tc>
          <w:tcPr>
            <w:tcW w:w="2546" w:type="dxa"/>
            <w:vMerge w:val="restart"/>
            <w:vAlign w:val="center"/>
          </w:tcPr>
          <w:p w:rsidRPr="00306F23" w:rsidR="00C266A3" w:rsidP="00C266A3" w:rsidRDefault="00C266A3" w14:paraId="1F1AC522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306F2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Gère les entrées, sorties et transferts internes des produits et matières premières.</w:t>
            </w:r>
          </w:p>
        </w:tc>
        <w:tc>
          <w:tcPr>
            <w:tcW w:w="0" w:type="auto"/>
          </w:tcPr>
          <w:p w:rsidRPr="00306F23" w:rsidR="00C266A3" w:rsidP="00C266A3" w:rsidRDefault="00C266A3" w14:paraId="61828598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C266A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Gestion des lots et numéros de série</w:t>
            </w:r>
          </w:p>
        </w:tc>
      </w:tr>
      <w:tr xmlns:wp14="http://schemas.microsoft.com/office/word/2010/wordml" w:rsidRPr="00306F23" w:rsidR="00C266A3" w:rsidTr="007410BC" w14:paraId="0D71EA0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Pr="00306F23" w:rsidR="00C266A3" w:rsidP="00C266A3" w:rsidRDefault="00C266A3" w14:paraId="6D98A12B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fr-FR" w:eastAsia="fr-FR"/>
              </w:rPr>
            </w:pPr>
          </w:p>
        </w:tc>
        <w:tc>
          <w:tcPr>
            <w:tcW w:w="2546" w:type="dxa"/>
            <w:vMerge/>
          </w:tcPr>
          <w:p w:rsidRPr="00306F23" w:rsidR="00C266A3" w:rsidP="00C266A3" w:rsidRDefault="00C266A3" w14:paraId="2946DB82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</w:p>
        </w:tc>
        <w:tc>
          <w:tcPr>
            <w:tcW w:w="0" w:type="auto"/>
          </w:tcPr>
          <w:p w:rsidRPr="00306F23" w:rsidR="00C266A3" w:rsidP="00C266A3" w:rsidRDefault="00C266A3" w14:paraId="7F4ECE89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C266A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Traçabilité complète avec date de fabrication et date de péremption sur chaque lot</w:t>
            </w:r>
          </w:p>
        </w:tc>
      </w:tr>
      <w:tr xmlns:wp14="http://schemas.microsoft.com/office/word/2010/wordml" w:rsidRPr="00306F23" w:rsidR="00C266A3" w:rsidTr="007410BC" w14:paraId="3344FE0F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Pr="00306F23" w:rsidR="00C266A3" w:rsidP="00C266A3" w:rsidRDefault="00C266A3" w14:paraId="5997CC1D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fr-FR" w:eastAsia="fr-FR"/>
              </w:rPr>
            </w:pPr>
          </w:p>
        </w:tc>
        <w:tc>
          <w:tcPr>
            <w:tcW w:w="2546" w:type="dxa"/>
            <w:vMerge/>
          </w:tcPr>
          <w:p w:rsidRPr="00306F23" w:rsidR="00C266A3" w:rsidP="00C266A3" w:rsidRDefault="00C266A3" w14:paraId="110FFD37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</w:p>
        </w:tc>
        <w:tc>
          <w:tcPr>
            <w:tcW w:w="0" w:type="auto"/>
          </w:tcPr>
          <w:p w:rsidRPr="00C266A3" w:rsidR="00C266A3" w:rsidP="00C266A3" w:rsidRDefault="00C266A3" w14:paraId="584DE44A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C266A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Suivi des livraisons clients avec affichage des dates de péremption des produits</w:t>
            </w:r>
          </w:p>
        </w:tc>
      </w:tr>
      <w:tr xmlns:wp14="http://schemas.microsoft.com/office/word/2010/wordml" w:rsidRPr="00306F23" w:rsidR="00C266A3" w:rsidTr="007410BC" w14:paraId="78103A9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Pr="00306F23" w:rsidR="00C266A3" w:rsidP="00C266A3" w:rsidRDefault="00C266A3" w14:paraId="6B699379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fr-FR" w:eastAsia="fr-FR"/>
              </w:rPr>
            </w:pPr>
          </w:p>
        </w:tc>
        <w:tc>
          <w:tcPr>
            <w:tcW w:w="2546" w:type="dxa"/>
            <w:vMerge/>
          </w:tcPr>
          <w:p w:rsidRPr="00306F23" w:rsidR="00C266A3" w:rsidP="00C266A3" w:rsidRDefault="00C266A3" w14:paraId="3FE9F23F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</w:p>
        </w:tc>
        <w:tc>
          <w:tcPr>
            <w:tcW w:w="0" w:type="auto"/>
          </w:tcPr>
          <w:p w:rsidRPr="00C266A3" w:rsidR="00C266A3" w:rsidP="00C266A3" w:rsidRDefault="00C266A3" w14:paraId="14997443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C266A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Gestion des alertes de produits périmés ou proches de la date limite</w:t>
            </w:r>
          </w:p>
        </w:tc>
      </w:tr>
      <w:tr xmlns:wp14="http://schemas.microsoft.com/office/word/2010/wordml" w:rsidRPr="00306F23" w:rsidR="00C266A3" w:rsidTr="007410BC" w14:paraId="4DBCB5BA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Pr="00306F23" w:rsidR="00C266A3" w:rsidP="00C266A3" w:rsidRDefault="00C266A3" w14:paraId="1F72F646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fr-FR" w:eastAsia="fr-FR"/>
              </w:rPr>
            </w:pPr>
          </w:p>
        </w:tc>
        <w:tc>
          <w:tcPr>
            <w:tcW w:w="2546" w:type="dxa"/>
            <w:vMerge/>
          </w:tcPr>
          <w:p w:rsidRPr="00306F23" w:rsidR="00C266A3" w:rsidP="00C266A3" w:rsidRDefault="00C266A3" w14:paraId="08CE6F91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</w:p>
        </w:tc>
        <w:tc>
          <w:tcPr>
            <w:tcW w:w="0" w:type="auto"/>
          </w:tcPr>
          <w:p w:rsidRPr="00306F23" w:rsidR="00C266A3" w:rsidP="00C266A3" w:rsidRDefault="00C266A3" w14:paraId="2BEB1188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C266A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Inventaires automatisés et valorisation des stocks (FIFO, LIFO, coût moyen).</w:t>
            </w:r>
          </w:p>
        </w:tc>
      </w:tr>
      <w:tr xmlns:wp14="http://schemas.microsoft.com/office/word/2010/wordml" w:rsidRPr="00306F23" w:rsidR="00C266A3" w:rsidTr="007410BC" w14:paraId="4930EF8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</w:tcPr>
          <w:p w:rsidRPr="00306F23" w:rsidR="00C266A3" w:rsidP="00C266A3" w:rsidRDefault="00C266A3" w14:paraId="586513A7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306F2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Ressources humaines</w:t>
            </w:r>
          </w:p>
        </w:tc>
        <w:tc>
          <w:tcPr>
            <w:tcW w:w="2546" w:type="dxa"/>
            <w:vMerge w:val="restart"/>
            <w:vAlign w:val="center"/>
          </w:tcPr>
          <w:p w:rsidRPr="00306F23" w:rsidR="00C266A3" w:rsidP="00C266A3" w:rsidRDefault="00C266A3" w14:paraId="181CC8F5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306F2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Automatise la gestion du personnel, des salaires et des obligations sociales.</w:t>
            </w:r>
          </w:p>
        </w:tc>
        <w:tc>
          <w:tcPr>
            <w:tcW w:w="0" w:type="auto"/>
          </w:tcPr>
          <w:p w:rsidRPr="00306F23" w:rsidR="00C266A3" w:rsidP="00C266A3" w:rsidRDefault="00C266A3" w14:paraId="33322CD6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C266A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Gestion des employés, contrats, absences et congés</w:t>
            </w:r>
          </w:p>
        </w:tc>
      </w:tr>
      <w:tr xmlns:wp14="http://schemas.microsoft.com/office/word/2010/wordml" w:rsidRPr="00306F23" w:rsidR="00C266A3" w:rsidTr="007410BC" w14:paraId="002EBB80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Pr="00306F23" w:rsidR="00C266A3" w:rsidP="00C266A3" w:rsidRDefault="00C266A3" w14:paraId="61CDCEAD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fr-FR" w:eastAsia="fr-FR"/>
              </w:rPr>
            </w:pPr>
          </w:p>
        </w:tc>
        <w:tc>
          <w:tcPr>
            <w:tcW w:w="2546" w:type="dxa"/>
            <w:vMerge/>
          </w:tcPr>
          <w:p w:rsidRPr="00306F23" w:rsidR="00C266A3" w:rsidP="00C266A3" w:rsidRDefault="00C266A3" w14:paraId="6BB9E253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</w:p>
        </w:tc>
        <w:tc>
          <w:tcPr>
            <w:tcW w:w="0" w:type="auto"/>
          </w:tcPr>
          <w:p w:rsidRPr="00306F23" w:rsidR="00C266A3" w:rsidP="00C266A3" w:rsidRDefault="00C266A3" w14:paraId="73AE09E5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C266A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Calcul automatique des salaires selon les modèles CNPS et impôts ivoiriens</w:t>
            </w:r>
          </w:p>
        </w:tc>
      </w:tr>
      <w:tr xmlns:wp14="http://schemas.microsoft.com/office/word/2010/wordml" w:rsidRPr="00306F23" w:rsidR="00C266A3" w:rsidTr="007410BC" w14:paraId="4ED3F1A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Pr="00306F23" w:rsidR="00C266A3" w:rsidP="00C266A3" w:rsidRDefault="00C266A3" w14:paraId="23DE523C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fr-FR" w:eastAsia="fr-FR"/>
              </w:rPr>
            </w:pPr>
          </w:p>
        </w:tc>
        <w:tc>
          <w:tcPr>
            <w:tcW w:w="2546" w:type="dxa"/>
            <w:vMerge/>
          </w:tcPr>
          <w:p w:rsidRPr="00306F23" w:rsidR="00C266A3" w:rsidP="00C266A3" w:rsidRDefault="00C266A3" w14:paraId="52E56223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</w:p>
        </w:tc>
        <w:tc>
          <w:tcPr>
            <w:tcW w:w="0" w:type="auto"/>
          </w:tcPr>
          <w:p w:rsidRPr="00306F23" w:rsidR="00C266A3" w:rsidP="00C266A3" w:rsidRDefault="00C266A3" w14:paraId="22FE974B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C266A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Génération automatique des bulletins de paie</w:t>
            </w:r>
          </w:p>
        </w:tc>
      </w:tr>
      <w:tr xmlns:wp14="http://schemas.microsoft.com/office/word/2010/wordml" w:rsidRPr="00306F23" w:rsidR="00C266A3" w:rsidTr="007410BC" w14:paraId="35521A65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Pr="00306F23" w:rsidR="00C266A3" w:rsidP="00C266A3" w:rsidRDefault="00C266A3" w14:paraId="07547A01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fr-FR" w:eastAsia="fr-FR"/>
              </w:rPr>
            </w:pPr>
          </w:p>
        </w:tc>
        <w:tc>
          <w:tcPr>
            <w:tcW w:w="2546" w:type="dxa"/>
            <w:vMerge/>
          </w:tcPr>
          <w:p w:rsidRPr="00306F23" w:rsidR="00C266A3" w:rsidP="00C266A3" w:rsidRDefault="00C266A3" w14:paraId="5043CB0F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</w:p>
        </w:tc>
        <w:tc>
          <w:tcPr>
            <w:tcW w:w="0" w:type="auto"/>
          </w:tcPr>
          <w:p w:rsidRPr="00C266A3" w:rsidR="00C266A3" w:rsidP="00C266A3" w:rsidRDefault="00C266A3" w14:paraId="73F376F1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C266A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 xml:space="preserve">Export CNPS/ITS et </w:t>
            </w:r>
            <w:proofErr w:type="spellStart"/>
            <w:r w:rsidRPr="00C266A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reporting</w:t>
            </w:r>
            <w:proofErr w:type="spellEnd"/>
            <w:r w:rsidRPr="00C266A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 xml:space="preserve"> réglementaire</w:t>
            </w:r>
          </w:p>
        </w:tc>
      </w:tr>
      <w:tr xmlns:wp14="http://schemas.microsoft.com/office/word/2010/wordml" w:rsidRPr="00306F23" w:rsidR="00C266A3" w:rsidTr="007410BC" w14:paraId="79F15B4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Pr="00306F23" w:rsidR="00C266A3" w:rsidP="00C266A3" w:rsidRDefault="00C266A3" w14:paraId="07459315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fr-FR" w:eastAsia="fr-FR"/>
              </w:rPr>
            </w:pPr>
          </w:p>
        </w:tc>
        <w:tc>
          <w:tcPr>
            <w:tcW w:w="2546" w:type="dxa"/>
            <w:vMerge/>
          </w:tcPr>
          <w:p w:rsidRPr="00306F23" w:rsidR="00C266A3" w:rsidP="00C266A3" w:rsidRDefault="00C266A3" w14:paraId="6537F28F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</w:p>
        </w:tc>
        <w:tc>
          <w:tcPr>
            <w:tcW w:w="0" w:type="auto"/>
          </w:tcPr>
          <w:p w:rsidRPr="00C266A3" w:rsidR="00C266A3" w:rsidP="00C266A3" w:rsidRDefault="00C266A3" w14:paraId="0F05A0E7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C266A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Tableau de bord RH : masse salariale, absences, congés.</w:t>
            </w:r>
          </w:p>
        </w:tc>
      </w:tr>
      <w:tr xmlns:wp14="http://schemas.microsoft.com/office/word/2010/wordml" w:rsidRPr="00306F23" w:rsidR="007410BC" w:rsidTr="007410BC" w14:paraId="1D832BB0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</w:tcPr>
          <w:p w:rsidRPr="00306F23" w:rsidR="007410BC" w:rsidP="007410BC" w:rsidRDefault="007410BC" w14:paraId="6086C2E3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fr-FR" w:eastAsia="fr-FR"/>
              </w:rPr>
            </w:pPr>
            <w:r w:rsidRPr="00306F2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CRM</w:t>
            </w:r>
          </w:p>
        </w:tc>
        <w:tc>
          <w:tcPr>
            <w:tcW w:w="2546" w:type="dxa"/>
            <w:vMerge w:val="restart"/>
            <w:vAlign w:val="center"/>
          </w:tcPr>
          <w:p w:rsidRPr="00306F23" w:rsidR="007410BC" w:rsidP="007410BC" w:rsidRDefault="007410BC" w14:paraId="1403B0D3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306F2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Permet de suivre les prospects, distributeurs et campagnes marketing.</w:t>
            </w:r>
          </w:p>
        </w:tc>
        <w:tc>
          <w:tcPr>
            <w:tcW w:w="0" w:type="auto"/>
          </w:tcPr>
          <w:p w:rsidRPr="00306F23" w:rsidR="007410BC" w:rsidP="007410BC" w:rsidRDefault="007410BC" w14:paraId="1555EBB6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7410BC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Gestion des prospects, clients et revendeurs</w:t>
            </w:r>
          </w:p>
        </w:tc>
      </w:tr>
      <w:tr xmlns:wp14="http://schemas.microsoft.com/office/word/2010/wordml" w:rsidRPr="00306F23" w:rsidR="007410BC" w:rsidTr="007410BC" w14:paraId="5AC15C5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Pr="00306F23" w:rsidR="007410BC" w:rsidP="007410BC" w:rsidRDefault="007410BC" w14:paraId="6DFB9E20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fr-FR" w:eastAsia="fr-FR"/>
              </w:rPr>
            </w:pPr>
          </w:p>
        </w:tc>
        <w:tc>
          <w:tcPr>
            <w:tcW w:w="2546" w:type="dxa"/>
            <w:vMerge/>
          </w:tcPr>
          <w:p w:rsidRPr="00306F23" w:rsidR="007410BC" w:rsidP="007410BC" w:rsidRDefault="007410BC" w14:paraId="70DF9E56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</w:p>
        </w:tc>
        <w:tc>
          <w:tcPr>
            <w:tcW w:w="0" w:type="auto"/>
          </w:tcPr>
          <w:p w:rsidRPr="00306F23" w:rsidR="007410BC" w:rsidP="007410BC" w:rsidRDefault="007410BC" w14:paraId="4675C0EA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7410BC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Historique des interactions commerciales</w:t>
            </w:r>
          </w:p>
        </w:tc>
      </w:tr>
      <w:tr xmlns:wp14="http://schemas.microsoft.com/office/word/2010/wordml" w:rsidRPr="00306F23" w:rsidR="007410BC" w:rsidTr="007410BC" w14:paraId="3C516CAD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Pr="00306F23" w:rsidR="007410BC" w:rsidP="007410BC" w:rsidRDefault="007410BC" w14:paraId="44E871BC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fr-FR" w:eastAsia="fr-FR"/>
              </w:rPr>
            </w:pPr>
          </w:p>
        </w:tc>
        <w:tc>
          <w:tcPr>
            <w:tcW w:w="2546" w:type="dxa"/>
            <w:vMerge/>
          </w:tcPr>
          <w:p w:rsidRPr="00306F23" w:rsidR="007410BC" w:rsidP="007410BC" w:rsidRDefault="007410BC" w14:paraId="144A5D23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</w:p>
        </w:tc>
        <w:tc>
          <w:tcPr>
            <w:tcW w:w="0" w:type="auto"/>
          </w:tcPr>
          <w:p w:rsidRPr="00306F23" w:rsidR="007410BC" w:rsidP="007410BC" w:rsidRDefault="007410BC" w14:paraId="5B3E01E0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7410BC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Automatisation des campagnes marketing WhatsApp Business API</w:t>
            </w:r>
          </w:p>
        </w:tc>
      </w:tr>
      <w:tr xmlns:wp14="http://schemas.microsoft.com/office/word/2010/wordml" w:rsidRPr="00306F23" w:rsidR="007410BC" w:rsidTr="007410BC" w14:paraId="1244EF4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Pr="00306F23" w:rsidR="007410BC" w:rsidP="007410BC" w:rsidRDefault="007410BC" w14:paraId="738610EB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fr-FR" w:eastAsia="fr-FR"/>
              </w:rPr>
            </w:pPr>
          </w:p>
        </w:tc>
        <w:tc>
          <w:tcPr>
            <w:tcW w:w="2546" w:type="dxa"/>
            <w:vMerge/>
          </w:tcPr>
          <w:p w:rsidRPr="00306F23" w:rsidR="007410BC" w:rsidP="007410BC" w:rsidRDefault="007410BC" w14:paraId="637805D2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</w:p>
        </w:tc>
        <w:tc>
          <w:tcPr>
            <w:tcW w:w="0" w:type="auto"/>
          </w:tcPr>
          <w:p w:rsidRPr="007410BC" w:rsidR="007410BC" w:rsidP="007410BC" w:rsidRDefault="007410BC" w14:paraId="46D8EF38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7410BC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Suivi des opportunités et taux de conversion</w:t>
            </w:r>
          </w:p>
        </w:tc>
      </w:tr>
      <w:tr xmlns:wp14="http://schemas.microsoft.com/office/word/2010/wordml" w:rsidRPr="00306F23" w:rsidR="007410BC" w:rsidTr="007410BC" w14:paraId="63767265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Pr="00306F23" w:rsidR="007410BC" w:rsidP="007410BC" w:rsidRDefault="007410BC" w14:paraId="463F29E8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fr-FR" w:eastAsia="fr-FR"/>
              </w:rPr>
            </w:pPr>
          </w:p>
        </w:tc>
        <w:tc>
          <w:tcPr>
            <w:tcW w:w="2546" w:type="dxa"/>
            <w:vMerge/>
          </w:tcPr>
          <w:p w:rsidRPr="00306F23" w:rsidR="007410BC" w:rsidP="007410BC" w:rsidRDefault="007410BC" w14:paraId="3B7B4B86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</w:p>
        </w:tc>
        <w:tc>
          <w:tcPr>
            <w:tcW w:w="0" w:type="auto"/>
          </w:tcPr>
          <w:p w:rsidRPr="007410BC" w:rsidR="007410BC" w:rsidP="007410BC" w:rsidRDefault="007410BC" w14:paraId="00154E6C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Gestion des commissions</w:t>
            </w:r>
          </w:p>
        </w:tc>
      </w:tr>
      <w:tr xmlns:wp14="http://schemas.microsoft.com/office/word/2010/wordml" w:rsidRPr="00306F23" w:rsidR="007410BC" w:rsidTr="007410BC" w14:paraId="5BACA3E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Pr="00306F23" w:rsidR="007410BC" w:rsidP="007410BC" w:rsidRDefault="007410BC" w14:paraId="3A0FF5F2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fr-FR" w:eastAsia="fr-FR"/>
              </w:rPr>
            </w:pPr>
          </w:p>
        </w:tc>
        <w:tc>
          <w:tcPr>
            <w:tcW w:w="2546" w:type="dxa"/>
            <w:vMerge/>
          </w:tcPr>
          <w:p w:rsidRPr="00306F23" w:rsidR="007410BC" w:rsidP="007410BC" w:rsidRDefault="007410BC" w14:paraId="5630AD66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</w:p>
        </w:tc>
        <w:tc>
          <w:tcPr>
            <w:tcW w:w="0" w:type="auto"/>
          </w:tcPr>
          <w:p w:rsidRPr="007410BC" w:rsidR="007410BC" w:rsidP="007410BC" w:rsidRDefault="007410BC" w14:paraId="1D9DE267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7410BC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Alertes de suivi automatique pour les commerciaux</w:t>
            </w:r>
          </w:p>
        </w:tc>
      </w:tr>
      <w:tr xmlns:wp14="http://schemas.microsoft.com/office/word/2010/wordml" w:rsidRPr="00306F23" w:rsidR="007410BC" w:rsidTr="007410BC" w14:paraId="5DF2183C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</w:tcPr>
          <w:p w:rsidRPr="00306F23" w:rsidR="007410BC" w:rsidP="007410BC" w:rsidRDefault="007410BC" w14:paraId="71ED3330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fr-FR" w:eastAsia="fr-FR"/>
              </w:rPr>
            </w:pPr>
            <w:r w:rsidRPr="00306F2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Qualité</w:t>
            </w:r>
          </w:p>
        </w:tc>
        <w:tc>
          <w:tcPr>
            <w:tcW w:w="2546" w:type="dxa"/>
            <w:vMerge w:val="restart"/>
            <w:vAlign w:val="center"/>
          </w:tcPr>
          <w:p w:rsidRPr="00306F23" w:rsidR="007410BC" w:rsidP="007410BC" w:rsidRDefault="007410BC" w14:paraId="2A74F81E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306F2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Garantit la conformité des produits finis aux standards définis.</w:t>
            </w:r>
          </w:p>
        </w:tc>
        <w:tc>
          <w:tcPr>
            <w:tcW w:w="0" w:type="auto"/>
          </w:tcPr>
          <w:p w:rsidRPr="00306F23" w:rsidR="007410BC" w:rsidP="007410BC" w:rsidRDefault="007410BC" w14:paraId="65FB4A55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7410BC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Création et planification de tests qualité en production</w:t>
            </w:r>
          </w:p>
        </w:tc>
      </w:tr>
      <w:tr xmlns:wp14="http://schemas.microsoft.com/office/word/2010/wordml" w:rsidRPr="00306F23" w:rsidR="007410BC" w:rsidTr="007410BC" w14:paraId="50CEE64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Pr="00306F23" w:rsidR="007410BC" w:rsidP="007410BC" w:rsidRDefault="007410BC" w14:paraId="61829076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fr-FR" w:eastAsia="fr-FR"/>
              </w:rPr>
            </w:pPr>
          </w:p>
        </w:tc>
        <w:tc>
          <w:tcPr>
            <w:tcW w:w="2546" w:type="dxa"/>
            <w:vMerge/>
          </w:tcPr>
          <w:p w:rsidRPr="00306F23" w:rsidR="007410BC" w:rsidP="007410BC" w:rsidRDefault="007410BC" w14:paraId="2BA226A1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</w:p>
        </w:tc>
        <w:tc>
          <w:tcPr>
            <w:tcW w:w="0" w:type="auto"/>
          </w:tcPr>
          <w:p w:rsidRPr="00306F23" w:rsidR="007410BC" w:rsidP="007410BC" w:rsidRDefault="007410BC" w14:paraId="3F79DE5F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7410BC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Enregistrement automatique des résultats de tests (visuels, chimiques, etc.)</w:t>
            </w:r>
          </w:p>
        </w:tc>
      </w:tr>
      <w:tr xmlns:wp14="http://schemas.microsoft.com/office/word/2010/wordml" w:rsidRPr="00306F23" w:rsidR="007410BC" w:rsidTr="007410BC" w14:paraId="257A503B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Pr="00306F23" w:rsidR="007410BC" w:rsidP="007410BC" w:rsidRDefault="007410BC" w14:paraId="17AD93B2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fr-FR" w:eastAsia="fr-FR"/>
              </w:rPr>
            </w:pPr>
          </w:p>
        </w:tc>
        <w:tc>
          <w:tcPr>
            <w:tcW w:w="2546" w:type="dxa"/>
            <w:vMerge/>
          </w:tcPr>
          <w:p w:rsidRPr="00306F23" w:rsidR="007410BC" w:rsidP="007410BC" w:rsidRDefault="007410BC" w14:paraId="0DE4B5B7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</w:p>
        </w:tc>
        <w:tc>
          <w:tcPr>
            <w:tcW w:w="0" w:type="auto"/>
          </w:tcPr>
          <w:p w:rsidRPr="00306F23" w:rsidR="007410BC" w:rsidP="007410BC" w:rsidRDefault="007410BC" w14:paraId="7C20E532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7410BC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Gestion des non-conformités et actions correctives</w:t>
            </w:r>
          </w:p>
        </w:tc>
      </w:tr>
      <w:tr xmlns:wp14="http://schemas.microsoft.com/office/word/2010/wordml" w:rsidRPr="00306F23" w:rsidR="007410BC" w:rsidTr="007410BC" w14:paraId="27ACD80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Pr="00306F23" w:rsidR="007410BC" w:rsidP="007410BC" w:rsidRDefault="007410BC" w14:paraId="66204FF1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fr-FR" w:eastAsia="fr-FR"/>
              </w:rPr>
            </w:pPr>
          </w:p>
        </w:tc>
        <w:tc>
          <w:tcPr>
            <w:tcW w:w="2546" w:type="dxa"/>
            <w:vMerge/>
          </w:tcPr>
          <w:p w:rsidRPr="00306F23" w:rsidR="007410BC" w:rsidP="007410BC" w:rsidRDefault="007410BC" w14:paraId="2DBF0D7D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</w:p>
        </w:tc>
        <w:tc>
          <w:tcPr>
            <w:tcW w:w="0" w:type="auto"/>
          </w:tcPr>
          <w:p w:rsidRPr="00306F23" w:rsidR="007410BC" w:rsidP="007410BC" w:rsidRDefault="007410BC" w14:paraId="6AB5D0CA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7410BC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Traçabilité des contrôles qualité par lot de fabrication</w:t>
            </w:r>
          </w:p>
        </w:tc>
      </w:tr>
      <w:tr xmlns:wp14="http://schemas.microsoft.com/office/word/2010/wordml" w:rsidRPr="00306F23" w:rsidR="007410BC" w:rsidTr="007410BC" w14:paraId="223FD544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Pr="00306F23" w:rsidR="007410BC" w:rsidP="007410BC" w:rsidRDefault="007410BC" w14:paraId="6B62F1B3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fr-FR" w:eastAsia="fr-FR"/>
              </w:rPr>
            </w:pPr>
          </w:p>
        </w:tc>
        <w:tc>
          <w:tcPr>
            <w:tcW w:w="2546" w:type="dxa"/>
            <w:vMerge/>
          </w:tcPr>
          <w:p w:rsidRPr="00306F23" w:rsidR="007410BC" w:rsidP="007410BC" w:rsidRDefault="007410BC" w14:paraId="02F2C34E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</w:p>
        </w:tc>
        <w:tc>
          <w:tcPr>
            <w:tcW w:w="0" w:type="auto"/>
          </w:tcPr>
          <w:p w:rsidRPr="00306F23" w:rsidR="007410BC" w:rsidP="007410BC" w:rsidRDefault="007410BC" w14:paraId="6B6A854B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7410BC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Tableau de bord qualité : taux de conformité, taux de rejet</w:t>
            </w:r>
          </w:p>
        </w:tc>
      </w:tr>
      <w:tr xmlns:wp14="http://schemas.microsoft.com/office/word/2010/wordml" w:rsidRPr="00306F23" w:rsidR="007410BC" w:rsidTr="007410BC" w14:paraId="5E764AE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</w:tcPr>
          <w:p w:rsidRPr="00306F23" w:rsidR="007410BC" w:rsidP="007410BC" w:rsidRDefault="007410BC" w14:paraId="19F33092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proofErr w:type="spellStart"/>
            <w:r w:rsidRPr="00306F2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Reporting</w:t>
            </w:r>
            <w:proofErr w:type="spellEnd"/>
            <w:r w:rsidRPr="00306F2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 xml:space="preserve"> &amp; Tableau de bord</w:t>
            </w:r>
          </w:p>
        </w:tc>
        <w:tc>
          <w:tcPr>
            <w:tcW w:w="2546" w:type="dxa"/>
            <w:vMerge w:val="restart"/>
            <w:vAlign w:val="center"/>
          </w:tcPr>
          <w:p w:rsidRPr="00306F23" w:rsidR="007410BC" w:rsidP="007410BC" w:rsidRDefault="007410BC" w14:paraId="246AA467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306F23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Fournit des indicateurs de performance et des rapports consolidés pour la direction.</w:t>
            </w:r>
          </w:p>
        </w:tc>
        <w:tc>
          <w:tcPr>
            <w:tcW w:w="0" w:type="auto"/>
          </w:tcPr>
          <w:p w:rsidRPr="00306F23" w:rsidR="007410BC" w:rsidP="007410BC" w:rsidRDefault="007410BC" w14:paraId="40EF7A71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7410BC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Tableau de bord global (ventes, stock, production, rentabilité).</w:t>
            </w:r>
          </w:p>
        </w:tc>
      </w:tr>
      <w:tr xmlns:wp14="http://schemas.microsoft.com/office/word/2010/wordml" w:rsidRPr="00306F23" w:rsidR="007410BC" w:rsidTr="007410BC" w14:paraId="4F2B3794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Pr="00306F23" w:rsidR="007410BC" w:rsidP="007410BC" w:rsidRDefault="007410BC" w14:paraId="680A4E5D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</w:p>
        </w:tc>
        <w:tc>
          <w:tcPr>
            <w:tcW w:w="2546" w:type="dxa"/>
            <w:vMerge/>
          </w:tcPr>
          <w:p w:rsidRPr="00306F23" w:rsidR="007410BC" w:rsidP="007410BC" w:rsidRDefault="007410BC" w14:paraId="19219836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</w:p>
        </w:tc>
        <w:tc>
          <w:tcPr>
            <w:tcW w:w="0" w:type="auto"/>
          </w:tcPr>
          <w:p w:rsidRPr="00306F23" w:rsidR="007410BC" w:rsidP="007410BC" w:rsidRDefault="007410BC" w14:paraId="32CEA152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7410BC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Indicateurs de performance : chiffre d’affaires, marges, productivité, alertes de stock</w:t>
            </w:r>
          </w:p>
        </w:tc>
      </w:tr>
      <w:tr xmlns:wp14="http://schemas.microsoft.com/office/word/2010/wordml" w:rsidRPr="00306F23" w:rsidR="007410BC" w:rsidTr="007410BC" w14:paraId="62CAD30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Pr="00306F23" w:rsidR="007410BC" w:rsidP="007410BC" w:rsidRDefault="007410BC" w14:paraId="296FEF7D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</w:p>
        </w:tc>
        <w:tc>
          <w:tcPr>
            <w:tcW w:w="2546" w:type="dxa"/>
            <w:vMerge/>
          </w:tcPr>
          <w:p w:rsidRPr="00306F23" w:rsidR="007410BC" w:rsidP="007410BC" w:rsidRDefault="007410BC" w14:paraId="7194DBDC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</w:p>
        </w:tc>
        <w:tc>
          <w:tcPr>
            <w:tcW w:w="0" w:type="auto"/>
            <w:hideMark/>
          </w:tcPr>
          <w:p w:rsidRPr="00306F23" w:rsidR="007410BC" w:rsidP="007410BC" w:rsidRDefault="007410BC" w14:paraId="71635AFF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7410BC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apports automatiques PDF/Excel.</w:t>
            </w:r>
            <w:r w:rsidRPr="007410BC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 xml:space="preserve"> </w:t>
            </w:r>
          </w:p>
        </w:tc>
      </w:tr>
      <w:tr xmlns:wp14="http://schemas.microsoft.com/office/word/2010/wordml" w:rsidRPr="00306F23" w:rsidR="007410BC" w:rsidTr="007410BC" w14:paraId="2C03CA9B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Pr="00306F23" w:rsidR="007410BC" w:rsidP="007410BC" w:rsidRDefault="007410BC" w14:paraId="769D0D3C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</w:p>
        </w:tc>
        <w:tc>
          <w:tcPr>
            <w:tcW w:w="2546" w:type="dxa"/>
            <w:vMerge/>
          </w:tcPr>
          <w:p w:rsidRPr="00306F23" w:rsidR="007410BC" w:rsidP="007410BC" w:rsidRDefault="007410BC" w14:paraId="54CD245A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</w:p>
        </w:tc>
        <w:tc>
          <w:tcPr>
            <w:tcW w:w="0" w:type="auto"/>
          </w:tcPr>
          <w:p w:rsidRPr="007410BC" w:rsidR="007410BC" w:rsidP="007410BC" w:rsidRDefault="007410BC" w14:paraId="4EF4580E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 w:rsidRPr="007410BC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Analyse comparative mensuelle et annuelle</w:t>
            </w:r>
          </w:p>
        </w:tc>
      </w:tr>
      <w:tr xmlns:wp14="http://schemas.microsoft.com/office/word/2010/wordml" w:rsidRPr="00306F23" w:rsidR="007410BC" w:rsidTr="007410BC" w14:paraId="396F42E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Pr="00306F23" w:rsidR="007410BC" w:rsidP="007410BC" w:rsidRDefault="007410BC" w14:paraId="1231BE67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</w:p>
        </w:tc>
        <w:tc>
          <w:tcPr>
            <w:tcW w:w="2546" w:type="dxa"/>
            <w:vMerge/>
          </w:tcPr>
          <w:p w:rsidRPr="00306F23" w:rsidR="007410BC" w:rsidP="007410BC" w:rsidRDefault="007410BC" w14:paraId="36FEB5B0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</w:p>
        </w:tc>
        <w:tc>
          <w:tcPr>
            <w:tcW w:w="0" w:type="auto"/>
          </w:tcPr>
          <w:p w:rsidRPr="007410BC" w:rsidR="007410BC" w:rsidP="007410BC" w:rsidRDefault="007410BC" w14:paraId="1593271A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Module personnalisé « </w:t>
            </w:r>
            <w:proofErr w:type="spellStart"/>
            <w:r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>Agrinova</w:t>
            </w:r>
            <w:proofErr w:type="spellEnd"/>
            <w:r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 xml:space="preserve"> Dashboard »</w:t>
            </w:r>
            <w:r w:rsidRPr="007410BC"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/>
              </w:rPr>
              <w:t xml:space="preserve"> avec filtres interactifs et vues graphiques</w:t>
            </w:r>
          </w:p>
        </w:tc>
      </w:tr>
    </w:tbl>
    <w:p xmlns:wp14="http://schemas.microsoft.com/office/word/2010/wordml" w:rsidRPr="006D02CF" w:rsidR="006D02CF" w:rsidP="006D02CF" w:rsidRDefault="006D02CF" w14:paraId="30D7AA69" wp14:textId="77777777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</w:p>
    <w:p xmlns:wp14="http://schemas.microsoft.com/office/word/2010/wordml" w:rsidRPr="006D02CF" w:rsidR="006D02CF" w:rsidP="007410BC" w:rsidRDefault="006D02CF" w14:paraId="7299CF31" wp14:textId="77777777">
      <w:pPr>
        <w:pStyle w:val="Titre2"/>
      </w:pPr>
      <w:r w:rsidRPr="006D02CF">
        <w:t>Travaux attendus</w:t>
      </w:r>
    </w:p>
    <w:p xmlns:wp14="http://schemas.microsoft.com/office/word/2010/wordml" w:rsidRPr="006D02CF" w:rsidR="006D02CF" w:rsidP="007410BC" w:rsidRDefault="006D02CF" w14:paraId="6D43D7C5" wp14:textId="77777777">
      <w:pPr>
        <w:pStyle w:val="Titre3"/>
        <w:numPr>
          <w:ilvl w:val="0"/>
          <w:numId w:val="3"/>
        </w:numPr>
      </w:pPr>
      <w:r w:rsidRPr="006D02CF">
        <w:t>Phase d’audit fonctionnel</w:t>
      </w:r>
    </w:p>
    <w:p xmlns:wp14="http://schemas.microsoft.com/office/word/2010/wordml" w:rsidRPr="006D02CF" w:rsidR="006D02CF" w:rsidP="006D02CF" w:rsidRDefault="006D02CF" w14:paraId="32F36673" wp14:textId="77777777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>Analyse des besoins et des processus métiers</w:t>
      </w:r>
    </w:p>
    <w:p xmlns:wp14="http://schemas.microsoft.com/office/word/2010/wordml" w:rsidRPr="006D02CF" w:rsidR="006D02CF" w:rsidP="006D02CF" w:rsidRDefault="006D02CF" w14:paraId="0567E9CF" wp14:textId="77777777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>Cartographie des fonctionnalités standard d’</w:t>
      </w:r>
      <w:proofErr w:type="spellStart"/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>Odoo</w:t>
      </w:r>
      <w:proofErr w:type="spellEnd"/>
    </w:p>
    <w:p xmlns:wp14="http://schemas.microsoft.com/office/word/2010/wordml" w:rsidRPr="006D02CF" w:rsidR="006D02CF" w:rsidP="006D02CF" w:rsidRDefault="006D02CF" w14:paraId="5AEF8E5A" wp14:textId="77777777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>Tableau de correspondance (besoin vs fonctionnalité existante / à développer)</w:t>
      </w:r>
    </w:p>
    <w:p xmlns:wp14="http://schemas.microsoft.com/office/word/2010/wordml" w:rsidRPr="006D02CF" w:rsidR="006D02CF" w:rsidP="007410BC" w:rsidRDefault="006D02CF" w14:paraId="64F564D6" wp14:textId="77777777">
      <w:pPr>
        <w:pStyle w:val="Titre3"/>
        <w:numPr>
          <w:ilvl w:val="0"/>
          <w:numId w:val="3"/>
        </w:numPr>
      </w:pPr>
      <w:r w:rsidRPr="006D02CF">
        <w:t>Phase d’expérimentation technique</w:t>
      </w:r>
    </w:p>
    <w:p xmlns:wp14="http://schemas.microsoft.com/office/word/2010/wordml" w:rsidRPr="006D02CF" w:rsidR="006D02CF" w:rsidP="006D02CF" w:rsidRDefault="006D02CF" w14:paraId="2F05CF8B" wp14:textId="77777777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 xml:space="preserve">Installation et paramétrage d’une base </w:t>
      </w:r>
      <w:proofErr w:type="spellStart"/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>Odoo</w:t>
      </w:r>
      <w:proofErr w:type="spellEnd"/>
    </w:p>
    <w:p xmlns:wp14="http://schemas.microsoft.com/office/word/2010/wordml" w:rsidRPr="006D02CF" w:rsidR="006D02CF" w:rsidP="006D02CF" w:rsidRDefault="006D02CF" w14:paraId="73686F87" wp14:textId="77777777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>Activation et configuration des modules standards</w:t>
      </w:r>
    </w:p>
    <w:p xmlns:wp14="http://schemas.microsoft.com/office/word/2010/wordml" w:rsidRPr="006D02CF" w:rsidR="006D02CF" w:rsidP="006D02CF" w:rsidRDefault="006D02CF" w14:paraId="094054DC" wp14:textId="77777777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>Tests des scénarios métiers (ventes, facturation, RH, comptabilité, etc.)</w:t>
      </w:r>
    </w:p>
    <w:p xmlns:wp14="http://schemas.microsoft.com/office/word/2010/wordml" w:rsidRPr="006D02CF" w:rsidR="006D02CF" w:rsidP="007410BC" w:rsidRDefault="006D02CF" w14:paraId="6BA3D73C" wp14:textId="77777777">
      <w:pPr>
        <w:pStyle w:val="Titre3"/>
        <w:numPr>
          <w:ilvl w:val="0"/>
          <w:numId w:val="3"/>
        </w:numPr>
      </w:pPr>
      <w:r w:rsidRPr="006D02CF">
        <w:t>Phase de développement</w:t>
      </w:r>
    </w:p>
    <w:p xmlns:wp14="http://schemas.microsoft.com/office/word/2010/wordml" w:rsidRPr="006D02CF" w:rsidR="006D02CF" w:rsidP="006D02CF" w:rsidRDefault="006D02CF" w14:paraId="23CFCA57" wp14:textId="77777777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>Développement d’un ou plusieurs modules d’extension (en Python / XML)</w:t>
      </w:r>
    </w:p>
    <w:p xmlns:wp14="http://schemas.microsoft.com/office/word/2010/wordml" w:rsidRPr="006D02CF" w:rsidR="006D02CF" w:rsidP="006D02CF" w:rsidRDefault="006D02CF" w14:paraId="1E848C87" wp14:textId="77777777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>Personnalisation d’états ou de rapports</w:t>
      </w:r>
    </w:p>
    <w:p xmlns:wp14="http://schemas.microsoft.com/office/word/2010/wordml" w:rsidRPr="006D02CF" w:rsidR="006D02CF" w:rsidP="006D02CF" w:rsidRDefault="006D02CF" w14:paraId="2E4B4EF4" wp14:textId="77777777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>Ajout d’automatisations ou de champs métiers spécifiques</w:t>
      </w:r>
    </w:p>
    <w:p xmlns:wp14="http://schemas.microsoft.com/office/word/2010/wordml" w:rsidRPr="006D02CF" w:rsidR="006D02CF" w:rsidP="007410BC" w:rsidRDefault="006D02CF" w14:paraId="4C7799D8" wp14:textId="77777777">
      <w:pPr>
        <w:pStyle w:val="Titre3"/>
        <w:numPr>
          <w:ilvl w:val="0"/>
          <w:numId w:val="3"/>
        </w:numPr>
      </w:pPr>
      <w:r w:rsidRPr="006D02CF">
        <w:t>Phase de validation et documentation</w:t>
      </w:r>
    </w:p>
    <w:p xmlns:wp14="http://schemas.microsoft.com/office/word/2010/wordml" w:rsidRPr="006D02CF" w:rsidR="006D02CF" w:rsidP="006D02CF" w:rsidRDefault="006D02CF" w14:paraId="224AFBAF" wp14:textId="77777777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>Tests fonctionnels</w:t>
      </w:r>
    </w:p>
    <w:p xmlns:wp14="http://schemas.microsoft.com/office/word/2010/wordml" w:rsidRPr="006D02CF" w:rsidR="006D02CF" w:rsidP="006D02CF" w:rsidRDefault="006D02CF" w14:paraId="359735EB" wp14:textId="77777777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>Rapport d’audit (avant / après)</w:t>
      </w:r>
    </w:p>
    <w:p xmlns:wp14="http://schemas.microsoft.com/office/word/2010/wordml" w:rsidRPr="006D02CF" w:rsidR="006D02CF" w:rsidP="007410BC" w:rsidRDefault="006D02CF" w14:paraId="6B7F09C9" wp14:textId="77777777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>Guide de déploiement et documentation technique</w:t>
      </w:r>
    </w:p>
    <w:p xmlns:wp14="http://schemas.microsoft.com/office/word/2010/wordml" w:rsidRPr="006D02CF" w:rsidR="006D02CF" w:rsidP="007410BC" w:rsidRDefault="006D02CF" w14:paraId="7001787B" wp14:textId="77777777">
      <w:pPr>
        <w:pStyle w:val="Titre2"/>
      </w:pPr>
      <w:r w:rsidRPr="006D02CF">
        <w:t>Technologies et outils</w:t>
      </w:r>
    </w:p>
    <w:p xmlns:wp14="http://schemas.microsoft.com/office/word/2010/wordml" w:rsidRPr="006D02CF" w:rsidR="006D02CF" w:rsidP="006D02CF" w:rsidRDefault="007410BC" w14:paraId="28FC99E3" wp14:textId="77777777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proofErr w:type="spellStart"/>
      <w:r>
        <w:rPr>
          <w:rFonts w:ascii="Times New Roman" w:hAnsi="Times New Roman" w:eastAsia="Times New Roman" w:cs="Times New Roman"/>
          <w:b/>
          <w:bCs/>
          <w:sz w:val="24"/>
          <w:szCs w:val="24"/>
          <w:lang w:val="fr-FR" w:eastAsia="fr-FR"/>
        </w:rPr>
        <w:t>Odoo</w:t>
      </w:r>
      <w:proofErr w:type="spellEnd"/>
      <w:r>
        <w:rPr>
          <w:rFonts w:ascii="Times New Roman" w:hAnsi="Times New Roman" w:eastAsia="Times New Roman" w:cs="Times New Roman"/>
          <w:b/>
          <w:bCs/>
          <w:sz w:val="24"/>
          <w:szCs w:val="24"/>
          <w:lang w:val="fr-FR" w:eastAsia="fr-FR"/>
        </w:rPr>
        <w:t xml:space="preserve"> xx</w:t>
      </w:r>
      <w:r w:rsidRPr="006D02CF" w:rsid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 xml:space="preserve"> (modules standards + modules personnalisés)</w:t>
      </w:r>
    </w:p>
    <w:p xmlns:wp14="http://schemas.microsoft.com/office/word/2010/wordml" w:rsidRPr="006D02CF" w:rsidR="006D02CF" w:rsidP="006D02CF" w:rsidRDefault="006D02CF" w14:paraId="5A0747A7" wp14:textId="77777777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 w:rsidRPr="006D02CF">
        <w:rPr>
          <w:rFonts w:ascii="Times New Roman" w:hAnsi="Times New Roman" w:eastAsia="Times New Roman" w:cs="Times New Roman"/>
          <w:b/>
          <w:bCs/>
          <w:sz w:val="24"/>
          <w:szCs w:val="24"/>
          <w:lang w:val="fr-FR" w:eastAsia="fr-FR"/>
        </w:rPr>
        <w:t>Python</w:t>
      </w:r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 xml:space="preserve">, </w:t>
      </w:r>
      <w:r w:rsidRPr="006D02CF">
        <w:rPr>
          <w:rFonts w:ascii="Times New Roman" w:hAnsi="Times New Roman" w:eastAsia="Times New Roman" w:cs="Times New Roman"/>
          <w:b/>
          <w:bCs/>
          <w:sz w:val="24"/>
          <w:szCs w:val="24"/>
          <w:lang w:val="fr-FR" w:eastAsia="fr-FR"/>
        </w:rPr>
        <w:t>XML</w:t>
      </w:r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 xml:space="preserve">, </w:t>
      </w:r>
      <w:proofErr w:type="spellStart"/>
      <w:r w:rsidRPr="006D02CF">
        <w:rPr>
          <w:rFonts w:ascii="Times New Roman" w:hAnsi="Times New Roman" w:eastAsia="Times New Roman" w:cs="Times New Roman"/>
          <w:b/>
          <w:bCs/>
          <w:sz w:val="24"/>
          <w:szCs w:val="24"/>
          <w:lang w:val="fr-FR" w:eastAsia="fr-FR"/>
        </w:rPr>
        <w:t>QWeb</w:t>
      </w:r>
      <w:proofErr w:type="spellEnd"/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 xml:space="preserve">, </w:t>
      </w:r>
      <w:proofErr w:type="spellStart"/>
      <w:r w:rsidRPr="006D02CF">
        <w:rPr>
          <w:rFonts w:ascii="Times New Roman" w:hAnsi="Times New Roman" w:eastAsia="Times New Roman" w:cs="Times New Roman"/>
          <w:b/>
          <w:bCs/>
          <w:sz w:val="24"/>
          <w:szCs w:val="24"/>
          <w:lang w:val="fr-FR" w:eastAsia="fr-FR"/>
        </w:rPr>
        <w:t>Odoo</w:t>
      </w:r>
      <w:proofErr w:type="spellEnd"/>
      <w:r w:rsidRPr="006D02CF">
        <w:rPr>
          <w:rFonts w:ascii="Times New Roman" w:hAnsi="Times New Roman" w:eastAsia="Times New Roman" w:cs="Times New Roman"/>
          <w:b/>
          <w:bCs/>
          <w:sz w:val="24"/>
          <w:szCs w:val="24"/>
          <w:lang w:val="fr-FR" w:eastAsia="fr-FR"/>
        </w:rPr>
        <w:t xml:space="preserve"> ORM</w:t>
      </w:r>
    </w:p>
    <w:p xmlns:wp14="http://schemas.microsoft.com/office/word/2010/wordml" w:rsidRPr="006D02CF" w:rsidR="006D02CF" w:rsidP="006D02CF" w:rsidRDefault="006D02CF" w14:paraId="6B560B76" wp14:textId="77777777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 w:rsidRPr="006D02CF">
        <w:rPr>
          <w:rFonts w:ascii="Times New Roman" w:hAnsi="Times New Roman" w:eastAsia="Times New Roman" w:cs="Times New Roman"/>
          <w:b/>
          <w:bCs/>
          <w:sz w:val="24"/>
          <w:szCs w:val="24"/>
          <w:lang w:val="fr-FR" w:eastAsia="fr-FR"/>
        </w:rPr>
        <w:t>PostgreSQL</w:t>
      </w:r>
    </w:p>
    <w:p xmlns:wp14="http://schemas.microsoft.com/office/word/2010/wordml" w:rsidRPr="006D02CF" w:rsidR="006D02CF" w:rsidP="006D02CF" w:rsidRDefault="006D02CF" w14:paraId="09EBCD04" wp14:textId="77777777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 w:rsidRPr="006D02CF">
        <w:rPr>
          <w:rFonts w:ascii="Times New Roman" w:hAnsi="Times New Roman" w:eastAsia="Times New Roman" w:cs="Times New Roman"/>
          <w:b/>
          <w:bCs/>
          <w:sz w:val="24"/>
          <w:szCs w:val="24"/>
          <w:lang w:val="fr-FR" w:eastAsia="fr-FR"/>
        </w:rPr>
        <w:t>Diagrammes UML / BPMN</w:t>
      </w:r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 xml:space="preserve"> pour la modélisation des processus</w:t>
      </w:r>
    </w:p>
    <w:p xmlns:wp14="http://schemas.microsoft.com/office/word/2010/wordml" w:rsidRPr="006D02CF" w:rsidR="006D02CF" w:rsidP="007410BC" w:rsidRDefault="006D02CF" w14:paraId="057E2974" wp14:textId="77777777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 w:rsidRPr="006D02CF">
        <w:rPr>
          <w:rFonts w:ascii="Times New Roman" w:hAnsi="Times New Roman" w:eastAsia="Times New Roman" w:cs="Times New Roman"/>
          <w:b/>
          <w:bCs/>
          <w:sz w:val="24"/>
          <w:szCs w:val="24"/>
          <w:lang w:val="fr-FR" w:eastAsia="fr-FR"/>
        </w:rPr>
        <w:t xml:space="preserve">GitHub / </w:t>
      </w:r>
      <w:proofErr w:type="spellStart"/>
      <w:r w:rsidRPr="006D02CF">
        <w:rPr>
          <w:rFonts w:ascii="Times New Roman" w:hAnsi="Times New Roman" w:eastAsia="Times New Roman" w:cs="Times New Roman"/>
          <w:b/>
          <w:bCs/>
          <w:sz w:val="24"/>
          <w:szCs w:val="24"/>
          <w:lang w:val="fr-FR" w:eastAsia="fr-FR"/>
        </w:rPr>
        <w:t>GitLab</w:t>
      </w:r>
      <w:proofErr w:type="spellEnd"/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 xml:space="preserve"> pour la gestion du code</w:t>
      </w:r>
    </w:p>
    <w:p xmlns:wp14="http://schemas.microsoft.com/office/word/2010/wordml" w:rsidRPr="006D02CF" w:rsidR="006D02CF" w:rsidP="007410BC" w:rsidRDefault="006D02CF" w14:paraId="773F21C1" wp14:textId="77777777">
      <w:pPr>
        <w:pStyle w:val="Titre2"/>
      </w:pPr>
      <w:r w:rsidRPr="006D02CF">
        <w:t>Livrables</w:t>
      </w:r>
    </w:p>
    <w:p xmlns:wp14="http://schemas.microsoft.com/office/word/2010/wordml" w:rsidRPr="006D02CF" w:rsidR="006D02CF" w:rsidP="006D02CF" w:rsidRDefault="006D02CF" w14:paraId="2271ADB8" wp14:textId="77777777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>Rapport d’audit fonctionnel (avec matrice des écarts)</w:t>
      </w:r>
    </w:p>
    <w:p xmlns:wp14="http://schemas.microsoft.com/office/word/2010/wordml" w:rsidRPr="006D02CF" w:rsidR="006D02CF" w:rsidP="006D02CF" w:rsidRDefault="006D02CF" w14:paraId="4576609E" wp14:textId="77777777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>Modules développés et documentés</w:t>
      </w:r>
    </w:p>
    <w:p xmlns:wp14="http://schemas.microsoft.com/office/word/2010/wordml" w:rsidRPr="006D02CF" w:rsidR="006D02CF" w:rsidP="006D02CF" w:rsidRDefault="006D02CF" w14:paraId="265A621C" wp14:textId="77777777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>Rapport technique (architecture, code, tests, etc.)</w:t>
      </w:r>
    </w:p>
    <w:p xmlns:wp14="http://schemas.microsoft.com/office/word/2010/wordml" w:rsidRPr="006D02CF" w:rsidR="006D02CF" w:rsidP="006D02CF" w:rsidRDefault="006D02CF" w14:paraId="2E84C164" wp14:textId="77777777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>Rapport final synthétique (analyse + recommandations)</w:t>
      </w:r>
    </w:p>
    <w:p xmlns:wp14="http://schemas.microsoft.com/office/word/2010/wordml" w:rsidRPr="006D02CF" w:rsidR="006D02CF" w:rsidP="007410BC" w:rsidRDefault="006D02CF" w14:paraId="18B6FE4F" wp14:textId="77777777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>Démonstration (présentation + cas d’usage simulé)</w:t>
      </w:r>
    </w:p>
    <w:p xmlns:wp14="http://schemas.microsoft.com/office/word/2010/wordml" w:rsidRPr="006D02CF" w:rsidR="006D02CF" w:rsidP="007410BC" w:rsidRDefault="006D02CF" w14:paraId="6C8A36CB" wp14:textId="77777777">
      <w:pPr>
        <w:pStyle w:val="Titre2"/>
      </w:pPr>
      <w:r w:rsidRPr="006D02CF">
        <w:t>Compétences mobilisées</w:t>
      </w:r>
    </w:p>
    <w:p xmlns:wp14="http://schemas.microsoft.com/office/word/2010/wordml" w:rsidRPr="006D02CF" w:rsidR="006D02CF" w:rsidP="006D02CF" w:rsidRDefault="006D02CF" w14:paraId="266A0FE7" wp14:textId="77777777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>Analyse fonctionnelle et modélisation des processus</w:t>
      </w:r>
    </w:p>
    <w:p xmlns:wp14="http://schemas.microsoft.com/office/word/2010/wordml" w:rsidRPr="006D02CF" w:rsidR="006D02CF" w:rsidP="006D02CF" w:rsidRDefault="006D02CF" w14:paraId="6458C7F0" wp14:textId="77777777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>Paramétrage et administration d’un ERP</w:t>
      </w:r>
    </w:p>
    <w:p xmlns:wp14="http://schemas.microsoft.com/office/word/2010/wordml" w:rsidRPr="006D02CF" w:rsidR="006D02CF" w:rsidP="006D02CF" w:rsidRDefault="006D02CF" w14:paraId="4CFA9AC4" wp14:textId="77777777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 xml:space="preserve">Développement d’extensions </w:t>
      </w:r>
      <w:proofErr w:type="spellStart"/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>Odoo</w:t>
      </w:r>
      <w:proofErr w:type="spellEnd"/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 xml:space="preserve"> (Python / XML)</w:t>
      </w:r>
    </w:p>
    <w:p xmlns:wp14="http://schemas.microsoft.com/office/word/2010/wordml" w:rsidRPr="006D02CF" w:rsidR="006D02CF" w:rsidP="006D02CF" w:rsidRDefault="006D02CF" w14:paraId="311E7E62" wp14:textId="77777777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>Gestion de projet informatique et travail en équipe</w:t>
      </w:r>
    </w:p>
    <w:p xmlns:wp14="http://schemas.microsoft.com/office/word/2010/wordml" w:rsidRPr="007410BC" w:rsidR="00EC679C" w:rsidP="006D02CF" w:rsidRDefault="006D02CF" w14:paraId="6BF19643" wp14:textId="77777777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</w:pPr>
      <w:r w:rsidRPr="006D02CF">
        <w:rPr>
          <w:rFonts w:ascii="Times New Roman" w:hAnsi="Times New Roman" w:eastAsia="Times New Roman" w:cs="Times New Roman"/>
          <w:sz w:val="24"/>
          <w:szCs w:val="24"/>
          <w:lang w:val="fr-FR" w:eastAsia="fr-FR"/>
        </w:rPr>
        <w:t>Rédaction technique et communication client</w:t>
      </w:r>
      <w:bookmarkStart w:name="_GoBack" w:id="0"/>
      <w:bookmarkEnd w:id="0"/>
    </w:p>
    <w:sectPr w:rsidRPr="007410BC" w:rsidR="00EC679C" w:rsidSect="006D02CF">
      <w:pgSz w:w="11906" w:h="16838" w:orient="portrait"/>
      <w:pgMar w:top="1418" w:right="1418" w:bottom="1418" w:left="1418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9094D"/>
    <w:multiLevelType w:val="multilevel"/>
    <w:tmpl w:val="0F32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B622590"/>
    <w:multiLevelType w:val="multilevel"/>
    <w:tmpl w:val="6ACA2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943E78"/>
    <w:multiLevelType w:val="multilevel"/>
    <w:tmpl w:val="8506A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BA2AD9"/>
    <w:multiLevelType w:val="multilevel"/>
    <w:tmpl w:val="1D58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65744FBE"/>
    <w:multiLevelType w:val="multilevel"/>
    <w:tmpl w:val="C8F6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757550C8"/>
    <w:multiLevelType w:val="multilevel"/>
    <w:tmpl w:val="783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EEC061A"/>
    <w:multiLevelType w:val="multilevel"/>
    <w:tmpl w:val="91947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0"/>
  </w:num>
  <w:num w:numId="7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2CF"/>
    <w:rsid w:val="001C0734"/>
    <w:rsid w:val="00241A0A"/>
    <w:rsid w:val="00306F23"/>
    <w:rsid w:val="006D02CF"/>
    <w:rsid w:val="007410BC"/>
    <w:rsid w:val="00C266A3"/>
    <w:rsid w:val="00EC679C"/>
    <w:rsid w:val="0F239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B02F28"/>
  <w15:chartTrackingRefBased/>
  <w15:docId w15:val="{5EF2FEA3-F8C6-4435-BDEC-D7A3733CC0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fr-C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itre1">
    <w:name w:val="heading 1"/>
    <w:basedOn w:val="Normal"/>
    <w:link w:val="Titre1Car"/>
    <w:uiPriority w:val="9"/>
    <w:qFormat/>
    <w:rsid w:val="006D02CF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val="fr-FR" w:eastAsia="fr-FR"/>
    </w:rPr>
  </w:style>
  <w:style w:type="paragraph" w:styleId="Titre2">
    <w:name w:val="heading 2"/>
    <w:basedOn w:val="Normal"/>
    <w:link w:val="Titre2Car"/>
    <w:uiPriority w:val="9"/>
    <w:qFormat/>
    <w:rsid w:val="006D02CF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fr-FR" w:eastAsia="fr-FR"/>
    </w:rPr>
  </w:style>
  <w:style w:type="paragraph" w:styleId="Titre3">
    <w:name w:val="heading 3"/>
    <w:basedOn w:val="Normal"/>
    <w:link w:val="Titre3Car"/>
    <w:uiPriority w:val="9"/>
    <w:qFormat/>
    <w:rsid w:val="006D02CF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fr-FR" w:eastAsia="fr-FR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6D02CF"/>
    <w:rPr>
      <w:rFonts w:ascii="Times New Roman" w:hAnsi="Times New Roman" w:eastAsia="Times New Roman" w:cs="Times New Roman"/>
      <w:b/>
      <w:bCs/>
      <w:kern w:val="36"/>
      <w:sz w:val="48"/>
      <w:szCs w:val="48"/>
      <w:lang w:val="fr-FR" w:eastAsia="fr-FR"/>
    </w:rPr>
  </w:style>
  <w:style w:type="character" w:styleId="Titre2Car" w:customStyle="1">
    <w:name w:val="Titre 2 Car"/>
    <w:basedOn w:val="Policepardfaut"/>
    <w:link w:val="Titre2"/>
    <w:uiPriority w:val="9"/>
    <w:rsid w:val="006D02CF"/>
    <w:rPr>
      <w:rFonts w:ascii="Times New Roman" w:hAnsi="Times New Roman" w:eastAsia="Times New Roman" w:cs="Times New Roman"/>
      <w:b/>
      <w:bCs/>
      <w:sz w:val="36"/>
      <w:szCs w:val="36"/>
      <w:lang w:val="fr-FR" w:eastAsia="fr-FR"/>
    </w:rPr>
  </w:style>
  <w:style w:type="character" w:styleId="Titre3Car" w:customStyle="1">
    <w:name w:val="Titre 3 Car"/>
    <w:basedOn w:val="Policepardfaut"/>
    <w:link w:val="Titre3"/>
    <w:uiPriority w:val="9"/>
    <w:rsid w:val="006D02CF"/>
    <w:rPr>
      <w:rFonts w:ascii="Times New Roman" w:hAnsi="Times New Roman" w:eastAsia="Times New Roman" w:cs="Times New Roman"/>
      <w:b/>
      <w:bCs/>
      <w:sz w:val="27"/>
      <w:szCs w:val="27"/>
      <w:lang w:val="fr-FR" w:eastAsia="fr-FR"/>
    </w:rPr>
  </w:style>
  <w:style w:type="character" w:styleId="lev">
    <w:name w:val="Strong"/>
    <w:basedOn w:val="Policepardfaut"/>
    <w:uiPriority w:val="22"/>
    <w:qFormat/>
    <w:rsid w:val="006D02C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D02C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fr-FR" w:eastAsia="fr-FR"/>
    </w:rPr>
  </w:style>
  <w:style w:type="character" w:styleId="Accentuation">
    <w:name w:val="Emphasis"/>
    <w:basedOn w:val="Policepardfaut"/>
    <w:uiPriority w:val="20"/>
    <w:qFormat/>
    <w:rsid w:val="006D02CF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6D02CF"/>
    <w:rPr>
      <w:rFonts w:ascii="Courier New" w:hAnsi="Courier New" w:eastAsia="Times New Roman" w:cs="Courier New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6D02CF"/>
    <w:pPr>
      <w:ind w:left="720"/>
      <w:contextualSpacing/>
    </w:pPr>
  </w:style>
  <w:style w:type="table" w:styleId="Tableausimple1">
    <w:name w:val="Plain Table 1"/>
    <w:basedOn w:val="TableauNormal"/>
    <w:uiPriority w:val="41"/>
    <w:rsid w:val="006D02CF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3">
    <w:name w:val="Plain Table 3"/>
    <w:basedOn w:val="TableauNormal"/>
    <w:uiPriority w:val="43"/>
    <w:rsid w:val="00306F2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2">
    <w:name w:val="Plain Table 2"/>
    <w:basedOn w:val="TableauNormal"/>
    <w:uiPriority w:val="42"/>
    <w:rsid w:val="00306F23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3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7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3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56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72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sk</dc:creator>
  <keywords/>
  <dc:description/>
  <lastModifiedBy>AMA PHOEBE TEYA</lastModifiedBy>
  <revision>2</revision>
  <dcterms:created xsi:type="dcterms:W3CDTF">2025-10-12T07:58:00.0000000Z</dcterms:created>
  <dcterms:modified xsi:type="dcterms:W3CDTF">2025-10-17T18:20:00.1523518Z</dcterms:modified>
</coreProperties>
</file>