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CB8" w:rsidRDefault="00C84812"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sidR="002C3842" w:rsidRPr="002C3842">
        <w:rPr>
          <w:rFonts w:asciiTheme="minorHAnsi" w:hAnsiTheme="minorHAnsi"/>
          <w:sz w:val="36"/>
          <w:szCs w:val="36"/>
        </w:rPr>
        <w:t>– MOSNIER Bastien–</w:t>
      </w:r>
      <w:r w:rsidRPr="002C3842">
        <w:rPr>
          <w:rFonts w:asciiTheme="minorHAnsi" w:hAnsiTheme="minorHAnsi"/>
          <w:sz w:val="36"/>
          <w:szCs w:val="36"/>
        </w:rPr>
        <w:t>PARIS 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C84812">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Cs/>
          <w:color w:val="auto"/>
          <w:lang w:val="fr-FR"/>
        </w:rPr>
        <w:t>soit 5 mois</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EA0525"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2C3C3E" w:rsidP="002C3C3E">
      <w:pPr>
        <w:pStyle w:val="Default"/>
        <w:jc w:val="both"/>
        <w:rPr>
          <w:sz w:val="21"/>
          <w:lang w:val="fr-FR"/>
        </w:rPr>
      </w:pPr>
    </w:p>
    <w:p w:rsidR="002C2B90" w:rsidRDefault="00C84812" w:rsidP="002C3C3E">
      <w:pPr>
        <w:pStyle w:val="Default"/>
        <w:jc w:val="both"/>
        <w:rPr>
          <w:sz w:val="21"/>
          <w:lang w:val="fr-FR"/>
        </w:rPr>
      </w:pPr>
      <w:r>
        <w:rPr>
          <w:noProof/>
          <w:sz w:val="21"/>
          <w:lang w:val="fr-FR" w:eastAsia="fr-FR" w:bidi="ar-SA"/>
        </w:rPr>
        <w:lastRenderedPageBreak/>
        <w:pict>
          <v:group id="_x0000_s1117" style="position:absolute;left:0;text-align:left;margin-left:141.35pt;margin-top:38.55pt;width:344.25pt;height:179.25pt;z-index:251755520" coordorigin="4410,7978" coordsize="6885,3585">
            <v:rect id="_x0000_s1103" style="position:absolute;left:7395;top:7978;width:1185;height:3585" filled="f" strokecolor="black [3213]" strokeweight="4.5pt"/>
            <v:group id="_x0000_s1116" style="position:absolute;left:4410;top:8173;width:6885;height:3390" coordorigin="4410,7920" coordsize="6885,3390">
              <v:shape id="_x0000_s1104" type="#_x0000_t32" style="position:absolute;left:6210;top:8145;width:2970;height:0" o:connectortype="straight" strokeweight="1.5pt">
                <v:stroke startarrow="block"/>
              </v:shape>
              <v:shape id="_x0000_s1105" type="#_x0000_t32" style="position:absolute;left:4410;top:8985;width:4770;height:1;flip:x" o:connectortype="straight" strokeweight="1.5pt">
                <v:stroke endarrow="block"/>
              </v:shape>
              <v:shape id="_x0000_s1106" type="#_x0000_t32" style="position:absolute;left:4890;top:9481;width:4290;height:0;flip:x" o:connectortype="straight" strokeweight="1.5pt">
                <v:stroke endarrow="block"/>
              </v:shape>
              <v:shape id="_x0000_s1107" type="#_x0000_t32" style="position:absolute;left:5835;top:9990;width:3345;height:0" o:connectortype="straight" strokeweight="1.5pt">
                <v:stroke startarrow="block"/>
              </v:shape>
              <v:shape id="_x0000_s1108"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110" type="#_x0000_t202" style="position:absolute;left:9180;top:7920;width:2040;height:510" stroked="f">
                <v:textbox style="mso-next-textbox:#_x0000_s1110">
                  <w:txbxContent>
                    <w:p w:rsidR="00AC3022" w:rsidRPr="00AC3022" w:rsidRDefault="00AC3022">
                      <w:pPr>
                        <w:rPr>
                          <w:rFonts w:asciiTheme="minorHAnsi" w:hAnsiTheme="minorHAnsi"/>
                        </w:rPr>
                      </w:pPr>
                      <w:r w:rsidRPr="00AC3022">
                        <w:rPr>
                          <w:rFonts w:asciiTheme="minorHAnsi" w:hAnsiTheme="minorHAnsi"/>
                        </w:rPr>
                        <w:t>Case d'arrivée</w:t>
                      </w:r>
                    </w:p>
                  </w:txbxContent>
                </v:textbox>
              </v:shape>
              <v:shape id="_x0000_s1112" type="#_x0000_t202" style="position:absolute;left:9180;top:8760;width:2040;height:510" stroked="f">
                <v:textbox style="mso-next-textbox:#_x0000_s1112">
                  <w:txbxContent>
                    <w:p w:rsidR="00A57215" w:rsidRPr="00AC3022" w:rsidRDefault="00A57215" w:rsidP="00A57215">
                      <w:pPr>
                        <w:rPr>
                          <w:rFonts w:asciiTheme="minorHAnsi" w:hAnsiTheme="minorHAnsi"/>
                        </w:rPr>
                      </w:pPr>
                      <w:r>
                        <w:rPr>
                          <w:rFonts w:asciiTheme="minorHAnsi" w:hAnsiTheme="minorHAnsi"/>
                        </w:rPr>
                        <w:t>Fanion / Objectif</w:t>
                      </w:r>
                    </w:p>
                  </w:txbxContent>
                </v:textbox>
              </v:shape>
              <v:shape id="_x0000_s1113" type="#_x0000_t202" style="position:absolute;left:9180;top:9270;width:2040;height:510" stroked="f">
                <v:textbox>
                  <w:txbxContent>
                    <w:p w:rsidR="00A57215" w:rsidRPr="00AC3022" w:rsidRDefault="00A57215" w:rsidP="00A57215">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114" type="#_x0000_t202" style="position:absolute;left:9180;top:9780;width:2040;height:510" stroked="f">
                <v:textbox>
                  <w:txbxContent>
                    <w:p w:rsidR="00A57215" w:rsidRPr="00AC3022" w:rsidRDefault="00A57215" w:rsidP="00A57215">
                      <w:pPr>
                        <w:rPr>
                          <w:rFonts w:asciiTheme="minorHAnsi" w:hAnsiTheme="minorHAnsi"/>
                        </w:rPr>
                      </w:pPr>
                      <w:r>
                        <w:rPr>
                          <w:rFonts w:asciiTheme="minorHAnsi" w:hAnsiTheme="minorHAnsi"/>
                        </w:rPr>
                        <w:t>Obstacle</w:t>
                      </w:r>
                    </w:p>
                  </w:txbxContent>
                </v:textbox>
              </v:shape>
              <v:shape id="_x0000_s1115" type="#_x0000_t202" style="position:absolute;left:9180;top:10485;width:2115;height:825" stroked="f">
                <v:textbox>
                  <w:txbxContent>
                    <w:p w:rsidR="00A57215" w:rsidRPr="00AC3022" w:rsidRDefault="00A57215" w:rsidP="00A57215">
                      <w:pPr>
                        <w:rPr>
                          <w:rFonts w:asciiTheme="minorHAnsi" w:hAnsiTheme="minorHAnsi"/>
                        </w:rPr>
                      </w:pPr>
                      <w:r>
                        <w:rPr>
                          <w:rFonts w:asciiTheme="minorHAnsi" w:hAnsiTheme="minorHAnsi"/>
                        </w:rPr>
                        <w:t>Actions disponibles</w:t>
                      </w:r>
                    </w:p>
                  </w:txbxContent>
                </v:textbox>
              </v:shape>
            </v:group>
          </v:group>
        </w:pict>
      </w:r>
      <w:r w:rsidR="00A57215">
        <w:rPr>
          <w:noProof/>
          <w:sz w:val="21"/>
          <w:lang w:val="fr-FR" w:eastAsia="fr-FR" w:bidi="ar-SA"/>
        </w:rPr>
        <w:drawing>
          <wp:anchor distT="0" distB="0" distL="114300" distR="114300" simplePos="0" relativeHeight="251741184" behindDoc="0" locked="0" layoutInCell="1" allowOverlap="1">
            <wp:simplePos x="0" y="0"/>
            <wp:positionH relativeFrom="column">
              <wp:posOffset>-71755</wp:posOffset>
            </wp:positionH>
            <wp:positionV relativeFrom="paragraph">
              <wp:posOffset>108585</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C84812" w:rsidP="002C3C3E">
      <w:pPr>
        <w:pStyle w:val="Default"/>
        <w:jc w:val="both"/>
        <w:rPr>
          <w:sz w:val="21"/>
          <w:lang w:val="fr-FR"/>
        </w:rPr>
      </w:pPr>
      <w:r>
        <w:rPr>
          <w:noProof/>
          <w:sz w:val="21"/>
          <w:lang w:val="fr-FR" w:eastAsia="fr-FR" w:bidi="ar-SA"/>
        </w:rPr>
        <w:pict>
          <v:shape id="_x0000_s1118" type="#_x0000_t202" style="position:absolute;left:0;text-align:left;margin-left:-5pt;margin-top:2.35pt;width:354.85pt;height:20.25pt;z-index:251756544;mso-position-horizontal-relative:margin" filled="f" stroked="f">
            <v:textbox>
              <w:txbxContent>
                <w:p w:rsidR="009F50A1" w:rsidRPr="00FB0DC4" w:rsidRDefault="009F50A1" w:rsidP="009F50A1">
                  <w:pPr>
                    <w:jc w:val="center"/>
                    <w:rPr>
                      <w:rFonts w:asciiTheme="minorHAnsi" w:hAnsiTheme="minorHAnsi"/>
                      <w:sz w:val="22"/>
                    </w:rPr>
                  </w:pPr>
                  <w:r>
                    <w:rPr>
                      <w:rFonts w:asciiTheme="minorHAnsi" w:hAnsiTheme="minorHAnsi"/>
                      <w:sz w:val="22"/>
                    </w:rPr>
                    <w:t>Fig. n° : Interface du jeu Minimobile de Professeur Layton</w:t>
                  </w:r>
                </w:p>
              </w:txbxContent>
            </v:textbox>
            <w10:wrap anchorx="margin"/>
          </v:shape>
        </w:pict>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Pr="00EA0525" w:rsidRDefault="004D4843">
      <w:pPr>
        <w:pStyle w:val="Default"/>
        <w:numPr>
          <w:ilvl w:val="2"/>
          <w:numId w:val="15"/>
        </w:numPr>
        <w:rPr>
          <w:lang w:val="fr-FR"/>
        </w:r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A57215" w:rsidRDefault="00A57215" w:rsidP="00A57215">
      <w:pPr>
        <w:pStyle w:val="Default"/>
        <w:jc w:val="both"/>
        <w:rPr>
          <w:rFonts w:asciiTheme="minorHAnsi" w:hAnsiTheme="minorHAnsi"/>
          <w:bCs/>
          <w:lang w:val="fr-FR"/>
        </w:rPr>
      </w:pPr>
    </w:p>
    <w:p w:rsidR="009B6E20" w:rsidRPr="00A57215" w:rsidRDefault="009B6E20" w:rsidP="009B6E20">
      <w:pPr>
        <w:pStyle w:val="NormalWeb"/>
        <w:spacing w:before="0" w:beforeAutospacing="0" w:after="0" w:afterAutospacing="0"/>
        <w:jc w:val="both"/>
        <w:rPr>
          <w:rFonts w:asciiTheme="minorHAnsi" w:hAnsiTheme="minorHAnsi"/>
        </w:rPr>
      </w:pPr>
      <w:r w:rsidRPr="00A57215">
        <w:rPr>
          <w:rFonts w:asciiTheme="minorHAnsi" w:hAnsiTheme="minorHAnsi" w:cs="Tahoma"/>
          <w:color w:val="000000"/>
        </w:rPr>
        <w:t xml:space="preserve">Pour ce projet nous avons </w:t>
      </w:r>
      <w:r>
        <w:rPr>
          <w:rFonts w:asciiTheme="minorHAnsi" w:hAnsiTheme="minorHAnsi" w:cs="Tahoma"/>
          <w:color w:val="000000"/>
        </w:rPr>
        <w:t>également</w:t>
      </w:r>
      <w:r w:rsidRPr="00A57215">
        <w:rPr>
          <w:rFonts w:asciiTheme="minorHAnsi" w:hAnsiTheme="minorHAnsi" w:cs="Tahoma"/>
          <w:color w:val="000000"/>
        </w:rPr>
        <w:t xml:space="preserve"> utilisé le gestionnaire de versions Git/GitHub et le logiciel GraphicsGale pour les images du </w:t>
      </w:r>
      <w:r w:rsidRPr="00A57215">
        <w:rPr>
          <w:rStyle w:val="object"/>
          <w:rFonts w:asciiTheme="minorHAnsi" w:hAnsiTheme="minorHAnsi" w:cs="Tahoma"/>
          <w:color w:val="000000"/>
        </w:rPr>
        <w:t>jeu</w:t>
      </w:r>
      <w:r w:rsidRPr="00A57215">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ahoma" w:hAnsi="Tahoma" w:cs="Tahoma"/>
          <w:b/>
          <w:bCs/>
          <w:sz w:val="26"/>
          <w:szCs w:val="26"/>
        </w:rPr>
      </w:pPr>
    </w:p>
    <w:p w:rsidR="009B6E20" w:rsidRDefault="009B6E20" w:rsidP="009B6E20">
      <w:pPr>
        <w:pStyle w:val="NormalWeb"/>
        <w:spacing w:before="0" w:beforeAutospacing="0" w:after="0" w:afterAutospacing="0"/>
        <w:jc w:val="both"/>
        <w:rPr>
          <w:rFonts w:asciiTheme="minorHAnsi" w:hAnsiTheme="minorHAnsi" w:cs="Tahoma"/>
          <w:b/>
          <w:color w:val="000000"/>
        </w:rPr>
      </w:pPr>
      <w:r w:rsidRPr="00A57215">
        <w:rPr>
          <w:rFonts w:asciiTheme="minorHAnsi" w:hAnsiTheme="minorHAnsi" w:cs="Tahoma"/>
          <w:b/>
          <w:color w:val="000000"/>
        </w:rPr>
        <w:t>Git</w:t>
      </w:r>
    </w:p>
    <w:p w:rsidR="009B6E20" w:rsidRPr="00A57215" w:rsidRDefault="009B6E20" w:rsidP="009B6E20">
      <w:pPr>
        <w:pStyle w:val="NormalWeb"/>
        <w:spacing w:before="0" w:beforeAutospacing="0" w:after="0" w:afterAutospacing="0"/>
        <w:jc w:val="both"/>
        <w:rPr>
          <w:rFonts w:asciiTheme="minorHAnsi" w:hAnsiTheme="minorHAnsi" w:cs="Tahoma"/>
          <w:b/>
          <w:color w:val="000000"/>
        </w:rPr>
      </w:pP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Git est un gestionnaire de version, c'est à dire un logiciel qui</w:t>
      </w:r>
      <w:r w:rsidRPr="00A57215">
        <w:rPr>
          <w:rFonts w:asciiTheme="minorHAnsi" w:hAnsiTheme="minorHAnsi" w:cs="Tahoma"/>
          <w:color w:val="000000"/>
        </w:rPr>
        <w:t xml:space="preserve"> permet de conserver et </w:t>
      </w:r>
      <w:r>
        <w:rPr>
          <w:rFonts w:asciiTheme="minorHAnsi" w:hAnsiTheme="minorHAnsi" w:cs="Tahoma"/>
          <w:color w:val="000000"/>
        </w:rPr>
        <w:t xml:space="preserve">de </w:t>
      </w:r>
      <w:r w:rsidRPr="00A57215">
        <w:rPr>
          <w:rFonts w:asciiTheme="minorHAnsi" w:hAnsiTheme="minorHAnsi" w:cs="Tahoma"/>
          <w:color w:val="000000"/>
        </w:rPr>
        <w:t>partager différentes versions du code-source d'un logiciel.</w:t>
      </w:r>
      <w:r>
        <w:rPr>
          <w:rFonts w:asciiTheme="minorHAnsi" w:hAnsiTheme="minorHAnsi" w:cs="Tahoma"/>
          <w:color w:val="000000"/>
        </w:rPr>
        <w:t xml:space="preserve"> Nous</w:t>
      </w:r>
      <w:r w:rsidRPr="00A57215">
        <w:rPr>
          <w:rFonts w:asciiTheme="minorHAnsi" w:hAnsiTheme="minorHAnsi" w:cs="Tahoma"/>
          <w:color w:val="000000"/>
        </w:rPr>
        <w:t xml:space="preserve"> a</w:t>
      </w:r>
      <w:r>
        <w:rPr>
          <w:rFonts w:asciiTheme="minorHAnsi" w:hAnsiTheme="minorHAnsi" w:cs="Tahoma"/>
          <w:color w:val="000000"/>
        </w:rPr>
        <w:t>vons choisi d'utiliser Git car</w:t>
      </w:r>
      <w:r w:rsidRPr="00A57215">
        <w:rPr>
          <w:rFonts w:asciiTheme="minorHAnsi" w:hAnsiTheme="minorHAnsi" w:cs="Tahoma"/>
          <w:color w:val="000000"/>
        </w:rPr>
        <w:t xml:space="preserve"> il est très répandu dans le milieu profession</w:t>
      </w:r>
      <w:r>
        <w:rPr>
          <w:rFonts w:asciiTheme="minorHAnsi" w:hAnsiTheme="minorHAnsi" w:cs="Tahoma"/>
          <w:color w:val="000000"/>
        </w:rPr>
        <w:t xml:space="preserve">nel, c'est un logiciel libre qui </w:t>
      </w:r>
      <w:r w:rsidRPr="00A57215">
        <w:rPr>
          <w:rFonts w:asciiTheme="minorHAnsi" w:hAnsiTheme="minorHAnsi" w:cs="Tahoma"/>
          <w:color w:val="000000"/>
        </w:rPr>
        <w:t>fonctionne de manière décentralisé</w:t>
      </w:r>
      <w:r>
        <w:rPr>
          <w:rFonts w:asciiTheme="minorHAnsi" w:hAnsiTheme="minorHAnsi" w:cs="Tahoma"/>
          <w:color w:val="000000"/>
        </w:rPr>
        <w: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ordinateur ou si une grosse modification du code pose problème, il est possible de revenir a une version antérieur fonctionnelle a tous moment.</w:t>
      </w:r>
    </w:p>
    <w:p w:rsidR="009B6E20" w:rsidRDefault="009B6E20" w:rsidP="009B6E20">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Un autre avantage d'un gestionnaire de version est de permettre de ne pas être dépendant d'une seule machine. Chaque membre de l'équipe peut travailler</w:t>
      </w:r>
      <w:r w:rsidRPr="0076482D">
        <w:rPr>
          <w:rFonts w:asciiTheme="minorHAnsi" w:hAnsiTheme="minorHAnsi" w:cs="Tahoma"/>
          <w:color w:val="000000"/>
        </w:rPr>
        <w:t xml:space="preserve"> </w:t>
      </w:r>
      <w:r>
        <w:rPr>
          <w:rFonts w:asciiTheme="minorHAnsi" w:hAnsiTheme="minorHAnsi" w:cs="Tahoma"/>
          <w:color w:val="000000"/>
        </w:rPr>
        <w:t xml:space="preserve">sans accès internet sur un tache séparée, en ayant son propre historique local. Uniquement une fois qu'il considère qu'une partie de son travail est aboutie, il le partage aux autres. </w:t>
      </w: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eastAsia="Times New Roman" w:hAnsiTheme="minorHAnsi"/>
          <w:lang w:val="fr-FR" w:eastAsia="fr-FR" w:bidi="ar-SA"/>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Cs/>
          <w:lang w:val="fr-FR"/>
        </w:rPr>
      </w:pPr>
    </w:p>
    <w:p w:rsidR="009B6E20" w:rsidRDefault="009B6E20" w:rsidP="009B6E20">
      <w:pPr>
        <w:pStyle w:val="Default"/>
        <w:jc w:val="both"/>
        <w:rPr>
          <w:rFonts w:asciiTheme="minorHAnsi" w:hAnsiTheme="minorHAnsi"/>
          <w:b/>
          <w:bCs/>
          <w:lang w:val="fr-FR"/>
        </w:rPr>
      </w:pPr>
      <w:r w:rsidRPr="00A57215">
        <w:rPr>
          <w:rFonts w:asciiTheme="minorHAnsi" w:hAnsiTheme="minorHAnsi"/>
          <w:b/>
          <w:bCs/>
          <w:lang w:val="fr-FR"/>
        </w:rPr>
        <w:t>GitHub</w:t>
      </w:r>
    </w:p>
    <w:p w:rsidR="009B6E20" w:rsidRPr="00A57215" w:rsidRDefault="009B6E20" w:rsidP="009B6E20">
      <w:pPr>
        <w:pStyle w:val="Default"/>
        <w:jc w:val="both"/>
        <w:rPr>
          <w:rFonts w:asciiTheme="minorHAnsi" w:hAnsiTheme="minorHAnsi"/>
          <w:b/>
          <w:bCs/>
          <w:lang w:val="fr-FR"/>
        </w:rPr>
      </w:pPr>
    </w:p>
    <w:p w:rsidR="009B6E20" w:rsidRDefault="009B6E20" w:rsidP="009B6E20">
      <w:pPr>
        <w:pStyle w:val="Default"/>
        <w:jc w:val="both"/>
        <w:rPr>
          <w:rFonts w:asciiTheme="minorHAnsi" w:hAnsiTheme="minorHAnsi"/>
          <w:bCs/>
          <w:lang w:val="fr-FR"/>
        </w:rPr>
      </w:pPr>
      <w:r w:rsidRPr="00A57215">
        <w:rPr>
          <w:rFonts w:asciiTheme="minorHAnsi" w:hAnsiTheme="minorHAnsi"/>
          <w:bCs/>
          <w:lang w:val="fr-FR"/>
        </w:rPr>
        <w:t xml:space="preserve">GitHub est </w:t>
      </w:r>
      <w:r>
        <w:rPr>
          <w:rFonts w:asciiTheme="minorHAnsi" w:hAnsiTheme="minorHAnsi"/>
          <w:bCs/>
          <w:lang w:val="fr-FR"/>
        </w:rPr>
        <w:t xml:space="preserve">un </w:t>
      </w:r>
      <w:r w:rsidRPr="00A57215">
        <w:rPr>
          <w:rFonts w:asciiTheme="minorHAnsi" w:hAnsiTheme="minorHAnsi"/>
          <w:bCs/>
          <w:lang w:val="fr-FR"/>
        </w:rPr>
        <w:t xml:space="preserve">service web d'hébergement, </w:t>
      </w:r>
      <w:r>
        <w:rPr>
          <w:rFonts w:asciiTheme="minorHAnsi" w:hAnsiTheme="minorHAnsi"/>
          <w:bCs/>
          <w:lang w:val="fr-FR"/>
        </w:rPr>
        <w:t>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9B6E20" w:rsidRDefault="009B6E20" w:rsidP="009B6E20">
      <w:pPr>
        <w:pStyle w:val="Default"/>
        <w:jc w:val="both"/>
        <w:rPr>
          <w:rFonts w:asciiTheme="minorHAnsi" w:hAnsiTheme="minorHAnsi"/>
          <w:bCs/>
          <w:lang w:val="fr-FR"/>
        </w:rPr>
      </w:pPr>
      <w:r>
        <w:rPr>
          <w:rFonts w:asciiTheme="minorHAnsi" w:hAnsiTheme="minorHAnsi"/>
          <w:bCs/>
          <w:lang w:val="fr-FR"/>
        </w:rPr>
        <w:t>GitHub propose des comptes gratuits, mais limités à cinq projets publics, et des comptes payants sans limitation. Il</w:t>
      </w:r>
      <w:r w:rsidRPr="003A41D0">
        <w:rPr>
          <w:rFonts w:asciiTheme="minorHAnsi" w:hAnsiTheme="minorHAnsi"/>
          <w:bCs/>
          <w:lang w:val="fr-FR"/>
        </w:rPr>
        <w:t xml:space="preserve"> </w:t>
      </w:r>
      <w:r w:rsidRPr="00A57215">
        <w:rPr>
          <w:rFonts w:asciiTheme="minorHAnsi" w:hAnsiTheme="minorHAnsi"/>
          <w:bCs/>
          <w:lang w:val="fr-FR"/>
        </w:rPr>
        <w:t xml:space="preserve">offre aussi des fonctionnalités qu'on retrouve sur des réseaux sociaux, comme suivre un projet ou </w:t>
      </w:r>
      <w:r>
        <w:rPr>
          <w:rFonts w:asciiTheme="minorHAnsi" w:hAnsiTheme="minorHAnsi"/>
          <w:bCs/>
          <w:lang w:val="fr-FR"/>
        </w:rPr>
        <w:t>le travail d'</w:t>
      </w:r>
      <w:r w:rsidRPr="00A57215">
        <w:rPr>
          <w:rFonts w:asciiTheme="minorHAnsi" w:hAnsiTheme="minorHAnsi"/>
          <w:bCs/>
          <w:lang w:val="fr-FR"/>
        </w:rPr>
        <w:t>une personne</w:t>
      </w:r>
      <w:r>
        <w:rPr>
          <w:rFonts w:asciiTheme="minorHAnsi" w:hAnsiTheme="minorHAnsi"/>
          <w:bCs/>
          <w:lang w:val="fr-FR"/>
        </w:rPr>
        <w:t xml:space="preserve"> en particulier.</w:t>
      </w:r>
    </w:p>
    <w:p w:rsidR="0080518C" w:rsidRPr="00A57215" w:rsidRDefault="009B6E20" w:rsidP="009B6E20">
      <w:pPr>
        <w:pStyle w:val="Default"/>
        <w:jc w:val="both"/>
        <w:rPr>
          <w:rFonts w:asciiTheme="minorHAnsi" w:hAnsiTheme="minorHAnsi"/>
          <w:bCs/>
          <w:lang w:val="fr-FR"/>
        </w:rPr>
      </w:pPr>
      <w:r>
        <w:rPr>
          <w:rFonts w:asciiTheme="minorHAnsi" w:hAnsiTheme="minorHAnsi"/>
          <w:bCs/>
          <w:lang w:val="fr-FR"/>
        </w:rPr>
        <w:t>Nous avons utilisé le logiciel GitHub Desktop qui propose les même fonctionnalité que Git mais avec une interface graphique permettant d'être plus efficace et de suivre plus facilement les modifications sur le dépôt.</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5B3D09" w:rsidRDefault="00A57215">
      <w:pPr>
        <w:pStyle w:val="Default"/>
        <w:rPr>
          <w:rFonts w:asciiTheme="minorHAnsi" w:hAnsiTheme="minorHAnsi"/>
          <w:b/>
          <w:lang w:val="fr-FR"/>
        </w:rPr>
      </w:pPr>
      <w:r w:rsidRPr="005B3D09">
        <w:rPr>
          <w:rFonts w:asciiTheme="minorHAnsi" w:hAnsiTheme="minorHAnsi"/>
          <w:b/>
          <w:lang w:val="fr-FR"/>
        </w:rPr>
        <w:t>GraphicsGale</w:t>
      </w:r>
    </w:p>
    <w:p w:rsidR="005B3D09" w:rsidRDefault="005B3D09" w:rsidP="005B3D09">
      <w:pPr>
        <w:pStyle w:val="Default"/>
        <w:ind w:firstLine="708"/>
        <w:jc w:val="both"/>
        <w:rPr>
          <w:rFonts w:ascii="Calibri" w:hAnsi="Calibri"/>
          <w:bCs/>
          <w:lang w:val="fr-FR"/>
        </w:rPr>
      </w:pPr>
      <w:r w:rsidRPr="000074EC">
        <w:rPr>
          <w:rFonts w:ascii="Calibri" w:hAnsi="Calibri"/>
          <w:bCs/>
          <w:noProof/>
          <w:lang w:val="fr-FR" w:eastAsia="fr-FR" w:bidi="ar-SA"/>
        </w:rPr>
        <w:drawing>
          <wp:anchor distT="0" distB="0" distL="114300" distR="114300" simplePos="0" relativeHeight="251660288" behindDoc="0" locked="0" layoutInCell="1" allowOverlap="1">
            <wp:simplePos x="0" y="0"/>
            <wp:positionH relativeFrom="column">
              <wp:posOffset>-18415</wp:posOffset>
            </wp:positionH>
            <wp:positionV relativeFrom="paragraph">
              <wp:posOffset>1351915</wp:posOffset>
            </wp:positionV>
            <wp:extent cx="5760720" cy="3767455"/>
            <wp:effectExtent l="0" t="0" r="0" b="4445"/>
            <wp:wrapTopAndBottom/>
            <wp:docPr id="13"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anchor>
        </w:drawing>
      </w:r>
      <w:r w:rsidRPr="00B41A46">
        <w:rPr>
          <w:rFonts w:ascii="Calibri" w:hAnsi="Calibri"/>
          <w:bCs/>
          <w:lang w:val="fr-FR"/>
        </w:rP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5B3D09" w:rsidRDefault="005B3D09" w:rsidP="005B3D09">
      <w:pPr>
        <w:pStyle w:val="Default"/>
        <w:ind w:firstLine="708"/>
        <w:jc w:val="both"/>
        <w:rPr>
          <w:rFonts w:ascii="Calibri" w:hAnsi="Calibri"/>
          <w:bCs/>
          <w:lang w:val="fr-FR"/>
        </w:rPr>
      </w:pPr>
    </w:p>
    <w:p w:rsidR="005B3D09" w:rsidRPr="00B41A46" w:rsidRDefault="005B3D09" w:rsidP="005B3D09">
      <w:pPr>
        <w:pStyle w:val="Default"/>
        <w:ind w:firstLine="708"/>
        <w:jc w:val="both"/>
        <w:rPr>
          <w:rFonts w:ascii="Calibri" w:hAnsi="Calibr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C84812">
      <w:pPr>
        <w:pStyle w:val="Default"/>
        <w:rPr>
          <w:rFonts w:asciiTheme="minorHAnsi" w:hAnsiTheme="minorHAnsi"/>
          <w:bCs/>
          <w:lang w:val="fr-FR"/>
        </w:rPr>
      </w:pPr>
      <w:r>
        <w:rPr>
          <w:rFonts w:asciiTheme="minorHAnsi" w:hAnsiTheme="minorHAnsi"/>
          <w:bCs/>
          <w:noProof/>
          <w:lang w:val="fr-FR" w:eastAsia="fr-FR" w:bidi="ar-SA"/>
        </w:rPr>
        <w:pict>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C84812"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C84812"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C84812">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C84812">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C84812">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C84812">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A0525" w:rsidRDefault="00EA0525" w:rsidP="005D6A18">
      <w:pPr>
        <w:pStyle w:val="Default"/>
        <w:rPr>
          <w:b/>
          <w:bCs/>
          <w:sz w:val="26"/>
          <w:szCs w:val="26"/>
          <w:lang w:val="fr-FR"/>
        </w:rPr>
      </w:pPr>
    </w:p>
    <w:p w:rsidR="00EA0525" w:rsidRDefault="00EA0525" w:rsidP="00EA0525">
      <w:pPr>
        <w:pStyle w:val="Default"/>
        <w:numPr>
          <w:ilvl w:val="4"/>
          <w:numId w:val="15"/>
        </w:numPr>
        <w:rPr>
          <w:b/>
          <w:bCs/>
          <w:sz w:val="26"/>
          <w:szCs w:val="26"/>
          <w:lang w:val="fr-FR"/>
        </w:rPr>
      </w:pPr>
      <w:r>
        <w:rPr>
          <w:b/>
          <w:bCs/>
          <w:sz w:val="26"/>
          <w:szCs w:val="26"/>
          <w:lang w:val="fr-FR"/>
        </w:rPr>
        <w:t>Menu Principal</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758592" behindDoc="1" locked="0" layoutInCell="1" allowOverlap="1">
            <wp:simplePos x="0" y="0"/>
            <wp:positionH relativeFrom="margin">
              <wp:align>right</wp:align>
            </wp:positionH>
            <wp:positionV relativeFrom="page">
              <wp:posOffset>2238375</wp:posOffset>
            </wp:positionV>
            <wp:extent cx="5760000" cy="324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anchor>
        </w:drawing>
      </w:r>
      <w:r>
        <w:rPr>
          <w:rFonts w:asciiTheme="minorHAnsi" w:hAnsiTheme="minorHAnsi"/>
          <w:bCs/>
          <w:szCs w:val="22"/>
          <w:lang w:val="fr-FR"/>
        </w:rPr>
        <w:t>Le menu principal est le menu permettant d’accéder aux différents aspects de notre jeu. Lorsque nous lançons le jeu, le menu principal est le premier écran que l’on voit.</w:t>
      </w:r>
    </w:p>
    <w:p w:rsidR="00EA0525" w:rsidRDefault="00EA0525" w:rsidP="00EA0525">
      <w:pPr>
        <w:pStyle w:val="Default"/>
        <w:ind w:firstLine="708"/>
        <w:rPr>
          <w:rFonts w:asciiTheme="minorHAnsi" w:hAnsiTheme="minorHAnsi"/>
          <w:bCs/>
          <w:szCs w:val="22"/>
          <w:lang w:val="fr-FR"/>
        </w:rPr>
      </w:pPr>
    </w:p>
    <w:p w:rsidR="00EA0525" w:rsidRDefault="00EA0525" w:rsidP="00EA0525">
      <w:pPr>
        <w:pStyle w:val="Default"/>
        <w:ind w:firstLine="708"/>
        <w:rPr>
          <w:rFonts w:asciiTheme="minorHAnsi" w:hAnsiTheme="minorHAnsi"/>
          <w:bCs/>
          <w:szCs w:val="22"/>
          <w:lang w:val="fr-FR"/>
        </w:rPr>
      </w:pPr>
      <w:r>
        <w:rPr>
          <w:rFonts w:asciiTheme="minorHAnsi" w:hAnsiTheme="minorHAnsi"/>
          <w:bCs/>
          <w:szCs w:val="22"/>
          <w:lang w:val="fr-FR"/>
        </w:rPr>
        <w:t>Différents boutons s’offrent alors à nous :</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premier bouton nous amène dans une interface de choix de niveaux dont nous parlerons plus loin.</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deuxième bouton mène vers le mode Arcade, mode de jeu utilisant le générateur de niveaux, présenté plus haut, afin que le joueur soit confronté à une série de niveaux, sachant qu’une simple erreur conduit à la fin de la partie.</w:t>
      </w:r>
    </w:p>
    <w:p w:rsidR="00EA0525" w:rsidRDefault="00EA0525" w:rsidP="00EA0525">
      <w:pPr>
        <w:pStyle w:val="Default"/>
        <w:numPr>
          <w:ilvl w:val="0"/>
          <w:numId w:val="21"/>
        </w:numPr>
        <w:jc w:val="both"/>
        <w:rPr>
          <w:rFonts w:asciiTheme="minorHAnsi" w:hAnsiTheme="minorHAnsi"/>
          <w:bCs/>
          <w:szCs w:val="22"/>
          <w:lang w:val="fr-FR"/>
        </w:rPr>
      </w:pPr>
      <w:r>
        <w:rPr>
          <w:rFonts w:asciiTheme="minorHAnsi" w:hAnsiTheme="minorHAnsi"/>
          <w:bCs/>
          <w:szCs w:val="22"/>
          <w:lang w:val="fr-FR"/>
        </w:rPr>
        <w:t>Le troisième bouton mène vers l’éditeur de niveaux, également détaillé plus haut.</w:t>
      </w:r>
    </w:p>
    <w:p w:rsidR="00EA0525" w:rsidRDefault="00EA0525" w:rsidP="00EA0525">
      <w:pPr>
        <w:pStyle w:val="Default"/>
        <w:jc w:val="both"/>
        <w:rPr>
          <w:rFonts w:asciiTheme="minorHAnsi" w:hAnsiTheme="minorHAnsi"/>
          <w:bCs/>
          <w:szCs w:val="22"/>
          <w:lang w:val="fr-FR"/>
        </w:rPr>
      </w:pPr>
    </w:p>
    <w:p w:rsidR="00EA0525" w:rsidRDefault="00EA0525" w:rsidP="00EA0525">
      <w:pPr>
        <w:pStyle w:val="Default"/>
        <w:ind w:firstLine="708"/>
        <w:jc w:val="both"/>
        <w:rPr>
          <w:rFonts w:asciiTheme="minorHAnsi" w:hAnsiTheme="minorHAnsi"/>
          <w:bCs/>
          <w:szCs w:val="22"/>
          <w:lang w:val="fr-FR"/>
        </w:rPr>
      </w:pPr>
      <w:r>
        <w:rPr>
          <w:rFonts w:asciiTheme="minorHAnsi" w:hAnsiTheme="minorHAnsi"/>
          <w:bCs/>
          <w:szCs w:val="22"/>
          <w:lang w:val="fr-FR"/>
        </w:rPr>
        <w:t xml:space="preserve">Afin de pouvoir naviguer de ce menu à une autre </w:t>
      </w:r>
      <w:r w:rsidRPr="0065771E">
        <w:rPr>
          <w:rFonts w:asciiTheme="minorHAnsi" w:hAnsiTheme="minorHAnsi"/>
          <w:bCs/>
          <w:i/>
          <w:color w:val="FF0000"/>
          <w:szCs w:val="22"/>
          <w:lang w:val="fr-FR"/>
        </w:rPr>
        <w:t>Scene</w:t>
      </w:r>
      <w:r>
        <w:rPr>
          <w:rFonts w:asciiTheme="minorHAnsi" w:hAnsiTheme="minorHAnsi"/>
          <w:bCs/>
          <w:szCs w:val="22"/>
          <w:lang w:val="fr-FR"/>
        </w:rPr>
        <w:t xml:space="preserve">, le script SceneLoader est associé au menu. Ainsi, quand on appuie sur un bouton du menu, la méthode LoadScene() chargera la bonne </w:t>
      </w:r>
      <w:r w:rsidRPr="0065771E">
        <w:rPr>
          <w:rFonts w:asciiTheme="minorHAnsi" w:hAnsiTheme="minorHAnsi"/>
          <w:bCs/>
          <w:i/>
          <w:color w:val="FF0000"/>
          <w:szCs w:val="22"/>
          <w:lang w:val="fr-FR"/>
        </w:rPr>
        <w:t>Scene</w:t>
      </w:r>
      <w:r>
        <w:rPr>
          <w:rFonts w:asciiTheme="minorHAnsi" w:hAnsiTheme="minorHAnsi"/>
          <w:bCs/>
          <w:szCs w:val="22"/>
          <w:lang w:val="fr-FR"/>
        </w:rPr>
        <w:t>.</w:t>
      </w:r>
    </w:p>
    <w:p w:rsidR="00286251" w:rsidRDefault="00286251" w:rsidP="00EA0525">
      <w:pPr>
        <w:pStyle w:val="Default"/>
        <w:ind w:firstLine="708"/>
        <w:jc w:val="both"/>
        <w:rPr>
          <w:rFonts w:asciiTheme="minorHAnsi" w:hAnsiTheme="minorHAnsi"/>
          <w:bCs/>
          <w:szCs w:val="22"/>
          <w:lang w:val="fr-FR"/>
        </w:rPr>
      </w:pPr>
    </w:p>
    <w:p w:rsidR="00286251" w:rsidRDefault="00286251" w:rsidP="00EA0525">
      <w:pPr>
        <w:pStyle w:val="Default"/>
        <w:ind w:firstLine="708"/>
        <w:jc w:val="both"/>
        <w:rPr>
          <w:rFonts w:asciiTheme="minorHAnsi" w:hAnsiTheme="minorHAnsi"/>
          <w:bCs/>
          <w:szCs w:val="22"/>
          <w:lang w:val="fr-FR"/>
        </w:rPr>
      </w:pPr>
    </w:p>
    <w:p w:rsidR="001408D2" w:rsidRDefault="001408D2" w:rsidP="001408D2">
      <w:pPr>
        <w:pStyle w:val="Default"/>
        <w:numPr>
          <w:ilvl w:val="4"/>
          <w:numId w:val="15"/>
        </w:numPr>
        <w:rPr>
          <w:b/>
          <w:bCs/>
          <w:sz w:val="26"/>
          <w:szCs w:val="26"/>
          <w:lang w:val="fr-FR"/>
        </w:rPr>
      </w:pPr>
      <w:r>
        <w:rPr>
          <w:b/>
          <w:bCs/>
          <w:sz w:val="26"/>
          <w:szCs w:val="26"/>
          <w:lang w:val="fr-FR"/>
        </w:rPr>
        <w:t>Menu de jeu</w:t>
      </w:r>
    </w:p>
    <w:p w:rsidR="001408D2" w:rsidRDefault="001408D2" w:rsidP="001408D2">
      <w:pPr>
        <w:pStyle w:val="Default"/>
        <w:rPr>
          <w:rFonts w:asciiTheme="minorHAnsi" w:hAnsiTheme="minorHAnsi"/>
          <w:bCs/>
          <w:szCs w:val="22"/>
          <w:lang w:val="fr-FR"/>
        </w:rPr>
      </w:pPr>
    </w:p>
    <w:p w:rsidR="001408D2" w:rsidRDefault="00C84812" w:rsidP="001408D2">
      <w:pPr>
        <w:pStyle w:val="Default"/>
        <w:ind w:firstLine="708"/>
        <w:jc w:val="both"/>
        <w:rPr>
          <w:rFonts w:asciiTheme="minorHAnsi" w:hAnsiTheme="minorHAnsi"/>
          <w:bCs/>
          <w:szCs w:val="22"/>
          <w:lang w:val="fr-FR"/>
        </w:rPr>
      </w:pPr>
      <w:r>
        <w:rPr>
          <w:noProof/>
        </w:rPr>
        <w:lastRenderedPageBreak/>
        <w:pict>
          <v:rect id="Rectangle 5" o:spid="_x0000_s1120" style="position:absolute;left:0;text-align:left;margin-left:301.4pt;margin-top:60.45pt;width:85.5pt;height:217.35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" filled="f" strokecolor="red" strokeweight="3pt"/>
        </w:pict>
      </w:r>
      <w:r w:rsidR="001408D2">
        <w:rPr>
          <w:rFonts w:asciiTheme="minorHAnsi" w:hAnsiTheme="minorHAnsi"/>
          <w:bCs/>
          <w:noProof/>
          <w:szCs w:val="22"/>
          <w:lang w:val="fr-FR" w:eastAsia="fr-FR" w:bidi="ar-SA"/>
        </w:rPr>
        <w:drawing>
          <wp:anchor distT="0" distB="0" distL="114300" distR="114300" simplePos="0" relativeHeight="251655168" behindDoc="1" locked="0" layoutInCell="1" allowOverlap="1">
            <wp:simplePos x="0" y="0"/>
            <wp:positionH relativeFrom="column">
              <wp:posOffset>816287</wp:posOffset>
            </wp:positionH>
            <wp:positionV relativeFrom="paragraph">
              <wp:posOffset>767680</wp:posOffset>
            </wp:positionV>
            <wp:extent cx="4096385" cy="31623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6385" cy="3162300"/>
                    </a:xfrm>
                    <a:prstGeom prst="rect">
                      <a:avLst/>
                    </a:prstGeom>
                  </pic:spPr>
                </pic:pic>
              </a:graphicData>
            </a:graphic>
          </wp:anchor>
        </w:drawing>
      </w:r>
      <w:r w:rsidR="001408D2">
        <w:rPr>
          <w:rFonts w:asciiTheme="minorHAnsi" w:hAnsiTheme="minorHAnsi"/>
          <w:bCs/>
          <w:szCs w:val="22"/>
          <w:lang w:val="fr-FR"/>
        </w:rPr>
        <w:t>Ce que l’on appelle menu du jeu est la barre latérale présente en jeu qui permet à l’utilisateur de choisir et poser les éléments de mouvement : flèches et saut. Elle est composée de 5 boutons, un par élément de mouvement, à côté desquelles sont affichés les nombres d’éléments que le joueur peut encore poser sur le jeu.</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Il est facile à prendre en main : si l’on veut poser un élément de mouvement dans le jeu, il suffit de faire glisser son doigt du bouton de l’élément que l’on veut à la case où on veut poser notre élément. Si on change d’avis et que l’on veut enlever un élément de mouvement du jeu, il suffit de le glisser vers le bouton du menu qui lui correspond et il disparait.</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Malgré son apparente facilité, l’implémentation du menu a posé un problème principal :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 xml:space="preserve">Ce qui rend cette interaction difficile est qu’il n’est pas possible de passer un objet d’un plan à l’autre. En effet, les éléments UI ont un élément de positionnement RectTransform différent de l’élément de positionnement Transform des autres éléments, car contrairement aux autres c’est par rapport à l’écran et non au monde qu’ils doivent se </w:t>
      </w:r>
      <w:r>
        <w:rPr>
          <w:rFonts w:asciiTheme="minorHAnsi" w:hAnsiTheme="minorHAnsi"/>
          <w:bCs/>
          <w:szCs w:val="22"/>
          <w:lang w:val="fr-FR"/>
        </w:rPr>
        <w:lastRenderedPageBreak/>
        <w:t>placer. On ne peut transformer l’un en l’autre, on ne peut donc pas transformer un élément UI en non-UI et vice-versa. C’est pourquoi il est impossible de passer des éléments entre le plan UI et les autres. Ceci empêche également la plupart des évènements de passer entre un plan et l’autre, rendant l’interaction entre les deux plans très compliquée.</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Dans notre première implémentation de menu, nous contournions le problème en ne passant pas par des évènements entre le menu et les éléments de mouvement mais entre le doigt et les éléments puis entre le doigt et le menu. Pour glisser un élément du jeu au menu, nous faisions comme suit :</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Quand un élément commence à se faire glisser par un doigt, il l’indique au menu.</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Si le doigt passe sur le menu et qu’un élément se fait glisser, le menu dit à l’élément de s’autodétruire.</w:t>
      </w:r>
    </w:p>
    <w:p w:rsidR="001408D2" w:rsidRDefault="001408D2" w:rsidP="001408D2">
      <w:pPr>
        <w:pStyle w:val="Default"/>
        <w:numPr>
          <w:ilvl w:val="0"/>
          <w:numId w:val="22"/>
        </w:numPr>
        <w:jc w:val="both"/>
        <w:rPr>
          <w:rFonts w:asciiTheme="minorHAnsi" w:hAnsiTheme="minorHAnsi"/>
          <w:bCs/>
          <w:szCs w:val="22"/>
          <w:lang w:val="fr-FR"/>
        </w:rPr>
      </w:pPr>
      <w:r>
        <w:rPr>
          <w:rFonts w:asciiTheme="minorHAnsi" w:hAnsiTheme="minorHAnsi"/>
          <w:bCs/>
          <w:szCs w:val="22"/>
          <w:lang w:val="fr-FR"/>
        </w:rPr>
        <w:t>Le menu trouve le texte correspondant à l’objet et augmente le compte d’éléments.</w:t>
      </w:r>
    </w:p>
    <w:p w:rsidR="001408D2" w:rsidRDefault="001408D2" w:rsidP="001408D2">
      <w:pPr>
        <w:pStyle w:val="Default"/>
        <w:ind w:left="360"/>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Le problème de cette implémentation était que n’importe quelle classe pouvait faire croire qu’un élément se faisait glisser et ce défaut d’</w:t>
      </w:r>
      <w:r w:rsidRPr="00803766">
        <w:rPr>
          <w:rFonts w:asciiTheme="minorHAnsi" w:hAnsiTheme="minorHAnsi"/>
          <w:bCs/>
          <w:i/>
          <w:color w:val="FF0000"/>
          <w:szCs w:val="22"/>
          <w:lang w:val="fr-FR"/>
        </w:rPr>
        <w:t>encapsulation</w:t>
      </w:r>
      <w:r>
        <w:rPr>
          <w:rFonts w:asciiTheme="minorHAnsi" w:hAnsiTheme="minorHAnsi"/>
          <w:bCs/>
          <w:szCs w:val="22"/>
          <w:lang w:val="fr-FR"/>
        </w:rPr>
        <w:t xml:space="preserve"> pouvait résulter en des destructions d’éléments de mouvements sans raisons apparentes.</w:t>
      </w:r>
    </w:p>
    <w:p w:rsidR="001408D2" w:rsidRDefault="001408D2" w:rsidP="001408D2">
      <w:pPr>
        <w:pStyle w:val="Default"/>
        <w:ind w:firstLine="708"/>
        <w:jc w:val="both"/>
        <w:rPr>
          <w:rFonts w:asciiTheme="minorHAnsi" w:hAnsiTheme="minorHAnsi"/>
          <w:bCs/>
          <w:szCs w:val="22"/>
          <w:lang w:val="fr-FR"/>
        </w:rPr>
      </w:pPr>
    </w:p>
    <w:p w:rsidR="001408D2" w:rsidRDefault="001408D2" w:rsidP="001408D2">
      <w:pPr>
        <w:pStyle w:val="Default"/>
        <w:ind w:firstLine="708"/>
        <w:jc w:val="both"/>
        <w:rPr>
          <w:rFonts w:asciiTheme="minorHAnsi" w:hAnsiTheme="minorHAnsi"/>
          <w:bCs/>
          <w:szCs w:val="22"/>
          <w:lang w:val="fr-FR"/>
        </w:rPr>
      </w:pPr>
      <w:r>
        <w:rPr>
          <w:rFonts w:asciiTheme="minorHAnsi" w:hAnsiTheme="minorHAnsi"/>
          <w:bCs/>
          <w:szCs w:val="22"/>
          <w:lang w:val="fr-FR"/>
        </w:rPr>
        <w:t>Nous avons alors pris une toute autre approche. À présent, le menu en lui-même est purement visuel car c’est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Le déroulement est donc celui-ci :</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Un objet équipé d’un Collider2D a une collision avec le Collider2D du MenuButton.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vérifie que ce soit l’élément de mouvement qui lui soit associé, si ce n’est pas le cas il ne fait rien.</w:t>
      </w:r>
    </w:p>
    <w:p w:rsidR="001408D2" w:rsidRDefault="001408D2" w:rsidP="001408D2">
      <w:pPr>
        <w:pStyle w:val="Default"/>
        <w:numPr>
          <w:ilvl w:val="0"/>
          <w:numId w:val="23"/>
        </w:numPr>
        <w:jc w:val="both"/>
        <w:rPr>
          <w:rFonts w:asciiTheme="minorHAnsi" w:hAnsiTheme="minorHAnsi"/>
          <w:bCs/>
          <w:szCs w:val="22"/>
          <w:lang w:val="fr-FR"/>
        </w:rPr>
      </w:pPr>
      <w:r>
        <w:rPr>
          <w:rFonts w:asciiTheme="minorHAnsi" w:hAnsiTheme="minorHAnsi"/>
          <w:bCs/>
          <w:szCs w:val="22"/>
          <w:lang w:val="fr-FR"/>
        </w:rPr>
        <w:t>Le MenuButton dit à l’élément de s’autodétruire et augmente le compte d’élément qui lui est associé.</w:t>
      </w:r>
    </w:p>
    <w:p w:rsidR="001408D2" w:rsidRDefault="001408D2" w:rsidP="001408D2">
      <w:pPr>
        <w:pStyle w:val="Default"/>
        <w:jc w:val="both"/>
        <w:rPr>
          <w:rFonts w:asciiTheme="minorHAnsi" w:hAnsiTheme="minorHAnsi"/>
          <w:bCs/>
          <w:szCs w:val="22"/>
          <w:lang w:val="fr-FR"/>
        </w:rPr>
      </w:pPr>
    </w:p>
    <w:p w:rsidR="001408D2" w:rsidRDefault="001408D2" w:rsidP="001408D2">
      <w:pPr>
        <w:pStyle w:val="Default"/>
        <w:ind w:firstLine="360"/>
        <w:jc w:val="both"/>
        <w:rPr>
          <w:rFonts w:asciiTheme="minorHAnsi" w:hAnsiTheme="minorHAnsi"/>
          <w:bCs/>
          <w:szCs w:val="22"/>
          <w:lang w:val="fr-FR"/>
        </w:rPr>
      </w:pPr>
      <w:r>
        <w:rPr>
          <w:rFonts w:asciiTheme="minorHAnsi" w:hAnsiTheme="minorHAnsi"/>
          <w:bCs/>
          <w:szCs w:val="22"/>
          <w:lang w:val="fr-FR"/>
        </w:rPr>
        <w:t>Pour ce qui est de faire glisser un élément de mouvement du menu de jeu à la carte, nous bravons la difficulté d’une autre manière. Nous avons créé un élément UI déplaçable pour chacun des éléments de mouvement. A chaque fois qu’il reste un élément ou plus de disponible dans le menu, un de ces éléments UI déplaçable est généré au-dessus du MenuButton correspondant. Ainsi, le joueur doit juste déplacer cette élément UI là où il veut son élément de mouvement, et l’élément UI déplaçable génèrera cet élément de mouvement avant de s’autodétruire.</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 xml:space="preserve">On appel "Joueur" l'avatar de l'utilisateur (voiture) qui se déplace sur la carte. Il est composé de 3 grandes entités: une qui le représente graphiquement (classe Player), une qui </w:t>
      </w:r>
      <w:r w:rsidR="00F50806" w:rsidRPr="00F50806">
        <w:rPr>
          <w:rFonts w:asciiTheme="minorHAnsi" w:hAnsiTheme="minorHAnsi"/>
          <w:bCs/>
          <w:szCs w:val="22"/>
          <w:lang w:val="fr-FR"/>
        </w:rPr>
        <w:lastRenderedPageBreak/>
        <w:t>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C84812"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C84812"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v:stroke endarrow="block"/>
                </v:shape>
                <v:shape id="_x0000_s1030" type="#_x0000_t32" style="position:absolute;left:6842;top:7726;width:2308;height:975" o:connectortype="straight">
                  <v:stroke endarrow="block"/>
                </v:shape>
                <v:shape id="_x0000_s1031" type="#_x0000_t202" style="position:absolute;left:4815;top:9797;width:5162;height:769"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v:stroke endarrow="block"/>
                </v:shape>
                <v:shape id="_x0000_s1033" type="#_x0000_t202" style="position:absolute;left:7815;top:7815;width:3075;height:465"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84812"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EA0525" w:rsidRDefault="001860DA" w:rsidP="0065098B">
      <w:pPr>
        <w:pStyle w:val="Default"/>
        <w:jc w:val="both"/>
        <w:rPr>
          <w:rFonts w:asciiTheme="minorHAnsi" w:hAnsiTheme="minorHAnsi"/>
          <w:sz w:val="22"/>
          <w:lang w:val="fr-FR"/>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8"/>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lastRenderedPageBreak/>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1"/>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6250" cy="476250"/>
                    </a:xfrm>
                    <a:prstGeom prst="rect">
                      <a:avLst/>
                    </a:prstGeom>
                    <a:ln>
                      <a:noFill/>
                    </a:ln>
                    <a:effectLst/>
                  </pic:spPr>
                </pic:pic>
              </a:graphicData>
            </a:graphic>
          </wp:anchor>
        </w:drawing>
      </w:r>
    </w:p>
    <w:p w:rsidR="00975E36" w:rsidRDefault="00C84812"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3"/>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4"/>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C84812"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5"/>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C84812"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6"/>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7"/>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lastRenderedPageBreak/>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8"/>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9"/>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0"/>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1"/>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C84812"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80518C" w:rsidP="007E0276">
      <w:pPr>
        <w:pStyle w:val="Default"/>
        <w:jc w:val="both"/>
        <w:rPr>
          <w:b/>
          <w:bCs/>
          <w:sz w:val="26"/>
          <w:szCs w:val="26"/>
          <w:lang w:val="fr-FR"/>
        </w:rPr>
      </w:pP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Nous avons choisi d'ajouter des sons a notre jeu car nous considérons que c'est un élément important pour apprécier et s'immerger dans un jeu.</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A417AF" w:rsidRPr="00A417AF" w:rsidRDefault="00A417AF" w:rsidP="00A417AF">
      <w:pPr>
        <w:pStyle w:val="Default"/>
        <w:jc w:val="both"/>
        <w:rPr>
          <w:rFonts w:asciiTheme="minorHAnsi" w:hAnsiTheme="minorHAnsi"/>
          <w:lang w:val="fr-FR"/>
        </w:rPr>
      </w:pPr>
      <w:r w:rsidRPr="00A417AF">
        <w:rPr>
          <w:rFonts w:asciiTheme="minorHAnsi" w:hAnsiTheme="minorHAnsi"/>
          <w:lang w:val="fr-FR"/>
        </w:rP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 comme par exemple changer la musique jouée par l'AudioSource.</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2"/>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C84812"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3"/>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 xml:space="preserve">ty qui contient plusieurs classes permettant de lire un fichier JSON et d'en extraire des couples clé - valeur.Pour facilité l'explication du mécanisme de traduction nous le considérerons comme une seule classe.Les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EA0525" w:rsidRDefault="006A2703" w:rsidP="004C17E9">
      <w:pPr>
        <w:pStyle w:val="Default"/>
        <w:jc w:val="both"/>
        <w:rPr>
          <w:rFonts w:asciiTheme="minorHAnsi" w:hAnsiTheme="minorHAnsi"/>
          <w:lang w:val="fr-FR"/>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lastRenderedPageBreak/>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Dans le cadre de ce projet, les objectifs ont été très clairs. Il nous fallait réaliser un jeu vidéo en C#. Afin de développer cette application, il nous a été </w:t>
      </w:r>
      <w:r>
        <w:rPr>
          <w:lang w:val="fr-FR"/>
        </w:rPr>
        <w:lastRenderedPageBreak/>
        <w:t>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31091E" w:rsidRPr="00770DD1" w:rsidRDefault="0031091E" w:rsidP="0031091E">
      <w:pPr>
        <w:pStyle w:val="Default"/>
        <w:jc w:val="center"/>
        <w:rPr>
          <w:lang w:val="fr-FR"/>
        </w:rPr>
      </w:pPr>
      <w:r>
        <w:rPr>
          <w:b/>
          <w:bCs/>
          <w:sz w:val="36"/>
          <w:szCs w:val="36"/>
          <w:lang w:val="fr-FR"/>
        </w:rPr>
        <w:t>ENGLISH SUMMARY</w:t>
      </w:r>
      <w:bookmarkStart w:id="0" w:name="_GoBack"/>
      <w:bookmarkEnd w:id="0"/>
      <w:r>
        <w:rPr>
          <w:b/>
          <w:bCs/>
          <w:sz w:val="36"/>
          <w:szCs w:val="36"/>
          <w:lang w:val="fr-FR"/>
        </w:rPr>
        <w:t>:</w:t>
      </w: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31091E" w:rsidRDefault="0031091E" w:rsidP="0031091E">
      <w:pPr>
        <w:pStyle w:val="Default"/>
        <w:ind w:firstLine="708"/>
        <w:jc w:val="both"/>
        <w:rPr>
          <w:rFonts w:ascii="Calibri" w:hAnsi="Calibri"/>
          <w:bCs/>
          <w:lang w:val="en-GB"/>
        </w:rPr>
      </w:pPr>
      <w:r w:rsidRPr="00D5380E">
        <w:rPr>
          <w:rFonts w:ascii="Calibri" w:hAnsi="Calibri"/>
          <w:bCs/>
          <w:lang w:val="en-GB"/>
        </w:rPr>
        <w:t>We are a group of a students</w:t>
      </w:r>
      <w:r>
        <w:rPr>
          <w:rFonts w:ascii="Calibri" w:hAnsi="Calibri"/>
          <w:bCs/>
          <w:lang w:val="en-GB"/>
        </w:rPr>
        <w:t xml:space="preserve"> 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whatever operating system it may have.</w:t>
      </w:r>
    </w:p>
    <w:p w:rsidR="0031091E" w:rsidRDefault="0031091E" w:rsidP="0031091E">
      <w:pPr>
        <w:pStyle w:val="Default"/>
        <w:ind w:firstLine="708"/>
        <w:jc w:val="both"/>
        <w:rPr>
          <w:rFonts w:ascii="Calibri" w:hAnsi="Calibri"/>
          <w:bCs/>
          <w:lang w:val="en-GB"/>
        </w:rPr>
      </w:pPr>
    </w:p>
    <w:p w:rsidR="0031091E" w:rsidRDefault="0031091E" w:rsidP="0031091E">
      <w:pPr>
        <w:pStyle w:val="Default"/>
        <w:ind w:firstLine="708"/>
        <w:jc w:val="both"/>
        <w:rPr>
          <w:rFonts w:ascii="Calibri" w:hAnsi="Calibri"/>
          <w:bCs/>
          <w:lang w:val="en-GB"/>
        </w:rPr>
      </w:pPr>
      <w:r>
        <w:rPr>
          <w:rFonts w:ascii="Calibri" w:hAnsi="Calibri"/>
          <w:bCs/>
          <w:lang w:val="en-GB"/>
        </w:rPr>
        <w:t xml:space="preserve">The topic of our project was given by Mr Pierre-Antoine PAPON, a </w:t>
      </w:r>
      <w:r w:rsidRPr="003B7D50">
        <w:rPr>
          <w:rFonts w:ascii="Calibri" w:hAnsi="Calibri"/>
          <w:bCs/>
          <w:highlight w:val="yellow"/>
          <w:lang w:val="en-GB"/>
        </w:rPr>
        <w:t>INSERER-TITRE-DE-PAPON</w:t>
      </w:r>
      <w:r>
        <w:rPr>
          <w:rFonts w:ascii="Calibri" w:hAnsi="Calibri"/>
          <w:bCs/>
          <w:lang w:val="en-GB"/>
        </w:rPr>
        <w:t xml:space="preserve"> at </w:t>
      </w:r>
      <w:r w:rsidRPr="003B7D50">
        <w:rPr>
          <w:rFonts w:ascii="Calibri" w:hAnsi="Calibri"/>
          <w:bCs/>
          <w:highlight w:val="yellow"/>
          <w:lang w:val="en-GB"/>
        </w:rPr>
        <w:t>INSERER-LIEU-DE-TRAVAIL-DE-PAPON</w:t>
      </w:r>
      <w:r>
        <w:rPr>
          <w:rFonts w:ascii="Calibri" w:hAnsi="Calibri"/>
          <w:bCs/>
          <w:lang w:val="en-GB"/>
        </w:rPr>
        <w:t>. He realised that there is a lack of puzzle games in the smartphone games’ market, which is how he came up with this project.</w:t>
      </w:r>
    </w:p>
    <w:p w:rsidR="0031091E" w:rsidRDefault="0031091E" w:rsidP="0031091E">
      <w:pPr>
        <w:pStyle w:val="Default"/>
        <w:ind w:firstLine="708"/>
        <w:jc w:val="both"/>
        <w:rPr>
          <w:rFonts w:ascii="Calibri" w:hAnsi="Calibri"/>
          <w:bCs/>
          <w:lang w:val="en-GB"/>
        </w:rPr>
      </w:pPr>
    </w:p>
    <w:p w:rsidR="0031091E" w:rsidRPr="009F35ED" w:rsidRDefault="0031091E" w:rsidP="0031091E">
      <w:pPr>
        <w:pStyle w:val="Default"/>
        <w:ind w:firstLine="708"/>
        <w:jc w:val="both"/>
        <w:rPr>
          <w:rFonts w:ascii="Calibri" w:hAnsi="Calibri"/>
          <w:bCs/>
          <w:lang w:val="en-GB"/>
        </w:rPr>
      </w:pPr>
      <w:r>
        <w:rPr>
          <w:rFonts w:ascii="Calibri" w:hAnsi="Calibri"/>
          <w:bCs/>
          <w:lang w:val="en-GB"/>
        </w:rPr>
        <w:t>The game works as follows: the player has to take a toy car from a point A to a point B. The player can move the toy car by placing movement actions represented by four arrows and a jump item. He only has a certain number of each movement action to finish the level.</w:t>
      </w:r>
      <w:r w:rsidRPr="006E7182">
        <w:rPr>
          <w:rFonts w:ascii="Calibri" w:hAnsi="Calibri"/>
          <w:bCs/>
          <w:lang w:val="en-GB"/>
        </w:rPr>
        <w:t xml:space="preserve"> </w:t>
      </w:r>
      <w:r>
        <w:rPr>
          <w:rFonts w:ascii="Calibri" w:hAnsi="Calibri"/>
          <w:bCs/>
          <w:lang w:val="en-GB"/>
        </w:rPr>
        <w:t xml:space="preserve">If the toy car hits an obstacle, it explodes and the player loses. The toy car has to collect all items labelled as </w:t>
      </w:r>
      <w:r>
        <w:rPr>
          <w:rFonts w:ascii="Calibri" w:hAnsi="Calibri"/>
          <w:bCs/>
          <w:i/>
          <w:lang w:val="en-GB"/>
        </w:rPr>
        <w:t>objectives</w:t>
      </w:r>
      <w:r>
        <w:rPr>
          <w:rFonts w:ascii="Calibri" w:hAnsi="Calibri"/>
          <w:bCs/>
          <w:lang w:val="en-GB"/>
        </w:rPr>
        <w:t xml:space="preserve"> for the player to win.</w:t>
      </w:r>
    </w:p>
    <w:p w:rsidR="0031091E" w:rsidRDefault="0031091E" w:rsidP="0031091E">
      <w:pPr>
        <w:pStyle w:val="Default"/>
        <w:ind w:firstLine="708"/>
        <w:jc w:val="both"/>
        <w:rPr>
          <w:rFonts w:ascii="Calibri" w:hAnsi="Calibri"/>
          <w:bCs/>
          <w:lang w:val="en-GB"/>
        </w:rPr>
      </w:pPr>
    </w:p>
    <w:p w:rsidR="0031091E" w:rsidRDefault="0031091E" w:rsidP="0031091E">
      <w:pPr>
        <w:pStyle w:val="Default"/>
        <w:ind w:firstLine="708"/>
        <w:jc w:val="both"/>
        <w:rPr>
          <w:rFonts w:ascii="Calibri" w:hAnsi="Calibri"/>
          <w:bCs/>
          <w:lang w:val="en-GB"/>
        </w:rPr>
      </w:pPr>
      <w:r>
        <w:rPr>
          <w:rFonts w:ascii="Calibri" w:hAnsi="Calibri"/>
          <w:bCs/>
          <w:lang w:val="en-GB"/>
        </w:rPr>
        <w:t xml:space="preserve">In addition to the main game, we also created several game features. The first one is the Level Generator. Its algorithm can generate a whole map, including the number of movement actions available. This feature is used by the Arcade Mode which consists in a </w:t>
      </w:r>
      <w:r>
        <w:rPr>
          <w:rFonts w:ascii="Calibri" w:hAnsi="Calibri"/>
          <w:bCs/>
          <w:lang w:val="en-GB"/>
        </w:rPr>
        <w:lastRenderedPageBreak/>
        <w:t>never-ending series of levels. In this mode, the goal is to get the path for the car right the first time on every level. Whenever the player loses in the level, he loses the game and his score is equal to the number of levels he cleared.</w:t>
      </w:r>
    </w:p>
    <w:p w:rsidR="0031091E" w:rsidRDefault="0031091E" w:rsidP="0031091E">
      <w:pPr>
        <w:pStyle w:val="Default"/>
        <w:ind w:firstLine="708"/>
        <w:jc w:val="both"/>
        <w:rPr>
          <w:rFonts w:ascii="Calibri" w:hAnsi="Calibri"/>
          <w:bCs/>
          <w:lang w:val="en-GB"/>
        </w:rPr>
      </w:pPr>
      <w:r>
        <w:rPr>
          <w:rFonts w:ascii="Calibri" w:hAnsi="Calibri"/>
          <w:bCs/>
          <w:lang w:val="en-GB"/>
        </w:rPr>
        <w:t>Another game feature we added is the Level Editor. This feature allows us and the player to create levels directly through the game and to test them while creating them. We can also save and load these levels for later use.</w:t>
      </w:r>
    </w:p>
    <w:p w:rsidR="0031091E" w:rsidRDefault="0031091E" w:rsidP="0031091E">
      <w:pPr>
        <w:pStyle w:val="Default"/>
        <w:ind w:firstLine="708"/>
        <w:jc w:val="both"/>
        <w:rPr>
          <w:rFonts w:ascii="Calibri" w:hAnsi="Calibri"/>
          <w:bCs/>
          <w:lang w:val="en-GB"/>
        </w:rPr>
      </w:pPr>
    </w:p>
    <w:p w:rsidR="0031091E" w:rsidRDefault="0031091E" w:rsidP="0031091E">
      <w:pPr>
        <w:pStyle w:val="Default"/>
        <w:ind w:firstLine="708"/>
        <w:jc w:val="both"/>
        <w:rPr>
          <w:rFonts w:ascii="Calibri" w:hAnsi="Calibri"/>
          <w:bCs/>
          <w:lang w:val="en-GB"/>
        </w:rPr>
      </w:pPr>
      <w:r>
        <w:rPr>
          <w:rFonts w:ascii="Calibri" w:hAnsi="Calibri"/>
          <w:bCs/>
          <w:lang w:val="en-GB"/>
        </w:rPr>
        <w:t xml:space="preserve">After 5 months of hard work, we succeeded in developing a functional puzzle game for smartphones. Even if we did not implement all the features we wanted, like AdMob or the Play Store Services, we created the game that was asked for. </w:t>
      </w:r>
    </w:p>
    <w:p w:rsidR="0031091E" w:rsidRDefault="0031091E" w:rsidP="0031091E">
      <w:pPr>
        <w:pStyle w:val="Default"/>
        <w:ind w:firstLine="708"/>
        <w:jc w:val="both"/>
        <w:rPr>
          <w:rFonts w:ascii="Calibri" w:hAnsi="Calibri"/>
          <w:bCs/>
          <w:lang w:val="en-GB"/>
        </w:rPr>
      </w:pPr>
    </w:p>
    <w:p w:rsidR="0031091E" w:rsidRPr="00D5380E" w:rsidRDefault="0031091E" w:rsidP="0031091E">
      <w:pPr>
        <w:pStyle w:val="Default"/>
        <w:ind w:firstLine="708"/>
        <w:jc w:val="both"/>
        <w:rPr>
          <w:rFonts w:ascii="Calibri" w:hAnsi="Calibri"/>
          <w:bCs/>
          <w:lang w:val="en-GB"/>
        </w:rPr>
      </w:pPr>
      <w:r>
        <w:rPr>
          <w:rFonts w:ascii="Calibri" w:hAnsi="Calibri"/>
          <w:bCs/>
          <w:lang w:val="en-GB"/>
        </w:rPr>
        <w:t>Overall, this project was a good learning experience. Firstly, we discovered the Unity 3D Game Engine and how it works. This game engine 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lang w:val="en-GB"/>
        </w:rPr>
      </w:pPr>
    </w:p>
    <w:p w:rsidR="0080518C" w:rsidRPr="0031091E" w:rsidRDefault="0080518C">
      <w:pPr>
        <w:pStyle w:val="Default"/>
        <w:rPr>
          <w:b/>
          <w:bCs/>
          <w:sz w:val="32"/>
          <w:szCs w:val="36"/>
          <w:u w:val="single"/>
          <w:lang w:val="en-GB"/>
        </w:rPr>
      </w:pPr>
    </w:p>
    <w:p w:rsidR="0080518C" w:rsidRPr="0031091E" w:rsidRDefault="0080518C">
      <w:pPr>
        <w:pStyle w:val="Default"/>
        <w:rPr>
          <w:lang w:val="en-GB"/>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4"/>
      <w:pgSz w:w="11906" w:h="16838"/>
      <w:pgMar w:top="1134" w:right="1418" w:bottom="1021" w:left="1418"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812" w:rsidRDefault="00C84812">
      <w:r>
        <w:separator/>
      </w:r>
    </w:p>
  </w:endnote>
  <w:endnote w:type="continuationSeparator" w:id="0">
    <w:p w:rsidR="00C84812" w:rsidRDefault="00C84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518C" w:rsidRPr="00501EFA" w:rsidRDefault="00614793" w:rsidP="00501EFA">
    <w:pPr>
      <w:pStyle w:val="Default"/>
      <w:jc w:val="right"/>
      <w:rPr>
        <w:rFonts w:asciiTheme="minorHAnsi" w:hAnsiTheme="minorHAnsi"/>
        <w:lang w:val="fr-FR"/>
      </w:rPr>
    </w:pPr>
    <w:r w:rsidRPr="00501EFA">
      <w:rPr>
        <w:rFonts w:asciiTheme="minorHAnsi" w:hAnsiTheme="minorHAnsi"/>
        <w:lang w:val="fr-FR"/>
      </w:rPr>
      <w:fldChar w:fldCharType="begin"/>
    </w:r>
    <w:r w:rsidR="004D4843" w:rsidRPr="00501EFA">
      <w:rPr>
        <w:rFonts w:asciiTheme="minorHAnsi" w:hAnsiTheme="minorHAnsi"/>
        <w:lang w:val="fr-FR"/>
      </w:rPr>
      <w:instrText>PAGE \* ARABIC</w:instrText>
    </w:r>
    <w:r w:rsidRPr="00501EFA">
      <w:rPr>
        <w:rFonts w:asciiTheme="minorHAnsi" w:hAnsiTheme="minorHAnsi"/>
      </w:rPr>
      <w:fldChar w:fldCharType="separate"/>
    </w:r>
    <w:r w:rsidR="0031091E">
      <w:rPr>
        <w:rFonts w:asciiTheme="minorHAnsi" w:hAnsiTheme="minorHAnsi"/>
        <w:noProof/>
        <w:lang w:val="fr-FR"/>
      </w:rPr>
      <w:t>30</w:t>
    </w:r>
    <w:r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812" w:rsidRDefault="00C84812">
      <w:r>
        <w:separator/>
      </w:r>
    </w:p>
  </w:footnote>
  <w:footnote w:type="continuationSeparator" w:id="0">
    <w:p w:rsidR="00C84812" w:rsidRDefault="00C84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15:restartNumberingAfterBreak="0">
    <w:nsid w:val="26C750FD"/>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4" w15:restartNumberingAfterBreak="0">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6" w15:restartNumberingAfterBreak="0">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8" w15:restartNumberingAfterBreak="0">
    <w:nsid w:val="31EE4303"/>
    <w:multiLevelType w:val="hybridMultilevel"/>
    <w:tmpl w:val="02CC9FA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15:restartNumberingAfterBreak="0">
    <w:nsid w:val="5CE61F27"/>
    <w:multiLevelType w:val="multilevel"/>
    <w:tmpl w:val="9EFE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412BDA"/>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15:restartNumberingAfterBreak="0">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0" w15:restartNumberingAfterBreak="0">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21" w15:restartNumberingAfterBreak="0">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5"/>
  </w:num>
  <w:num w:numId="3">
    <w:abstractNumId w:val="20"/>
  </w:num>
  <w:num w:numId="4">
    <w:abstractNumId w:val="1"/>
  </w:num>
  <w:num w:numId="5">
    <w:abstractNumId w:val="15"/>
  </w:num>
  <w:num w:numId="6">
    <w:abstractNumId w:val="22"/>
  </w:num>
  <w:num w:numId="7">
    <w:abstractNumId w:val="10"/>
  </w:num>
  <w:num w:numId="8">
    <w:abstractNumId w:val="21"/>
  </w:num>
  <w:num w:numId="9">
    <w:abstractNumId w:val="4"/>
  </w:num>
  <w:num w:numId="10">
    <w:abstractNumId w:val="6"/>
  </w:num>
  <w:num w:numId="11">
    <w:abstractNumId w:val="13"/>
  </w:num>
  <w:num w:numId="12">
    <w:abstractNumId w:val="9"/>
  </w:num>
  <w:num w:numId="13">
    <w:abstractNumId w:val="18"/>
  </w:num>
  <w:num w:numId="14">
    <w:abstractNumId w:val="7"/>
  </w:num>
  <w:num w:numId="15">
    <w:abstractNumId w:val="19"/>
  </w:num>
  <w:num w:numId="16">
    <w:abstractNumId w:val="16"/>
  </w:num>
  <w:num w:numId="17">
    <w:abstractNumId w:val="0"/>
  </w:num>
  <w:num w:numId="18">
    <w:abstractNumId w:val="12"/>
  </w:num>
  <w:num w:numId="19">
    <w:abstractNumId w:val="11"/>
  </w:num>
  <w:num w:numId="20">
    <w:abstractNumId w:val="14"/>
  </w:num>
  <w:num w:numId="21">
    <w:abstractNumId w:val="8"/>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8"/>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518C"/>
    <w:rsid w:val="00013BA3"/>
    <w:rsid w:val="000352AB"/>
    <w:rsid w:val="00043277"/>
    <w:rsid w:val="000501F4"/>
    <w:rsid w:val="00050D1F"/>
    <w:rsid w:val="000757FB"/>
    <w:rsid w:val="00082131"/>
    <w:rsid w:val="000B13FB"/>
    <w:rsid w:val="000C47F1"/>
    <w:rsid w:val="000E50C7"/>
    <w:rsid w:val="000E5D4B"/>
    <w:rsid w:val="0013003E"/>
    <w:rsid w:val="00130113"/>
    <w:rsid w:val="0013297F"/>
    <w:rsid w:val="001408D2"/>
    <w:rsid w:val="0014558C"/>
    <w:rsid w:val="00162B04"/>
    <w:rsid w:val="001860DA"/>
    <w:rsid w:val="00187C3B"/>
    <w:rsid w:val="001A5C2E"/>
    <w:rsid w:val="001C78A8"/>
    <w:rsid w:val="001D69B3"/>
    <w:rsid w:val="001E541E"/>
    <w:rsid w:val="001E73B1"/>
    <w:rsid w:val="00211D4C"/>
    <w:rsid w:val="002262CC"/>
    <w:rsid w:val="00263634"/>
    <w:rsid w:val="00286251"/>
    <w:rsid w:val="00295D8B"/>
    <w:rsid w:val="00296CE3"/>
    <w:rsid w:val="002A1421"/>
    <w:rsid w:val="002A26B7"/>
    <w:rsid w:val="002C2B90"/>
    <w:rsid w:val="002C3842"/>
    <w:rsid w:val="002C3C3E"/>
    <w:rsid w:val="0031091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A408B"/>
    <w:rsid w:val="005B25D8"/>
    <w:rsid w:val="005B3D09"/>
    <w:rsid w:val="005C51D4"/>
    <w:rsid w:val="005D1448"/>
    <w:rsid w:val="005D6A18"/>
    <w:rsid w:val="006039FB"/>
    <w:rsid w:val="00614793"/>
    <w:rsid w:val="00614CC6"/>
    <w:rsid w:val="00627538"/>
    <w:rsid w:val="00646467"/>
    <w:rsid w:val="00646CB5"/>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8F78FF"/>
    <w:rsid w:val="00921DC1"/>
    <w:rsid w:val="009254BB"/>
    <w:rsid w:val="009332A3"/>
    <w:rsid w:val="00940B39"/>
    <w:rsid w:val="009418ED"/>
    <w:rsid w:val="009463BE"/>
    <w:rsid w:val="00952BAA"/>
    <w:rsid w:val="0097239E"/>
    <w:rsid w:val="00975E36"/>
    <w:rsid w:val="0099375B"/>
    <w:rsid w:val="009A7C21"/>
    <w:rsid w:val="009B6E20"/>
    <w:rsid w:val="009C1E21"/>
    <w:rsid w:val="009E7D92"/>
    <w:rsid w:val="009F50A1"/>
    <w:rsid w:val="00A16B00"/>
    <w:rsid w:val="00A259E5"/>
    <w:rsid w:val="00A417AF"/>
    <w:rsid w:val="00A4443D"/>
    <w:rsid w:val="00A56692"/>
    <w:rsid w:val="00A57215"/>
    <w:rsid w:val="00A805A8"/>
    <w:rsid w:val="00AA4AE9"/>
    <w:rsid w:val="00AA7049"/>
    <w:rsid w:val="00AB1498"/>
    <w:rsid w:val="00AB32FC"/>
    <w:rsid w:val="00AC3022"/>
    <w:rsid w:val="00AC6C32"/>
    <w:rsid w:val="00B02984"/>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84812"/>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5A91"/>
    <w:rsid w:val="00E165EE"/>
    <w:rsid w:val="00E26F3D"/>
    <w:rsid w:val="00E60872"/>
    <w:rsid w:val="00E60B39"/>
    <w:rsid w:val="00E81468"/>
    <w:rsid w:val="00E83467"/>
    <w:rsid w:val="00EA0525"/>
    <w:rsid w:val="00EA2F47"/>
    <w:rsid w:val="00EB0CB8"/>
    <w:rsid w:val="00EC06F0"/>
    <w:rsid w:val="00ED7D06"/>
    <w:rsid w:val="00F044D7"/>
    <w:rsid w:val="00F12EBF"/>
    <w:rsid w:val="00F37B09"/>
    <w:rsid w:val="00F45049"/>
    <w:rsid w:val="00F50806"/>
    <w:rsid w:val="00F54333"/>
    <w:rsid w:val="00F612CB"/>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038"/>
        <o:r id="V:Rule2" type="connector" idref="#_x0000_s1063"/>
        <o:r id="V:Rule3" type="connector" idref="#_x0000_s1083"/>
        <o:r id="V:Rule4" type="connector" idref="#_x0000_s1106"/>
        <o:r id="V:Rule5" type="connector" idref="#_x0000_s1105"/>
        <o:r id="V:Rule6" type="connector" idref="#_x0000_s1043"/>
        <o:r id="V:Rule7" type="connector" idref="#_x0000_s1108"/>
        <o:r id="V:Rule8" type="connector" idref="#_x0000_s1076"/>
        <o:r id="V:Rule9" type="connector" idref="#_x0000_s1058"/>
        <o:r id="V:Rule10" type="connector" idref="#_x0000_s1082"/>
        <o:r id="V:Rule11" type="connector" idref="#_x0000_s1085"/>
        <o:r id="V:Rule12" type="connector" idref="#_x0000_s1029"/>
        <o:r id="V:Rule13" type="connector" idref="#_x0000_s1078"/>
        <o:r id="V:Rule14" type="connector" idref="#_x0000_s1032"/>
        <o:r id="V:Rule15" type="connector" idref="#_x0000_s1104"/>
        <o:r id="V:Rule16" type="connector" idref="#_x0000_s1042"/>
        <o:r id="V:Rule17" type="connector" idref="#_x0000_s1107"/>
        <o:r id="V:Rule18" type="connector" idref="#_x0000_s1062"/>
        <o:r id="V:Rule19" type="connector" idref="#_x0000_s1030"/>
      </o:rules>
    </o:shapelayout>
  </w:shapeDefaults>
  <w:decimalSymbol w:val=","/>
  <w:listSeparator w:val=";"/>
  <w14:docId w14:val="2538F981"/>
  <w15:docId w15:val="{6643E6EA-2171-43BC-B089-6CE1C8600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48C12-8DFC-49F0-9208-04B643A35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32</Pages>
  <Words>6351</Words>
  <Characters>34931</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Nawhal SAYARH</cp:lastModifiedBy>
  <cp:revision>92</cp:revision>
  <dcterms:created xsi:type="dcterms:W3CDTF">2016-03-16T12:00:00Z</dcterms:created>
  <dcterms:modified xsi:type="dcterms:W3CDTF">2016-03-23T21:05:00Z</dcterms:modified>
</cp:coreProperties>
</file>