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917D3" w14:textId="07B02082" w:rsidR="0016555B" w:rsidRPr="00B97106" w:rsidRDefault="00B97106" w:rsidP="00B97106">
      <w:pPr>
        <w:jc w:val="center"/>
        <w:rPr>
          <w:b/>
          <w:bCs/>
          <w:sz w:val="28"/>
          <w:szCs w:val="28"/>
          <w:lang w:val="de-CH"/>
        </w:rPr>
      </w:pPr>
      <w:r w:rsidRPr="00B97106">
        <w:rPr>
          <w:b/>
          <w:bCs/>
          <w:sz w:val="28"/>
          <w:szCs w:val="28"/>
          <w:lang w:val="de-CH"/>
        </w:rPr>
        <w:t>MEMORY</w:t>
      </w:r>
    </w:p>
    <w:p w14:paraId="30951E89" w14:textId="77777777" w:rsidR="00B97106" w:rsidRPr="00B97106" w:rsidRDefault="00B97106" w:rsidP="00B97106">
      <w:pPr>
        <w:rPr>
          <w:sz w:val="21"/>
          <w:szCs w:val="21"/>
          <w:lang w:val="de-CH"/>
        </w:rPr>
      </w:pPr>
    </w:p>
    <w:tbl>
      <w:tblPr>
        <w:tblStyle w:val="TableGrid"/>
        <w:tblW w:w="11864" w:type="dxa"/>
        <w:tblLook w:val="04A0" w:firstRow="1" w:lastRow="0" w:firstColumn="1" w:lastColumn="0" w:noHBand="0" w:noVBand="1"/>
      </w:tblPr>
      <w:tblGrid>
        <w:gridCol w:w="2177"/>
        <w:gridCol w:w="2660"/>
        <w:gridCol w:w="7027"/>
      </w:tblGrid>
      <w:tr w:rsidR="009F2B50" w:rsidRPr="00B97106" w14:paraId="61276580" w14:textId="77777777" w:rsidTr="00041542">
        <w:trPr>
          <w:trHeight w:val="388"/>
        </w:trPr>
        <w:tc>
          <w:tcPr>
            <w:tcW w:w="2177" w:type="dxa"/>
          </w:tcPr>
          <w:p w14:paraId="68331B2C" w14:textId="3F44D6B8" w:rsidR="00B97106" w:rsidRPr="00B97106" w:rsidRDefault="00B97106" w:rsidP="005D0183">
            <w:pPr>
              <w:rPr>
                <w:b/>
                <w:bCs/>
                <w:sz w:val="21"/>
                <w:szCs w:val="21"/>
              </w:rPr>
            </w:pPr>
            <w:r w:rsidRPr="00B97106">
              <w:rPr>
                <w:b/>
                <w:bCs/>
                <w:sz w:val="21"/>
                <w:szCs w:val="21"/>
              </w:rPr>
              <w:t>Name</w:t>
            </w:r>
          </w:p>
        </w:tc>
        <w:tc>
          <w:tcPr>
            <w:tcW w:w="2660" w:type="dxa"/>
          </w:tcPr>
          <w:p w14:paraId="0BA649AB" w14:textId="6585DCDB" w:rsidR="00B97106" w:rsidRPr="00B97106" w:rsidRDefault="00B97106" w:rsidP="005D0183">
            <w:pPr>
              <w:rPr>
                <w:b/>
                <w:bCs/>
                <w:sz w:val="21"/>
                <w:szCs w:val="21"/>
              </w:rPr>
            </w:pPr>
            <w:r w:rsidRPr="00B97106">
              <w:rPr>
                <w:b/>
                <w:bCs/>
                <w:sz w:val="21"/>
                <w:szCs w:val="21"/>
              </w:rPr>
              <w:t>Beschreibung</w:t>
            </w:r>
          </w:p>
        </w:tc>
        <w:tc>
          <w:tcPr>
            <w:tcW w:w="7027" w:type="dxa"/>
          </w:tcPr>
          <w:p w14:paraId="0564E111" w14:textId="4B5C0ED7" w:rsidR="00B97106" w:rsidRPr="00B97106" w:rsidRDefault="00B97106" w:rsidP="005D0183">
            <w:pPr>
              <w:rPr>
                <w:b/>
                <w:bCs/>
                <w:sz w:val="21"/>
                <w:szCs w:val="21"/>
              </w:rPr>
            </w:pPr>
            <w:r w:rsidRPr="00B97106">
              <w:rPr>
                <w:b/>
                <w:bCs/>
                <w:sz w:val="21"/>
                <w:szCs w:val="21"/>
              </w:rPr>
              <w:t>Bild</w:t>
            </w:r>
          </w:p>
        </w:tc>
      </w:tr>
      <w:tr w:rsidR="009F2B50" w:rsidRPr="00A03F8E" w14:paraId="343D2FA0" w14:textId="77777777" w:rsidTr="00041542">
        <w:trPr>
          <w:trHeight w:val="388"/>
        </w:trPr>
        <w:tc>
          <w:tcPr>
            <w:tcW w:w="2177" w:type="dxa"/>
          </w:tcPr>
          <w:p w14:paraId="1AB446C4" w14:textId="6F523E29" w:rsidR="00B97106" w:rsidRPr="00B97106" w:rsidRDefault="00B97106" w:rsidP="005D0183">
            <w:pPr>
              <w:rPr>
                <w:sz w:val="21"/>
                <w:szCs w:val="21"/>
              </w:rPr>
            </w:pPr>
            <w:r w:rsidRPr="00B97106">
              <w:rPr>
                <w:sz w:val="21"/>
                <w:szCs w:val="21"/>
              </w:rPr>
              <w:t>ER</w:t>
            </w:r>
            <w:r w:rsidR="000856B6">
              <w:rPr>
                <w:sz w:val="21"/>
                <w:szCs w:val="21"/>
              </w:rPr>
              <w:t>P: Definition</w:t>
            </w:r>
          </w:p>
        </w:tc>
        <w:tc>
          <w:tcPr>
            <w:tcW w:w="2660" w:type="dxa"/>
          </w:tcPr>
          <w:p w14:paraId="646BE741" w14:textId="77777777" w:rsidR="00B97106" w:rsidRPr="000A77BD" w:rsidRDefault="00A03F8E" w:rsidP="005D0183">
            <w:pPr>
              <w:rPr>
                <w:sz w:val="21"/>
                <w:szCs w:val="21"/>
                <w:lang w:val="de-CH"/>
              </w:rPr>
            </w:pPr>
            <w:r w:rsidRPr="000A77BD">
              <w:rPr>
                <w:sz w:val="21"/>
                <w:szCs w:val="21"/>
                <w:lang w:val="de-CH"/>
              </w:rPr>
              <w:t>= event-</w:t>
            </w:r>
            <w:proofErr w:type="spellStart"/>
            <w:r w:rsidRPr="000A77BD">
              <w:rPr>
                <w:sz w:val="21"/>
                <w:szCs w:val="21"/>
                <w:lang w:val="de-CH"/>
              </w:rPr>
              <w:t>related</w:t>
            </w:r>
            <w:proofErr w:type="spellEnd"/>
            <w:r w:rsidRPr="000A77BD">
              <w:rPr>
                <w:sz w:val="21"/>
                <w:szCs w:val="21"/>
                <w:lang w:val="de-CH"/>
              </w:rPr>
              <w:t xml:space="preserve"> </w:t>
            </w:r>
            <w:proofErr w:type="spellStart"/>
            <w:r w:rsidRPr="000A77BD">
              <w:rPr>
                <w:sz w:val="21"/>
                <w:szCs w:val="21"/>
                <w:lang w:val="de-CH"/>
              </w:rPr>
              <w:t>potentials</w:t>
            </w:r>
            <w:proofErr w:type="spellEnd"/>
            <w:r w:rsidRPr="000A77BD">
              <w:rPr>
                <w:sz w:val="21"/>
                <w:szCs w:val="21"/>
                <w:lang w:val="de-CH"/>
              </w:rPr>
              <w:t>.</w:t>
            </w:r>
          </w:p>
          <w:p w14:paraId="110B9FED" w14:textId="099938EB" w:rsidR="00A03F8E" w:rsidRPr="00A03F8E" w:rsidRDefault="00A03F8E" w:rsidP="005D0183">
            <w:pPr>
              <w:rPr>
                <w:sz w:val="21"/>
                <w:szCs w:val="21"/>
                <w:lang w:val="de-CH"/>
              </w:rPr>
            </w:pPr>
            <w:r w:rsidRPr="00A03F8E">
              <w:rPr>
                <w:sz w:val="21"/>
                <w:szCs w:val="21"/>
                <w:lang w:val="de-CH"/>
              </w:rPr>
              <w:t>ERPs sind Spannungsveränderungen im elektrischen Fe</w:t>
            </w:r>
            <w:r>
              <w:rPr>
                <w:sz w:val="21"/>
                <w:szCs w:val="21"/>
                <w:lang w:val="de-CH"/>
              </w:rPr>
              <w:t xml:space="preserve">ld, die in einem fixierten zeitlichen Zusammenhang zu einem Ereignis stehen. </w:t>
            </w:r>
          </w:p>
        </w:tc>
        <w:tc>
          <w:tcPr>
            <w:tcW w:w="7027" w:type="dxa"/>
          </w:tcPr>
          <w:p w14:paraId="06030EF5" w14:textId="39539C19" w:rsidR="00B97106" w:rsidRPr="00A03F8E" w:rsidRDefault="00294E78" w:rsidP="005D0183">
            <w:pPr>
              <w:rPr>
                <w:sz w:val="21"/>
                <w:szCs w:val="21"/>
                <w:lang w:val="de-CH"/>
              </w:rPr>
            </w:pPr>
            <w:r w:rsidRPr="00A44421">
              <w:rPr>
                <w:noProof/>
                <w:sz w:val="21"/>
                <w:szCs w:val="21"/>
              </w:rPr>
              <w:drawing>
                <wp:inline distT="0" distB="0" distL="0" distR="0" wp14:anchorId="57983C3A" wp14:editId="064B7269">
                  <wp:extent cx="2325390" cy="1772718"/>
                  <wp:effectExtent l="0" t="0" r="0" b="5715"/>
                  <wp:docPr id="1953140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14090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944" cy="1788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A03F8E" w14:paraId="5DEB5CB5" w14:textId="77777777" w:rsidTr="00041542">
        <w:trPr>
          <w:trHeight w:val="388"/>
        </w:trPr>
        <w:tc>
          <w:tcPr>
            <w:tcW w:w="2177" w:type="dxa"/>
          </w:tcPr>
          <w:p w14:paraId="40319F51" w14:textId="72BEC816" w:rsidR="000856B6" w:rsidRPr="00B97106" w:rsidRDefault="000856B6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Beispiel 1: Strand-Analogie</w:t>
            </w:r>
          </w:p>
        </w:tc>
        <w:tc>
          <w:tcPr>
            <w:tcW w:w="2660" w:type="dxa"/>
          </w:tcPr>
          <w:p w14:paraId="50067380" w14:textId="77777777" w:rsidR="000856B6" w:rsidRDefault="000856B6" w:rsidP="005D0183">
            <w:pPr>
              <w:rPr>
                <w:sz w:val="21"/>
                <w:szCs w:val="21"/>
                <w:lang w:val="de-CH"/>
              </w:rPr>
            </w:pPr>
            <w:r w:rsidRPr="000856B6">
              <w:rPr>
                <w:sz w:val="21"/>
                <w:szCs w:val="21"/>
                <w:lang w:val="de-CH"/>
              </w:rPr>
              <w:t xml:space="preserve">Dinge, die immer gleich sind, sind klar und </w:t>
            </w:r>
            <w:r>
              <w:rPr>
                <w:sz w:val="21"/>
                <w:szCs w:val="21"/>
                <w:lang w:val="de-CH"/>
              </w:rPr>
              <w:t xml:space="preserve">bei ERPs von Interesse. </w:t>
            </w:r>
          </w:p>
          <w:p w14:paraId="4AB9B241" w14:textId="7CB38CF7" w:rsidR="000856B6" w:rsidRPr="000856B6" w:rsidRDefault="000856B6" w:rsidP="005D0183">
            <w:pPr>
              <w:rPr>
                <w:sz w:val="21"/>
                <w:szCs w:val="21"/>
                <w:lang w:val="de-CH"/>
              </w:rPr>
            </w:pPr>
            <w:r>
              <w:rPr>
                <w:sz w:val="21"/>
                <w:szCs w:val="21"/>
                <w:lang w:val="de-CH"/>
              </w:rPr>
              <w:t xml:space="preserve">Dinge, die sich bewegen, sind unklar und werden herausgemittelt. </w:t>
            </w:r>
          </w:p>
        </w:tc>
        <w:tc>
          <w:tcPr>
            <w:tcW w:w="7027" w:type="dxa"/>
          </w:tcPr>
          <w:p w14:paraId="50F83A8F" w14:textId="1316957A" w:rsidR="000856B6" w:rsidRPr="00A03F8E" w:rsidRDefault="000856B6" w:rsidP="005D0183">
            <w:pPr>
              <w:rPr>
                <w:sz w:val="21"/>
                <w:szCs w:val="21"/>
                <w:lang w:val="de-CH"/>
              </w:rPr>
            </w:pPr>
            <w:r w:rsidRPr="000856B6">
              <w:rPr>
                <w:noProof/>
                <w:sz w:val="21"/>
                <w:szCs w:val="21"/>
                <w:lang w:val="de-CH"/>
              </w:rPr>
              <w:drawing>
                <wp:inline distT="0" distB="0" distL="0" distR="0" wp14:anchorId="64711EE4" wp14:editId="68474B7D">
                  <wp:extent cx="3281178" cy="1116000"/>
                  <wp:effectExtent l="0" t="0" r="0" b="1905"/>
                  <wp:docPr id="21274135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41352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178" cy="11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A03F8E" w14:paraId="18C26183" w14:textId="77777777" w:rsidTr="00041542">
        <w:trPr>
          <w:trHeight w:val="388"/>
        </w:trPr>
        <w:tc>
          <w:tcPr>
            <w:tcW w:w="2177" w:type="dxa"/>
          </w:tcPr>
          <w:p w14:paraId="7B852B20" w14:textId="0395C11B" w:rsidR="000856B6" w:rsidRDefault="000856B6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Beispiel 2: Gesichtswahrnehmung</w:t>
            </w:r>
          </w:p>
        </w:tc>
        <w:tc>
          <w:tcPr>
            <w:tcW w:w="2660" w:type="dxa"/>
          </w:tcPr>
          <w:p w14:paraId="3ED46522" w14:textId="47E63FB7" w:rsidR="000856B6" w:rsidRPr="000856B6" w:rsidRDefault="00004014" w:rsidP="005D0183">
            <w:pPr>
              <w:rPr>
                <w:sz w:val="21"/>
                <w:szCs w:val="21"/>
                <w:lang w:val="de-CH"/>
              </w:rPr>
            </w:pPr>
            <w:r>
              <w:rPr>
                <w:sz w:val="21"/>
                <w:szCs w:val="21"/>
                <w:lang w:val="de-CH"/>
              </w:rPr>
              <w:t xml:space="preserve">Bsp. wird immer die Sekunde ausgeschnitten resp. herausgefiltert, wo jemand blinzelt. Der Rest, welcher «normal» verläuft, wird hervorgehoben resp. beibehalten. </w:t>
            </w:r>
          </w:p>
        </w:tc>
        <w:tc>
          <w:tcPr>
            <w:tcW w:w="7027" w:type="dxa"/>
          </w:tcPr>
          <w:p w14:paraId="7538A297" w14:textId="133EF8EB" w:rsidR="000856B6" w:rsidRPr="000856B6" w:rsidRDefault="000856B6" w:rsidP="005D0183">
            <w:pPr>
              <w:rPr>
                <w:sz w:val="21"/>
                <w:szCs w:val="21"/>
                <w:lang w:val="de-CH"/>
              </w:rPr>
            </w:pPr>
            <w:r w:rsidRPr="000856B6">
              <w:rPr>
                <w:noProof/>
                <w:sz w:val="21"/>
                <w:szCs w:val="21"/>
                <w:lang w:val="de-CH"/>
              </w:rPr>
              <w:drawing>
                <wp:inline distT="0" distB="0" distL="0" distR="0" wp14:anchorId="71E01AED" wp14:editId="54E2D090">
                  <wp:extent cx="2060155" cy="1205865"/>
                  <wp:effectExtent l="0" t="0" r="0" b="635"/>
                  <wp:docPr id="115077282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772825" name=""/>
                          <pic:cNvPicPr/>
                        </pic:nvPicPr>
                        <pic:blipFill rotWithShape="1">
                          <a:blip r:embed="rId7"/>
                          <a:srcRect l="1" r="49860"/>
                          <a:stretch/>
                        </pic:blipFill>
                        <pic:spPr bwMode="auto">
                          <a:xfrm>
                            <a:off x="0" y="0"/>
                            <a:ext cx="2060386" cy="120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697437C3" w14:textId="77777777" w:rsidTr="00041542">
        <w:trPr>
          <w:trHeight w:val="362"/>
        </w:trPr>
        <w:tc>
          <w:tcPr>
            <w:tcW w:w="2177" w:type="dxa"/>
          </w:tcPr>
          <w:p w14:paraId="2A58DA14" w14:textId="7815F600" w:rsidR="00B97106" w:rsidRPr="00B97106" w:rsidRDefault="00B97106" w:rsidP="005D0183">
            <w:pPr>
              <w:rPr>
                <w:sz w:val="21"/>
                <w:szCs w:val="21"/>
              </w:rPr>
            </w:pPr>
            <w:r w:rsidRPr="00B97106">
              <w:rPr>
                <w:sz w:val="21"/>
                <w:szCs w:val="21"/>
              </w:rPr>
              <w:t>Von kontinuierlichen EEG zum ERP in drei wichtigen Schritten</w:t>
            </w:r>
          </w:p>
        </w:tc>
        <w:tc>
          <w:tcPr>
            <w:tcW w:w="2660" w:type="dxa"/>
          </w:tcPr>
          <w:p w14:paraId="2DB2F9A6" w14:textId="69F79214" w:rsidR="00B97106" w:rsidRPr="00B97106" w:rsidRDefault="00A03F8E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ERPs werden aus dem EEG-Signal extrahiert, indem segmentiert, gemittelt und gefiltert wird. </w:t>
            </w:r>
          </w:p>
        </w:tc>
        <w:tc>
          <w:tcPr>
            <w:tcW w:w="7027" w:type="dxa"/>
          </w:tcPr>
          <w:p w14:paraId="46201A9D" w14:textId="6FA00C77" w:rsidR="00B97106" w:rsidRPr="00B97106" w:rsidRDefault="00A44421" w:rsidP="005D0183">
            <w:pPr>
              <w:rPr>
                <w:sz w:val="21"/>
                <w:szCs w:val="21"/>
              </w:rPr>
            </w:pPr>
            <w:r w:rsidRPr="00A44421">
              <w:rPr>
                <w:noProof/>
                <w:sz w:val="21"/>
                <w:szCs w:val="21"/>
              </w:rPr>
              <w:drawing>
                <wp:inline distT="0" distB="0" distL="0" distR="0" wp14:anchorId="6A0B2F42" wp14:editId="5378F22B">
                  <wp:extent cx="4325038" cy="556688"/>
                  <wp:effectExtent l="0" t="0" r="0" b="2540"/>
                  <wp:docPr id="192194152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9415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76" cy="56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45E9777B" w14:textId="77777777" w:rsidTr="00041542">
        <w:trPr>
          <w:trHeight w:val="388"/>
        </w:trPr>
        <w:tc>
          <w:tcPr>
            <w:tcW w:w="2177" w:type="dxa"/>
          </w:tcPr>
          <w:p w14:paraId="2A8C2BCD" w14:textId="5909E168" w:rsidR="00B97106" w:rsidRPr="00B97106" w:rsidRDefault="00A03F8E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Segmentierung</w:t>
            </w:r>
          </w:p>
        </w:tc>
        <w:tc>
          <w:tcPr>
            <w:tcW w:w="2660" w:type="dxa"/>
          </w:tcPr>
          <w:p w14:paraId="5E7929E4" w14:textId="267CCC12" w:rsidR="00B97106" w:rsidRPr="00B97106" w:rsidRDefault="00004014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Ein EEG Spur wird in verschiedene unterschiedliche Abschnitte geteilt/ gegliedert. </w:t>
            </w:r>
          </w:p>
        </w:tc>
        <w:tc>
          <w:tcPr>
            <w:tcW w:w="7027" w:type="dxa"/>
          </w:tcPr>
          <w:p w14:paraId="69490889" w14:textId="571CAAB3" w:rsidR="00B97106" w:rsidRPr="00B97106" w:rsidRDefault="00A03F8E" w:rsidP="005D0183">
            <w:pPr>
              <w:rPr>
                <w:sz w:val="21"/>
                <w:szCs w:val="21"/>
              </w:rPr>
            </w:pPr>
            <w:r w:rsidRPr="00A03F8E">
              <w:rPr>
                <w:noProof/>
                <w:sz w:val="21"/>
                <w:szCs w:val="21"/>
              </w:rPr>
              <w:drawing>
                <wp:inline distT="0" distB="0" distL="0" distR="0" wp14:anchorId="01CD89C5" wp14:editId="1077A537">
                  <wp:extent cx="3172736" cy="2304486"/>
                  <wp:effectExtent l="0" t="0" r="2540" b="0"/>
                  <wp:docPr id="127398404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9840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66" cy="230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74CC090A" w14:textId="77777777" w:rsidTr="00041542">
        <w:trPr>
          <w:trHeight w:val="362"/>
        </w:trPr>
        <w:tc>
          <w:tcPr>
            <w:tcW w:w="2177" w:type="dxa"/>
          </w:tcPr>
          <w:p w14:paraId="28997C55" w14:textId="2E8A4182" w:rsidR="00B97106" w:rsidRPr="00B97106" w:rsidRDefault="00A03F8E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Mittelung</w:t>
            </w:r>
          </w:p>
        </w:tc>
        <w:tc>
          <w:tcPr>
            <w:tcW w:w="2660" w:type="dxa"/>
          </w:tcPr>
          <w:p w14:paraId="41816D19" w14:textId="77777777" w:rsidR="00B97106" w:rsidRDefault="00A03F8E" w:rsidP="00A03F8E">
            <w:pPr>
              <w:pStyle w:val="ListParagraph"/>
              <w:numPr>
                <w:ilvl w:val="0"/>
                <w:numId w:val="1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Aktivität, die nicht in festem zeitlichem Bezug (not time-</w:t>
            </w:r>
            <w:proofErr w:type="spellStart"/>
            <w:r>
              <w:rPr>
                <w:sz w:val="21"/>
                <w:szCs w:val="21"/>
              </w:rPr>
              <w:t>locked</w:t>
            </w:r>
            <w:proofErr w:type="spellEnd"/>
            <w:r>
              <w:rPr>
                <w:sz w:val="21"/>
                <w:szCs w:val="21"/>
              </w:rPr>
              <w:t>) zum Ereignis ist, wird herausgemittelt</w:t>
            </w:r>
          </w:p>
          <w:p w14:paraId="5A689BE8" w14:textId="77777777" w:rsidR="00A03F8E" w:rsidRDefault="00A03F8E" w:rsidP="00A03F8E">
            <w:pPr>
              <w:pStyle w:val="ListParagraph"/>
              <w:numPr>
                <w:ilvl w:val="0"/>
                <w:numId w:val="1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Aktivität, die in festem zeitlichem Bezug (time-</w:t>
            </w:r>
            <w:proofErr w:type="spellStart"/>
            <w:r>
              <w:rPr>
                <w:sz w:val="21"/>
                <w:szCs w:val="21"/>
              </w:rPr>
              <w:t>locked</w:t>
            </w:r>
            <w:proofErr w:type="spellEnd"/>
            <w:r>
              <w:rPr>
                <w:sz w:val="21"/>
                <w:szCs w:val="21"/>
              </w:rPr>
              <w:t xml:space="preserve">) zum Ereignis steht, kommt zum Vorschein. </w:t>
            </w:r>
          </w:p>
          <w:p w14:paraId="234389C5" w14:textId="0CABD012" w:rsidR="00A03F8E" w:rsidRPr="00A03F8E" w:rsidRDefault="00A03F8E" w:rsidP="00A03F8E">
            <w:pPr>
              <w:rPr>
                <w:sz w:val="21"/>
                <w:szCs w:val="21"/>
              </w:rPr>
            </w:pPr>
            <w:r w:rsidRPr="00A03F8E">
              <w:rPr>
                <w:sz w:val="21"/>
                <w:szCs w:val="21"/>
              </w:rPr>
              <w:sym w:font="Wingdings" w:char="F0E0"/>
            </w:r>
            <w:r>
              <w:rPr>
                <w:sz w:val="21"/>
                <w:szCs w:val="21"/>
              </w:rPr>
              <w:t xml:space="preserve"> Wichtige Veränderung des Signal-zu-Rausch-Verhältnisses</w:t>
            </w:r>
          </w:p>
        </w:tc>
        <w:tc>
          <w:tcPr>
            <w:tcW w:w="7027" w:type="dxa"/>
          </w:tcPr>
          <w:p w14:paraId="71090994" w14:textId="64842053" w:rsidR="00B97106" w:rsidRPr="00B97106" w:rsidRDefault="00A03F8E" w:rsidP="005D0183">
            <w:pPr>
              <w:rPr>
                <w:sz w:val="21"/>
                <w:szCs w:val="21"/>
              </w:rPr>
            </w:pPr>
            <w:r w:rsidRPr="00A03F8E">
              <w:rPr>
                <w:noProof/>
                <w:sz w:val="21"/>
                <w:szCs w:val="21"/>
              </w:rPr>
              <w:drawing>
                <wp:inline distT="0" distB="0" distL="0" distR="0" wp14:anchorId="3BD8FB00" wp14:editId="3C3D7C05">
                  <wp:extent cx="4206406" cy="2548156"/>
                  <wp:effectExtent l="0" t="0" r="0" b="5080"/>
                  <wp:docPr id="20419399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939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258" cy="255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00ED258B" w14:textId="77777777" w:rsidTr="00041542">
        <w:trPr>
          <w:trHeight w:val="388"/>
        </w:trPr>
        <w:tc>
          <w:tcPr>
            <w:tcW w:w="2177" w:type="dxa"/>
          </w:tcPr>
          <w:p w14:paraId="5283C881" w14:textId="343B5C3E" w:rsidR="00B97106" w:rsidRPr="00B97106" w:rsidRDefault="00A03F8E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Filterung</w:t>
            </w:r>
          </w:p>
        </w:tc>
        <w:tc>
          <w:tcPr>
            <w:tcW w:w="2660" w:type="dxa"/>
          </w:tcPr>
          <w:p w14:paraId="021ECE77" w14:textId="77777777" w:rsidR="00B97106" w:rsidRDefault="00004014" w:rsidP="00004014">
            <w:pPr>
              <w:ind w:left="708" w:hanging="708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Üblicherweise werden Frequenzen &lt; 1.5Hz und &gt; 30 Hz herausgefiltert. </w:t>
            </w:r>
          </w:p>
          <w:p w14:paraId="24AFF114" w14:textId="4AFDC65B" w:rsidR="00004014" w:rsidRPr="00B97106" w:rsidRDefault="00004014" w:rsidP="00004014">
            <w:pPr>
              <w:ind w:left="708" w:hanging="708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Dies dient bspw. der Entfernung von Artefakten.</w:t>
            </w:r>
          </w:p>
        </w:tc>
        <w:tc>
          <w:tcPr>
            <w:tcW w:w="7027" w:type="dxa"/>
          </w:tcPr>
          <w:p w14:paraId="0CC05B8B" w14:textId="1B3D0B52" w:rsidR="00B97106" w:rsidRPr="00B97106" w:rsidRDefault="00004014" w:rsidP="005D0183">
            <w:pPr>
              <w:rPr>
                <w:sz w:val="21"/>
                <w:szCs w:val="21"/>
              </w:rPr>
            </w:pPr>
            <w:r w:rsidRPr="00004014">
              <w:rPr>
                <w:noProof/>
                <w:sz w:val="21"/>
                <w:szCs w:val="21"/>
              </w:rPr>
              <w:drawing>
                <wp:inline distT="0" distB="0" distL="0" distR="0" wp14:anchorId="0FE8076F" wp14:editId="23D4083D">
                  <wp:extent cx="2374747" cy="1552719"/>
                  <wp:effectExtent l="0" t="0" r="635" b="0"/>
                  <wp:docPr id="790884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884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85" cy="155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094482CE" w14:textId="77777777" w:rsidTr="00041542">
        <w:trPr>
          <w:trHeight w:val="362"/>
        </w:trPr>
        <w:tc>
          <w:tcPr>
            <w:tcW w:w="2177" w:type="dxa"/>
          </w:tcPr>
          <w:p w14:paraId="7045268C" w14:textId="6B7666BF" w:rsidR="00B97106" w:rsidRPr="00B97106" w:rsidRDefault="00CD165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P300</w:t>
            </w:r>
          </w:p>
        </w:tc>
        <w:tc>
          <w:tcPr>
            <w:tcW w:w="2660" w:type="dxa"/>
          </w:tcPr>
          <w:p w14:paraId="1361BB44" w14:textId="36A5D8DB" w:rsidR="00B97106" w:rsidRDefault="009F2B50" w:rsidP="009F2B50">
            <w:pPr>
              <w:pStyle w:val="ListParagraph"/>
              <w:numPr>
                <w:ilvl w:val="0"/>
                <w:numId w:val="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Tritt 300 </w:t>
            </w:r>
            <w:proofErr w:type="spellStart"/>
            <w:r>
              <w:rPr>
                <w:sz w:val="21"/>
                <w:szCs w:val="21"/>
              </w:rPr>
              <w:t>ms</w:t>
            </w:r>
            <w:proofErr w:type="spellEnd"/>
            <w:r>
              <w:rPr>
                <w:sz w:val="21"/>
                <w:szCs w:val="21"/>
              </w:rPr>
              <w:t xml:space="preserve"> nach dem Stimulus auf</w:t>
            </w:r>
          </w:p>
          <w:p w14:paraId="1E6DFCEC" w14:textId="77777777" w:rsidR="009F2B50" w:rsidRDefault="009F2B50" w:rsidP="009F2B50">
            <w:pPr>
              <w:pStyle w:val="ListParagraph"/>
              <w:numPr>
                <w:ilvl w:val="0"/>
                <w:numId w:val="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Wird anhand des </w:t>
            </w:r>
            <w:proofErr w:type="spellStart"/>
            <w:r>
              <w:rPr>
                <w:sz w:val="21"/>
                <w:szCs w:val="21"/>
              </w:rPr>
              <w:t>Oddball</w:t>
            </w:r>
            <w:proofErr w:type="spellEnd"/>
            <w:r>
              <w:rPr>
                <w:sz w:val="21"/>
                <w:szCs w:val="21"/>
              </w:rPr>
              <w:t>-Paradigma oder CPT ausgelöst</w:t>
            </w:r>
          </w:p>
          <w:p w14:paraId="136FE54D" w14:textId="398522E1" w:rsidR="009F2B50" w:rsidRDefault="009F2B50" w:rsidP="009F2B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P300 wird in einer Serie von gleichbleibenden Reizen evoziert, wo ein abweichender und unerwarteter Reiz in zufälliger Folge dargeboten wird. </w:t>
            </w:r>
          </w:p>
          <w:p w14:paraId="27E4C0BF" w14:textId="216734CA" w:rsidR="009F2B50" w:rsidRPr="009F2B50" w:rsidRDefault="009F2B50" w:rsidP="009F2B50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0DC32AD8" w14:textId="004EE840" w:rsidR="00B97106" w:rsidRPr="00B97106" w:rsidRDefault="00CD1651" w:rsidP="005D0183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6E309EC9" wp14:editId="1DE00371">
                  <wp:extent cx="2035865" cy="1794859"/>
                  <wp:effectExtent l="0" t="0" r="0" b="0"/>
                  <wp:docPr id="1687420966" name="Grafik 1" descr="Ein Bild, das Text, Diagramm, Screenshot, Reih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420966" name="Grafik 1" descr="Ein Bild, das Text, Diagramm, Screenshot, Reihe enthält.&#10;&#10;Automatisch generierte Beschreibu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93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36905AB8" w14:textId="77777777" w:rsidTr="00041542">
        <w:trPr>
          <w:trHeight w:val="388"/>
        </w:trPr>
        <w:tc>
          <w:tcPr>
            <w:tcW w:w="2177" w:type="dxa"/>
          </w:tcPr>
          <w:p w14:paraId="245AD634" w14:textId="60594714" w:rsidR="00B97106" w:rsidRPr="00B97106" w:rsidRDefault="00CD165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N400</w:t>
            </w:r>
          </w:p>
        </w:tc>
        <w:tc>
          <w:tcPr>
            <w:tcW w:w="2660" w:type="dxa"/>
          </w:tcPr>
          <w:p w14:paraId="0D357B00" w14:textId="77777777" w:rsidR="00B97106" w:rsidRDefault="009F2B50" w:rsidP="009F2B50">
            <w:pPr>
              <w:pStyle w:val="ListParagraph"/>
              <w:numPr>
                <w:ilvl w:val="0"/>
                <w:numId w:val="6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Tritt 400 </w:t>
            </w:r>
            <w:proofErr w:type="spellStart"/>
            <w:r>
              <w:rPr>
                <w:sz w:val="21"/>
                <w:szCs w:val="21"/>
              </w:rPr>
              <w:t>ms</w:t>
            </w:r>
            <w:proofErr w:type="spellEnd"/>
            <w:r>
              <w:rPr>
                <w:sz w:val="21"/>
                <w:szCs w:val="21"/>
              </w:rPr>
              <w:t xml:space="preserve"> nach dem Stimulus auf</w:t>
            </w:r>
          </w:p>
          <w:p w14:paraId="187D18C7" w14:textId="77777777" w:rsidR="009F2B50" w:rsidRDefault="009F2B50" w:rsidP="009F2B50">
            <w:pPr>
              <w:pStyle w:val="ListParagraph"/>
              <w:numPr>
                <w:ilvl w:val="0"/>
                <w:numId w:val="6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Sprachrelevante Komponente</w:t>
            </w:r>
          </w:p>
          <w:p w14:paraId="4BD859AA" w14:textId="544FC502" w:rsidR="009F2B50" w:rsidRPr="009F2B50" w:rsidRDefault="009F2B50" w:rsidP="009F2B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N400 wird dann evoziert, wenn ein Satz auf unerwartete Art beendet wird. </w:t>
            </w:r>
          </w:p>
        </w:tc>
        <w:tc>
          <w:tcPr>
            <w:tcW w:w="7027" w:type="dxa"/>
          </w:tcPr>
          <w:p w14:paraId="34E6ED91" w14:textId="4BFF1AF1" w:rsidR="00B97106" w:rsidRDefault="00B97106" w:rsidP="005D0183">
            <w:pPr>
              <w:rPr>
                <w:sz w:val="21"/>
                <w:szCs w:val="21"/>
              </w:rPr>
            </w:pPr>
          </w:p>
          <w:p w14:paraId="70F19E22" w14:textId="77777777" w:rsidR="00A44421" w:rsidRDefault="00A44421" w:rsidP="005D0183">
            <w:pPr>
              <w:rPr>
                <w:sz w:val="21"/>
                <w:szCs w:val="21"/>
              </w:rPr>
            </w:pPr>
          </w:p>
          <w:p w14:paraId="45F4A141" w14:textId="74B21E4F" w:rsidR="00A44421" w:rsidRPr="00B97106" w:rsidRDefault="00A44421" w:rsidP="005D0183">
            <w:pPr>
              <w:rPr>
                <w:sz w:val="21"/>
                <w:szCs w:val="21"/>
              </w:rPr>
            </w:pPr>
            <w:r w:rsidRPr="00A44421">
              <w:rPr>
                <w:noProof/>
                <w:sz w:val="21"/>
                <w:szCs w:val="21"/>
              </w:rPr>
              <w:drawing>
                <wp:inline distT="0" distB="0" distL="0" distR="0" wp14:anchorId="7041A96B" wp14:editId="1F5530D1">
                  <wp:extent cx="3495560" cy="1299890"/>
                  <wp:effectExtent l="0" t="0" r="0" b="0"/>
                  <wp:docPr id="9119519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9519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10" cy="131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33AABE9B" w14:textId="77777777" w:rsidTr="00041542">
        <w:trPr>
          <w:trHeight w:val="362"/>
        </w:trPr>
        <w:tc>
          <w:tcPr>
            <w:tcW w:w="2177" w:type="dxa"/>
          </w:tcPr>
          <w:p w14:paraId="5AF51098" w14:textId="040E5AD3" w:rsidR="00B97106" w:rsidRPr="00B97106" w:rsidRDefault="00CD165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CNV</w:t>
            </w:r>
          </w:p>
        </w:tc>
        <w:tc>
          <w:tcPr>
            <w:tcW w:w="2660" w:type="dxa"/>
          </w:tcPr>
          <w:p w14:paraId="28569FC5" w14:textId="77777777" w:rsidR="00B97106" w:rsidRDefault="009F2B50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= </w:t>
            </w:r>
            <w:proofErr w:type="spellStart"/>
            <w:r>
              <w:rPr>
                <w:sz w:val="21"/>
                <w:szCs w:val="21"/>
              </w:rPr>
              <w:t>contingent</w:t>
            </w:r>
            <w:proofErr w:type="spellEnd"/>
            <w:r>
              <w:rPr>
                <w:sz w:val="21"/>
                <w:szCs w:val="21"/>
              </w:rPr>
              <w:t xml:space="preserve"> negative </w:t>
            </w:r>
            <w:proofErr w:type="spellStart"/>
            <w:r>
              <w:rPr>
                <w:sz w:val="21"/>
                <w:szCs w:val="21"/>
              </w:rPr>
              <w:t>variation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</w:p>
          <w:p w14:paraId="0400CCF5" w14:textId="77777777" w:rsidR="009F2B50" w:rsidRDefault="009F2B50" w:rsidP="005D0183">
            <w:pPr>
              <w:rPr>
                <w:sz w:val="21"/>
                <w:szCs w:val="21"/>
              </w:rPr>
            </w:pPr>
          </w:p>
          <w:p w14:paraId="068A8990" w14:textId="2F96594B" w:rsidR="009F2B50" w:rsidRPr="00B97106" w:rsidRDefault="009F2B50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CNV wird in einem Zwei-Stimulus-Paradigma evoziert</w:t>
            </w:r>
            <w:r w:rsidR="00534730">
              <w:rPr>
                <w:sz w:val="21"/>
                <w:szCs w:val="21"/>
              </w:rPr>
              <w:t xml:space="preserve">: Warnstimulus und Imperativstimulus. </w:t>
            </w:r>
          </w:p>
        </w:tc>
        <w:tc>
          <w:tcPr>
            <w:tcW w:w="7027" w:type="dxa"/>
          </w:tcPr>
          <w:p w14:paraId="0BCC13D6" w14:textId="2A915F9E" w:rsidR="00B97106" w:rsidRPr="00B97106" w:rsidRDefault="00CD165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noProof/>
                <w:sz w:val="21"/>
                <w:szCs w:val="21"/>
              </w:rPr>
              <w:drawing>
                <wp:inline distT="0" distB="0" distL="0" distR="0" wp14:anchorId="4EC7641B" wp14:editId="5D23E7EF">
                  <wp:extent cx="2789585" cy="1324446"/>
                  <wp:effectExtent l="0" t="0" r="4445" b="0"/>
                  <wp:docPr id="1817202299" name="Grafik 2" descr="Ein Bild, das Diagramm, Reihe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202299" name="Grafik 2" descr="Ein Bild, das Diagramm, Reihe, Schrift enthält.&#10;&#10;Automatisch generierte Beschreibu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445" cy="134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614157BD" w14:textId="77777777" w:rsidTr="00041542">
        <w:trPr>
          <w:trHeight w:val="388"/>
        </w:trPr>
        <w:tc>
          <w:tcPr>
            <w:tcW w:w="2177" w:type="dxa"/>
          </w:tcPr>
          <w:p w14:paraId="385F1A4C" w14:textId="5C593767" w:rsidR="00B97106" w:rsidRPr="00B97106" w:rsidRDefault="00A4442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RP</w:t>
            </w:r>
            <w:r w:rsidR="00D55F51">
              <w:rPr>
                <w:sz w:val="21"/>
                <w:szCs w:val="21"/>
              </w:rPr>
              <w:t xml:space="preserve"> / BP</w:t>
            </w:r>
          </w:p>
        </w:tc>
        <w:tc>
          <w:tcPr>
            <w:tcW w:w="2660" w:type="dxa"/>
          </w:tcPr>
          <w:p w14:paraId="11F6D157" w14:textId="065E0703" w:rsidR="00D55F51" w:rsidRDefault="00A44421" w:rsidP="00D55F5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= </w:t>
            </w:r>
            <w:proofErr w:type="spellStart"/>
            <w:r>
              <w:rPr>
                <w:sz w:val="21"/>
                <w:szCs w:val="21"/>
              </w:rPr>
              <w:t>readiness</w:t>
            </w:r>
            <w:proofErr w:type="spellEnd"/>
            <w:r>
              <w:rPr>
                <w:sz w:val="21"/>
                <w:szCs w:val="21"/>
              </w:rPr>
              <w:t xml:space="preserve"> potential</w:t>
            </w:r>
          </w:p>
          <w:p w14:paraId="08B3C085" w14:textId="369B1CFB" w:rsidR="00D55F51" w:rsidRDefault="00D55F51" w:rsidP="00D55F5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= Bereitschaftspotential </w:t>
            </w:r>
          </w:p>
          <w:p w14:paraId="28D6EC5D" w14:textId="77777777" w:rsidR="00534730" w:rsidRDefault="00534730" w:rsidP="00D55F51">
            <w:pPr>
              <w:rPr>
                <w:sz w:val="21"/>
                <w:szCs w:val="21"/>
              </w:rPr>
            </w:pPr>
          </w:p>
          <w:p w14:paraId="5CEFBDAE" w14:textId="77777777" w:rsidR="00534730" w:rsidRDefault="00534730" w:rsidP="00D55F5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Geschieht einige hundert Millisekunden vor der eigentlichen Bewegung. </w:t>
            </w:r>
          </w:p>
          <w:p w14:paraId="3D554C72" w14:textId="5FE485D9" w:rsidR="00534730" w:rsidRDefault="00534730" w:rsidP="00D55F5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Es ist ein </w:t>
            </w:r>
            <w:proofErr w:type="spellStart"/>
            <w:r>
              <w:rPr>
                <w:sz w:val="21"/>
                <w:szCs w:val="21"/>
              </w:rPr>
              <w:t>Mass</w:t>
            </w:r>
            <w:proofErr w:type="spellEnd"/>
            <w:r>
              <w:rPr>
                <w:sz w:val="21"/>
                <w:szCs w:val="21"/>
              </w:rPr>
              <w:t xml:space="preserve"> der Aktivität des motorischen Kortex zur Vorbereitung willkürlicher Muskelbewegungen. </w:t>
            </w:r>
          </w:p>
          <w:p w14:paraId="3380B538" w14:textId="744CB2F8" w:rsidR="00A44421" w:rsidRPr="00B97106" w:rsidRDefault="00A44421" w:rsidP="00534730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6BB4F67D" w14:textId="08C1692A" w:rsidR="00B97106" w:rsidRPr="00B97106" w:rsidRDefault="00D55F51" w:rsidP="005D0183">
            <w:pPr>
              <w:rPr>
                <w:sz w:val="21"/>
                <w:szCs w:val="21"/>
              </w:rPr>
            </w:pPr>
            <w:r w:rsidRPr="00D55F51">
              <w:rPr>
                <w:noProof/>
                <w:sz w:val="21"/>
                <w:szCs w:val="21"/>
              </w:rPr>
              <w:drawing>
                <wp:inline distT="0" distB="0" distL="0" distR="0" wp14:anchorId="7EEC1305" wp14:editId="2E546DCE">
                  <wp:extent cx="2569837" cy="1679377"/>
                  <wp:effectExtent l="0" t="0" r="0" b="0"/>
                  <wp:docPr id="6296750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6750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392" cy="169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64CE8952" w14:textId="77777777" w:rsidTr="00041542">
        <w:trPr>
          <w:trHeight w:val="362"/>
        </w:trPr>
        <w:tc>
          <w:tcPr>
            <w:tcW w:w="2177" w:type="dxa"/>
          </w:tcPr>
          <w:p w14:paraId="22CFCA0D" w14:textId="05A63E1D" w:rsidR="00B97106" w:rsidRPr="00B97106" w:rsidRDefault="00D55F5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ERN</w:t>
            </w:r>
          </w:p>
        </w:tc>
        <w:tc>
          <w:tcPr>
            <w:tcW w:w="2660" w:type="dxa"/>
          </w:tcPr>
          <w:p w14:paraId="5E3B5D77" w14:textId="77777777" w:rsidR="00B97106" w:rsidRDefault="00D55F51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= Error </w:t>
            </w:r>
            <w:proofErr w:type="spellStart"/>
            <w:r>
              <w:rPr>
                <w:sz w:val="21"/>
                <w:szCs w:val="21"/>
              </w:rPr>
              <w:t>Related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Negativity</w:t>
            </w:r>
            <w:proofErr w:type="spellEnd"/>
          </w:p>
          <w:p w14:paraId="36741C36" w14:textId="77777777" w:rsidR="00534730" w:rsidRDefault="00534730" w:rsidP="005D0183">
            <w:pPr>
              <w:rPr>
                <w:sz w:val="21"/>
                <w:szCs w:val="21"/>
              </w:rPr>
            </w:pPr>
          </w:p>
          <w:p w14:paraId="188706C7" w14:textId="7958C4C9" w:rsidR="00534730" w:rsidRPr="00B97106" w:rsidRDefault="00534730" w:rsidP="005D018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Geschieht 40-120 </w:t>
            </w:r>
            <w:proofErr w:type="spellStart"/>
            <w:r>
              <w:rPr>
                <w:sz w:val="21"/>
                <w:szCs w:val="21"/>
              </w:rPr>
              <w:t>ms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 w:rsidR="007B0655">
              <w:rPr>
                <w:sz w:val="21"/>
                <w:szCs w:val="21"/>
              </w:rPr>
              <w:t xml:space="preserve">nachdem bspw. ein Fehler in einer </w:t>
            </w:r>
            <w:proofErr w:type="spellStart"/>
            <w:r w:rsidR="007B0655">
              <w:rPr>
                <w:sz w:val="21"/>
                <w:szCs w:val="21"/>
              </w:rPr>
              <w:t>speeded</w:t>
            </w:r>
            <w:proofErr w:type="spellEnd"/>
            <w:r w:rsidR="007B0655">
              <w:rPr>
                <w:sz w:val="21"/>
                <w:szCs w:val="21"/>
              </w:rPr>
              <w:t xml:space="preserve"> </w:t>
            </w:r>
            <w:proofErr w:type="spellStart"/>
            <w:r w:rsidR="007B0655">
              <w:rPr>
                <w:sz w:val="21"/>
                <w:szCs w:val="21"/>
              </w:rPr>
              <w:t>response</w:t>
            </w:r>
            <w:proofErr w:type="spellEnd"/>
            <w:r w:rsidR="007B0655">
              <w:rPr>
                <w:sz w:val="21"/>
                <w:szCs w:val="21"/>
              </w:rPr>
              <w:t xml:space="preserve"> time </w:t>
            </w:r>
            <w:proofErr w:type="spellStart"/>
            <w:r w:rsidR="007B0655">
              <w:rPr>
                <w:sz w:val="21"/>
                <w:szCs w:val="21"/>
              </w:rPr>
              <w:t>task</w:t>
            </w:r>
            <w:proofErr w:type="spellEnd"/>
            <w:r w:rsidR="007B0655">
              <w:rPr>
                <w:sz w:val="21"/>
                <w:szCs w:val="21"/>
              </w:rPr>
              <w:t xml:space="preserve"> gemacht wurde. </w:t>
            </w:r>
          </w:p>
        </w:tc>
        <w:tc>
          <w:tcPr>
            <w:tcW w:w="7027" w:type="dxa"/>
          </w:tcPr>
          <w:p w14:paraId="0F1BC0A9" w14:textId="32BBE77A" w:rsidR="00B97106" w:rsidRPr="00B97106" w:rsidRDefault="00D55F51" w:rsidP="005D0183">
            <w:pPr>
              <w:rPr>
                <w:sz w:val="21"/>
                <w:szCs w:val="21"/>
              </w:rPr>
            </w:pPr>
            <w:r w:rsidRPr="00D55F51">
              <w:rPr>
                <w:noProof/>
                <w:sz w:val="21"/>
                <w:szCs w:val="21"/>
              </w:rPr>
              <w:drawing>
                <wp:inline distT="0" distB="0" distL="0" distR="0" wp14:anchorId="6DAC0404" wp14:editId="074C90A5">
                  <wp:extent cx="1843190" cy="1851153"/>
                  <wp:effectExtent l="0" t="0" r="0" b="3175"/>
                  <wp:docPr id="19898649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8649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12" cy="186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50" w:rsidRPr="00B97106" w14:paraId="034675A5" w14:textId="77777777" w:rsidTr="00041542">
        <w:trPr>
          <w:trHeight w:val="388"/>
        </w:trPr>
        <w:tc>
          <w:tcPr>
            <w:tcW w:w="2177" w:type="dxa"/>
          </w:tcPr>
          <w:p w14:paraId="627708FF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0BA1024B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3AE1C10D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29BEBADF" w14:textId="77777777" w:rsidTr="00041542">
        <w:trPr>
          <w:trHeight w:val="362"/>
        </w:trPr>
        <w:tc>
          <w:tcPr>
            <w:tcW w:w="2177" w:type="dxa"/>
          </w:tcPr>
          <w:p w14:paraId="411BE9B0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66E0DCB5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5B7FF88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23A4C42D" w14:textId="77777777" w:rsidTr="00041542">
        <w:trPr>
          <w:trHeight w:val="388"/>
        </w:trPr>
        <w:tc>
          <w:tcPr>
            <w:tcW w:w="2177" w:type="dxa"/>
          </w:tcPr>
          <w:p w14:paraId="1513C027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31BF420E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1155DB2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5AA36C29" w14:textId="77777777" w:rsidTr="00041542">
        <w:trPr>
          <w:trHeight w:val="362"/>
        </w:trPr>
        <w:tc>
          <w:tcPr>
            <w:tcW w:w="2177" w:type="dxa"/>
          </w:tcPr>
          <w:p w14:paraId="0306B4BD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33506797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2EA2D6CA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49BBCDEB" w14:textId="77777777" w:rsidTr="00041542">
        <w:trPr>
          <w:trHeight w:val="388"/>
        </w:trPr>
        <w:tc>
          <w:tcPr>
            <w:tcW w:w="2177" w:type="dxa"/>
          </w:tcPr>
          <w:p w14:paraId="4A7936D6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273996B2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6756F42B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0670007" w14:textId="77777777" w:rsidTr="00041542">
        <w:trPr>
          <w:trHeight w:val="362"/>
        </w:trPr>
        <w:tc>
          <w:tcPr>
            <w:tcW w:w="2177" w:type="dxa"/>
          </w:tcPr>
          <w:p w14:paraId="44D77C93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19D2E2D4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4A54A72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1471F6A" w14:textId="77777777" w:rsidTr="00041542">
        <w:trPr>
          <w:trHeight w:val="388"/>
        </w:trPr>
        <w:tc>
          <w:tcPr>
            <w:tcW w:w="2177" w:type="dxa"/>
          </w:tcPr>
          <w:p w14:paraId="5A78CB68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67203DD4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5AF0E12E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399C1184" w14:textId="77777777" w:rsidTr="00041542">
        <w:trPr>
          <w:trHeight w:val="362"/>
        </w:trPr>
        <w:tc>
          <w:tcPr>
            <w:tcW w:w="2177" w:type="dxa"/>
          </w:tcPr>
          <w:p w14:paraId="708CF05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69EDE4DE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667204C5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5A0419B" w14:textId="77777777" w:rsidTr="00041542">
        <w:trPr>
          <w:trHeight w:val="388"/>
        </w:trPr>
        <w:tc>
          <w:tcPr>
            <w:tcW w:w="2177" w:type="dxa"/>
          </w:tcPr>
          <w:p w14:paraId="3358D7C9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725B03E5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28B16C24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411C1BB6" w14:textId="77777777" w:rsidTr="00041542">
        <w:trPr>
          <w:trHeight w:val="388"/>
        </w:trPr>
        <w:tc>
          <w:tcPr>
            <w:tcW w:w="2177" w:type="dxa"/>
          </w:tcPr>
          <w:p w14:paraId="40018CCF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1683AF34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54E514BD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0D30CB60" w14:textId="77777777" w:rsidTr="00041542">
        <w:trPr>
          <w:trHeight w:val="362"/>
        </w:trPr>
        <w:tc>
          <w:tcPr>
            <w:tcW w:w="2177" w:type="dxa"/>
          </w:tcPr>
          <w:p w14:paraId="6E5FE9C9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7098A799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2B6281D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0BFFC325" w14:textId="77777777" w:rsidTr="00041542">
        <w:trPr>
          <w:trHeight w:val="388"/>
        </w:trPr>
        <w:tc>
          <w:tcPr>
            <w:tcW w:w="2177" w:type="dxa"/>
          </w:tcPr>
          <w:p w14:paraId="23F6CB16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4DD9E116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3A9CD785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BF54319" w14:textId="77777777" w:rsidTr="00041542">
        <w:trPr>
          <w:trHeight w:val="362"/>
        </w:trPr>
        <w:tc>
          <w:tcPr>
            <w:tcW w:w="2177" w:type="dxa"/>
          </w:tcPr>
          <w:p w14:paraId="6DEE28DF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64A2E952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58DDE7C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7760290F" w14:textId="77777777" w:rsidTr="00041542">
        <w:trPr>
          <w:trHeight w:val="388"/>
        </w:trPr>
        <w:tc>
          <w:tcPr>
            <w:tcW w:w="2177" w:type="dxa"/>
          </w:tcPr>
          <w:p w14:paraId="2B1BDAA5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669FA722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15DBB03A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693FE5B9" w14:textId="77777777" w:rsidTr="00041542">
        <w:trPr>
          <w:trHeight w:val="362"/>
        </w:trPr>
        <w:tc>
          <w:tcPr>
            <w:tcW w:w="2177" w:type="dxa"/>
          </w:tcPr>
          <w:p w14:paraId="3F140A6D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7EE0D9AD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130BB923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036C074" w14:textId="77777777" w:rsidTr="00041542">
        <w:trPr>
          <w:trHeight w:val="388"/>
        </w:trPr>
        <w:tc>
          <w:tcPr>
            <w:tcW w:w="2177" w:type="dxa"/>
          </w:tcPr>
          <w:p w14:paraId="535CD966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2C0D0D2D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0BBF3923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D321482" w14:textId="77777777" w:rsidTr="00041542">
        <w:trPr>
          <w:trHeight w:val="362"/>
        </w:trPr>
        <w:tc>
          <w:tcPr>
            <w:tcW w:w="2177" w:type="dxa"/>
          </w:tcPr>
          <w:p w14:paraId="1F81D971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537F7979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5C64045A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0EBF805F" w14:textId="77777777" w:rsidTr="00041542">
        <w:trPr>
          <w:trHeight w:val="388"/>
        </w:trPr>
        <w:tc>
          <w:tcPr>
            <w:tcW w:w="2177" w:type="dxa"/>
          </w:tcPr>
          <w:p w14:paraId="25498C8E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11A1E873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0B5F347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5F3159D3" w14:textId="77777777" w:rsidTr="00041542">
        <w:trPr>
          <w:trHeight w:val="362"/>
        </w:trPr>
        <w:tc>
          <w:tcPr>
            <w:tcW w:w="2177" w:type="dxa"/>
          </w:tcPr>
          <w:p w14:paraId="63AC711C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697C2CA4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5BC977E0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  <w:tr w:rsidR="009F2B50" w:rsidRPr="00B97106" w14:paraId="1073BD05" w14:textId="77777777" w:rsidTr="00041542">
        <w:trPr>
          <w:trHeight w:val="388"/>
        </w:trPr>
        <w:tc>
          <w:tcPr>
            <w:tcW w:w="2177" w:type="dxa"/>
          </w:tcPr>
          <w:p w14:paraId="034FCA59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2660" w:type="dxa"/>
          </w:tcPr>
          <w:p w14:paraId="271271E1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  <w:tc>
          <w:tcPr>
            <w:tcW w:w="7027" w:type="dxa"/>
          </w:tcPr>
          <w:p w14:paraId="09A78B67" w14:textId="77777777" w:rsidR="00B97106" w:rsidRPr="00B97106" w:rsidRDefault="00B97106" w:rsidP="005D0183">
            <w:pPr>
              <w:rPr>
                <w:sz w:val="21"/>
                <w:szCs w:val="21"/>
              </w:rPr>
            </w:pPr>
          </w:p>
        </w:tc>
      </w:tr>
    </w:tbl>
    <w:p w14:paraId="43272150" w14:textId="77777777" w:rsidR="00B97106" w:rsidRPr="00B97106" w:rsidRDefault="00B97106" w:rsidP="00B97106">
      <w:pPr>
        <w:rPr>
          <w:sz w:val="21"/>
          <w:szCs w:val="21"/>
        </w:rPr>
      </w:pPr>
    </w:p>
    <w:p w14:paraId="04E88B42" w14:textId="77777777" w:rsidR="00B97106" w:rsidRPr="00B97106" w:rsidRDefault="00B97106" w:rsidP="00B97106">
      <w:pPr>
        <w:rPr>
          <w:sz w:val="21"/>
          <w:szCs w:val="21"/>
          <w:lang w:val="de-CH"/>
        </w:rPr>
      </w:pPr>
    </w:p>
    <w:sectPr w:rsidR="00B97106" w:rsidRPr="00B97106" w:rsidSect="00A03F8E">
      <w:pgSz w:w="16840" w:h="11900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6C9"/>
    <w:multiLevelType w:val="hybridMultilevel"/>
    <w:tmpl w:val="A7B2C5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D48E8"/>
    <w:multiLevelType w:val="hybridMultilevel"/>
    <w:tmpl w:val="1E0029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B1CA1"/>
    <w:multiLevelType w:val="hybridMultilevel"/>
    <w:tmpl w:val="1C425A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F410A"/>
    <w:multiLevelType w:val="hybridMultilevel"/>
    <w:tmpl w:val="883AC2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5225D"/>
    <w:multiLevelType w:val="hybridMultilevel"/>
    <w:tmpl w:val="A030F7A2"/>
    <w:lvl w:ilvl="0" w:tplc="AEFC89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75395"/>
    <w:multiLevelType w:val="hybridMultilevel"/>
    <w:tmpl w:val="A7B2C5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827856">
    <w:abstractNumId w:val="4"/>
  </w:num>
  <w:num w:numId="2" w16cid:durableId="1380126555">
    <w:abstractNumId w:val="0"/>
  </w:num>
  <w:num w:numId="3" w16cid:durableId="1350521107">
    <w:abstractNumId w:val="5"/>
  </w:num>
  <w:num w:numId="4" w16cid:durableId="416945029">
    <w:abstractNumId w:val="1"/>
  </w:num>
  <w:num w:numId="5" w16cid:durableId="323975606">
    <w:abstractNumId w:val="2"/>
  </w:num>
  <w:num w:numId="6" w16cid:durableId="672532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106"/>
    <w:rsid w:val="00004014"/>
    <w:rsid w:val="00041542"/>
    <w:rsid w:val="000856B6"/>
    <w:rsid w:val="000A77BD"/>
    <w:rsid w:val="001306F1"/>
    <w:rsid w:val="00282A03"/>
    <w:rsid w:val="00294E78"/>
    <w:rsid w:val="00393A16"/>
    <w:rsid w:val="004F4430"/>
    <w:rsid w:val="004F78D6"/>
    <w:rsid w:val="00534730"/>
    <w:rsid w:val="005501AA"/>
    <w:rsid w:val="007B0655"/>
    <w:rsid w:val="008265AE"/>
    <w:rsid w:val="009F2B50"/>
    <w:rsid w:val="00A03F8E"/>
    <w:rsid w:val="00A44421"/>
    <w:rsid w:val="00B97106"/>
    <w:rsid w:val="00BA1FBB"/>
    <w:rsid w:val="00BB5553"/>
    <w:rsid w:val="00C9445E"/>
    <w:rsid w:val="00CD1651"/>
    <w:rsid w:val="00CE50B3"/>
    <w:rsid w:val="00D048C7"/>
    <w:rsid w:val="00D04BCD"/>
    <w:rsid w:val="00D27E92"/>
    <w:rsid w:val="00D55F51"/>
    <w:rsid w:val="00F2082B"/>
    <w:rsid w:val="00F35B5D"/>
    <w:rsid w:val="00FF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CD5CB"/>
  <w14:defaultImageDpi w14:val="32767"/>
  <w15:chartTrackingRefBased/>
  <w15:docId w15:val="{B3579EB4-FDFA-A942-BF4A-C15E5D13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7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3F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Salvisberg, Anouk Kim (STUDENTS)</dc:creator>
  <cp:keywords/>
  <dc:description/>
  <cp:lastModifiedBy>Cédric Berther</cp:lastModifiedBy>
  <cp:revision>10</cp:revision>
  <dcterms:created xsi:type="dcterms:W3CDTF">2023-04-05T09:03:00Z</dcterms:created>
  <dcterms:modified xsi:type="dcterms:W3CDTF">2023-04-19T19:41:00Z</dcterms:modified>
</cp:coreProperties>
</file>