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1" w:rsidRDefault="00D25C0F">
      <w:r>
        <w:t>Règles du jeu</w:t>
      </w:r>
    </w:p>
    <w:p w:rsidR="00D25C0F" w:rsidRDefault="00D25C0F">
      <w:r>
        <w:t>*Se fier à la fenêtre principale de la maquette pour les explications</w:t>
      </w:r>
    </w:p>
    <w:p w:rsidR="00D25C0F" w:rsidRDefault="00D25C0F">
      <w:r>
        <w:t>1. Le jeu se joue à deux joueurs</w:t>
      </w:r>
    </w:p>
    <w:p w:rsidR="00D25C0F" w:rsidRDefault="00D25C0F">
      <w:r>
        <w:t>2. Les joueurs peuvent jouer quand ils veulent dès que la partie est commencée</w:t>
      </w:r>
    </w:p>
    <w:p w:rsidR="00D25C0F" w:rsidRDefault="00D25C0F">
      <w:r>
        <w:t>3. Les deux joueurs commencent avec 5 cartes en main (voir figure 3) et une pile personnelle de 15 cartes (voir figure 2). Le reste des cartes se séparent également dans les deux réserves (voir figure 1)</w:t>
      </w:r>
    </w:p>
    <w:p w:rsidR="00D25C0F" w:rsidRDefault="00D25C0F">
      <w:r>
        <w:t>4. Lorsque les deux joueurs sont prêts, chacun retourne une carte de sa réserve et la partie commence</w:t>
      </w:r>
    </w:p>
    <w:p w:rsidR="00D25C0F" w:rsidRDefault="00D25C0F">
      <w:r>
        <w:t xml:space="preserve">5. Le principe est de mettre une carte d’une valeur </w:t>
      </w:r>
      <w:r w:rsidR="00CB3E2D">
        <w:t>au-dessus</w:t>
      </w:r>
      <w:r>
        <w:t xml:space="preserve"> ou en dessous d’une des cartes précédemment retournées, il est possible de jouer sur les 2 piles. Par exemple, si la carte d’une pile est 4, il est possible de jouer un 3 ou un 5.</w:t>
      </w:r>
    </w:p>
    <w:p w:rsidR="00D25C0F" w:rsidRDefault="00D25C0F">
      <w:r>
        <w:t>6. Si aucun des joueurs ne peu</w:t>
      </w:r>
      <w:r w:rsidR="00A4150C">
        <w:t>t</w:t>
      </w:r>
      <w:bookmarkStart w:id="0" w:name="_GoBack"/>
      <w:bookmarkEnd w:id="0"/>
      <w:r>
        <w:t xml:space="preserve"> jouer, il sera alors </w:t>
      </w:r>
      <w:r w:rsidR="00CB3E2D">
        <w:t>nécessaire</w:t>
      </w:r>
      <w:r>
        <w:t xml:space="preserve"> de retourner une carte de chacune des réserves pour poursuivre la partie.</w:t>
      </w:r>
    </w:p>
    <w:p w:rsidR="00D25C0F" w:rsidRDefault="00D25C0F">
      <w:r>
        <w:t xml:space="preserve">7. Pour chaque carte jouée, le joueur doit en récupérer une dans sa pile personnelle. Il doit avoir 5 cartes en main en tout temps. </w:t>
      </w:r>
    </w:p>
    <w:p w:rsidR="00BF62CE" w:rsidRDefault="00BF62CE">
      <w:pPr>
        <w:rPr>
          <w:rFonts w:cstheme="minorHAnsi"/>
          <w:color w:val="C45911" w:themeColor="accent2" w:themeShade="BF"/>
          <w:shd w:val="clear" w:color="auto" w:fill="FFFFFF"/>
        </w:rPr>
      </w:pPr>
      <w:r>
        <w:t>8. L’ordre des cartes est le suivant :</w:t>
      </w:r>
      <w:r w:rsidRPr="00BF62CE">
        <w:rPr>
          <w:rFonts w:ascii="Helvetica" w:hAnsi="Helvetica" w:cs="Helvetica"/>
          <w:color w:val="545454"/>
          <w:shd w:val="clear" w:color="auto" w:fill="FFFFFF"/>
        </w:rPr>
        <w:t xml:space="preserve"> </w:t>
      </w:r>
      <w:r w:rsidRPr="00BF62CE">
        <w:rPr>
          <w:rFonts w:cstheme="minorHAnsi"/>
          <w:color w:val="C45911" w:themeColor="accent2" w:themeShade="BF"/>
          <w:shd w:val="clear" w:color="auto" w:fill="FFFFFF"/>
        </w:rPr>
        <w:t>2, 3, 4, 5, 6, 7, 8, 9, 10, valet, dame, roi, as</w:t>
      </w:r>
    </w:p>
    <w:p w:rsidR="0026585D" w:rsidRDefault="0026585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9. Il est possible de jouer un </w:t>
      </w:r>
      <w:r w:rsidRPr="0026585D">
        <w:rPr>
          <w:rFonts w:cstheme="minorHAnsi"/>
          <w:color w:val="C45911" w:themeColor="accent2" w:themeShade="BF"/>
          <w:shd w:val="clear" w:color="auto" w:fill="FFFFFF"/>
        </w:rPr>
        <w:t>2</w:t>
      </w:r>
      <w:r>
        <w:rPr>
          <w:rFonts w:cstheme="minorHAnsi"/>
          <w:shd w:val="clear" w:color="auto" w:fill="FFFFFF"/>
        </w:rPr>
        <w:t xml:space="preserve"> sur un </w:t>
      </w:r>
      <w:r w:rsidRPr="0026585D">
        <w:rPr>
          <w:rFonts w:cstheme="minorHAnsi"/>
          <w:color w:val="C45911" w:themeColor="accent2" w:themeShade="BF"/>
          <w:shd w:val="clear" w:color="auto" w:fill="FFFFFF"/>
        </w:rPr>
        <w:t>as</w:t>
      </w:r>
      <w:r>
        <w:rPr>
          <w:rFonts w:cstheme="minorHAnsi"/>
          <w:shd w:val="clear" w:color="auto" w:fill="FFFFFF"/>
        </w:rPr>
        <w:t>, et vis-versa.</w:t>
      </w:r>
    </w:p>
    <w:p w:rsidR="00CF7C1B" w:rsidRPr="00CF7C1B" w:rsidRDefault="00CF7C1B">
      <w:r>
        <w:rPr>
          <w:rFonts w:cstheme="minorHAnsi"/>
          <w:shd w:val="clear" w:color="auto" w:fill="FFFFFF"/>
        </w:rPr>
        <w:t>10. Le premier joueur n’ayant plus de carte devra déclarer sa victoire en disant « Vitesse! »</w:t>
      </w:r>
    </w:p>
    <w:sectPr w:rsidR="00CF7C1B" w:rsidRPr="00CF7C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0F"/>
    <w:rsid w:val="0026585D"/>
    <w:rsid w:val="00A4150C"/>
    <w:rsid w:val="00AF7DE1"/>
    <w:rsid w:val="00BF62CE"/>
    <w:rsid w:val="00CB3E2D"/>
    <w:rsid w:val="00CF7C1B"/>
    <w:rsid w:val="00D2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2A54"/>
  <w15:chartTrackingRefBased/>
  <w15:docId w15:val="{EDFFF83D-9C48-473B-A32D-9F81CAE9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Cédrik Bergeron</dc:creator>
  <cp:keywords/>
  <dc:description/>
  <cp:lastModifiedBy>Cédrik Bergeron</cp:lastModifiedBy>
  <cp:revision>5</cp:revision>
  <dcterms:created xsi:type="dcterms:W3CDTF">2020-01-30T21:04:00Z</dcterms:created>
  <dcterms:modified xsi:type="dcterms:W3CDTF">2020-01-30T21:17:00Z</dcterms:modified>
</cp:coreProperties>
</file>