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D567C" w14:textId="77777777" w:rsidR="00690EF2" w:rsidRDefault="00690EF2" w:rsidP="00690EF2">
      <w:pPr>
        <w:rPr>
          <w:lang w:val="en-US"/>
        </w:rPr>
      </w:pPr>
      <w:r w:rsidRPr="00690EF2">
        <w:t>Việc sử dụng</w:t>
      </w:r>
      <w:r>
        <w:rPr>
          <w:lang w:val="en-US"/>
        </w:rPr>
        <w:t xml:space="preserve"> Canva AI</w:t>
      </w:r>
      <w:r w:rsidRPr="00690EF2">
        <w:t xml:space="preserve"> một cách minh bạch và đạo đức cần tuân thủ các nguyên tắc cốt lõi về đạo đức số, đặc biệt là các </w:t>
      </w:r>
      <w:proofErr w:type="spellStart"/>
      <w:r w:rsidRPr="00690EF2">
        <w:t>khía</w:t>
      </w:r>
      <w:proofErr w:type="spellEnd"/>
      <w:r w:rsidRPr="00690EF2">
        <w:t xml:space="preserve"> cạnh về minh bạch, trách nhiệm, và tôn trọng quyền sở hữu trí tuệ</w:t>
      </w:r>
      <w:r>
        <w:rPr>
          <w:lang w:val="en-US"/>
        </w:rPr>
        <w:t>.</w:t>
      </w:r>
    </w:p>
    <w:p w14:paraId="4B18B288" w14:textId="75833EB7" w:rsidR="00690EF2" w:rsidRPr="00690EF2" w:rsidRDefault="00690EF2" w:rsidP="00690EF2">
      <w:r w:rsidRPr="00690EF2">
        <w:t xml:space="preserve">Để sử dụng </w:t>
      </w:r>
      <w:proofErr w:type="spellStart"/>
      <w:r w:rsidRPr="00690EF2">
        <w:t>Canva</w:t>
      </w:r>
      <w:proofErr w:type="spellEnd"/>
      <w:r w:rsidRPr="00690EF2">
        <w:t xml:space="preserve"> AI một cách minh bạch và đạo đức, người dùng cần thực hành trách nhiệm minh bạch nguồn gốc nội dung bằng cách ghi rõ khi một phần hoặc toàn bộ thiết kế được tạo ra bằng công cụ AI của </w:t>
      </w:r>
      <w:proofErr w:type="spellStart"/>
      <w:r w:rsidRPr="00690EF2">
        <w:t>Canva</w:t>
      </w:r>
      <w:proofErr w:type="spellEnd"/>
      <w:r w:rsidRPr="00690EF2">
        <w:t xml:space="preserve"> (ví dụ: "Hình ảnh/Nội dung tạo bởi </w:t>
      </w:r>
      <w:proofErr w:type="spellStart"/>
      <w:r w:rsidRPr="00690EF2">
        <w:t>Canva</w:t>
      </w:r>
      <w:proofErr w:type="spellEnd"/>
      <w:r w:rsidRPr="00690EF2">
        <w:t xml:space="preserve"> AI"). Điều này đảm bảo tính trung thực với người xem. Mặt khác, người dùng có trách nhiệm kiểm tra và xác minh độ chính xác của bất kỳ văn bản, dữ liệu nào do AI tạo ra để không lan truyền thông tin sai lệch. Cuối cùng, phải luôn tôn trọng quyền sở hữu trí tuệ và bản quyề</w:t>
      </w:r>
      <w:r w:rsidRPr="00690EF2">
        <w:rPr>
          <w:b/>
          <w:bCs/>
        </w:rPr>
        <w:t>n</w:t>
      </w:r>
      <w:r w:rsidRPr="00690EF2">
        <w:t xml:space="preserve"> hình ảnh, </w:t>
      </w:r>
      <w:proofErr w:type="spellStart"/>
      <w:r w:rsidRPr="00690EF2">
        <w:t>font</w:t>
      </w:r>
      <w:proofErr w:type="spellEnd"/>
      <w:r w:rsidRPr="00690EF2">
        <w:t xml:space="preserve"> chữ và các yếu tố khác. Mặc dù </w:t>
      </w:r>
      <w:proofErr w:type="spellStart"/>
      <w:r w:rsidRPr="00690EF2">
        <w:t>Canva</w:t>
      </w:r>
      <w:proofErr w:type="spellEnd"/>
      <w:r w:rsidRPr="00690EF2">
        <w:t xml:space="preserve"> đã xử lý các vấn đề pháp lý cho nội dung AI của họ, người dùng vẫn phải đảm bảo việc sử dụng các sản phẩm đó tuân thủ các điều khoản dịch vụ và không vi phạm quyền của bên thứ ba. Việc chủ động rà soát, kiểm chứng và công khai sẽ giúp thiết lập lòng tin và duy trì một môi trường sáng tạo kỹ thuật số có đạo đức.</w:t>
      </w:r>
    </w:p>
    <w:p w14:paraId="092C5D9C" w14:textId="77777777" w:rsidR="00560271" w:rsidRDefault="00560271"/>
    <w:sectPr w:rsidR="005602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DC0751"/>
    <w:multiLevelType w:val="multilevel"/>
    <w:tmpl w:val="E12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A4B1F"/>
    <w:multiLevelType w:val="multilevel"/>
    <w:tmpl w:val="4002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3151250">
    <w:abstractNumId w:val="0"/>
  </w:num>
  <w:num w:numId="2" w16cid:durableId="1001004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EF2"/>
    <w:rsid w:val="00560271"/>
    <w:rsid w:val="00690EF2"/>
    <w:rsid w:val="00792A86"/>
    <w:rsid w:val="00BD319D"/>
    <w:rsid w:val="00F35DD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040E"/>
  <w15:chartTrackingRefBased/>
  <w15:docId w15:val="{C27ECA61-95CA-499F-9266-9E40CA1C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90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90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90EF2"/>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90EF2"/>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90EF2"/>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90EF2"/>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90EF2"/>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90EF2"/>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90EF2"/>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90EF2"/>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90EF2"/>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90EF2"/>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90EF2"/>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90EF2"/>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90EF2"/>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90EF2"/>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90EF2"/>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90EF2"/>
    <w:rPr>
      <w:rFonts w:eastAsiaTheme="majorEastAsia" w:cstheme="majorBidi"/>
      <w:color w:val="272727" w:themeColor="text1" w:themeTint="D8"/>
    </w:rPr>
  </w:style>
  <w:style w:type="paragraph" w:styleId="Tiu">
    <w:name w:val="Title"/>
    <w:basedOn w:val="Binhthng"/>
    <w:next w:val="Binhthng"/>
    <w:link w:val="TiuChar"/>
    <w:uiPriority w:val="10"/>
    <w:qFormat/>
    <w:rsid w:val="00690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90EF2"/>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90EF2"/>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90EF2"/>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90EF2"/>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90EF2"/>
    <w:rPr>
      <w:i/>
      <w:iCs/>
      <w:color w:val="404040" w:themeColor="text1" w:themeTint="BF"/>
    </w:rPr>
  </w:style>
  <w:style w:type="paragraph" w:styleId="oancuaDanhsach">
    <w:name w:val="List Paragraph"/>
    <w:basedOn w:val="Binhthng"/>
    <w:uiPriority w:val="34"/>
    <w:qFormat/>
    <w:rsid w:val="00690EF2"/>
    <w:pPr>
      <w:ind w:left="720"/>
      <w:contextualSpacing/>
    </w:pPr>
  </w:style>
  <w:style w:type="character" w:styleId="NhnmnhThm">
    <w:name w:val="Intense Emphasis"/>
    <w:basedOn w:val="Phngmcinhcuaoanvn"/>
    <w:uiPriority w:val="21"/>
    <w:qFormat/>
    <w:rsid w:val="00690EF2"/>
    <w:rPr>
      <w:i/>
      <w:iCs/>
      <w:color w:val="0F4761" w:themeColor="accent1" w:themeShade="BF"/>
    </w:rPr>
  </w:style>
  <w:style w:type="paragraph" w:styleId="Nhaykepm">
    <w:name w:val="Intense Quote"/>
    <w:basedOn w:val="Binhthng"/>
    <w:next w:val="Binhthng"/>
    <w:link w:val="NhaykepmChar"/>
    <w:uiPriority w:val="30"/>
    <w:qFormat/>
    <w:rsid w:val="00690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90EF2"/>
    <w:rPr>
      <w:i/>
      <w:iCs/>
      <w:color w:val="0F4761" w:themeColor="accent1" w:themeShade="BF"/>
    </w:rPr>
  </w:style>
  <w:style w:type="character" w:styleId="ThamchiuNhnmnh">
    <w:name w:val="Intense Reference"/>
    <w:basedOn w:val="Phngmcinhcuaoanvn"/>
    <w:uiPriority w:val="32"/>
    <w:qFormat/>
    <w:rsid w:val="00690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Khiet</dc:creator>
  <cp:keywords/>
  <dc:description/>
  <cp:lastModifiedBy>Pham Khiet</cp:lastModifiedBy>
  <cp:revision>1</cp:revision>
  <dcterms:created xsi:type="dcterms:W3CDTF">2025-10-07T01:53:00Z</dcterms:created>
  <dcterms:modified xsi:type="dcterms:W3CDTF">2025-10-07T01:57:00Z</dcterms:modified>
</cp:coreProperties>
</file>