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56"/>
          <w:szCs w:val="56"/>
          <w:rtl w:val="0"/>
        </w:rPr>
        <w:t xml:space="preserve">MentorBridge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c4a5"/>
          <w:sz w:val="28"/>
          <w:szCs w:val="28"/>
          <w:rtl w:val="0"/>
        </w:rPr>
        <w:t xml:space="preserve">Week 3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24"/>
          <w:szCs w:val="24"/>
          <w:rtl w:val="0"/>
        </w:rPr>
        <w:t xml:space="preserve">by Ceena Justin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Mastering Agentic AI Bootcamp  |  The Gen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b4fc8"/>
          <w:sz w:val="20"/>
          <w:szCs w:val="20"/>
          <w:rtl w:val="0"/>
        </w:rPr>
        <w:t xml:space="preserve">GitHub: https://github.com/CeenaJ/mentorbridge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b4fc8"/>
          <w:sz w:val="20"/>
          <w:szCs w:val="20"/>
          <w:rtl w:val="0"/>
        </w:rPr>
        <w:t xml:space="preserve">Live App: https://mentorbridge007.netlify.app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b4fc8"/>
          <w:sz w:val="20"/>
          <w:szCs w:val="20"/>
          <w:rtl w:val="0"/>
        </w:rPr>
        <w:t xml:space="preserve">Backend API: https://mentorbridge-production-9133.up.railway.app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MentorBridge is an AI-powered mentorship platform that connects students aged 14-17 with university alumni and current students in their chosen creative or academic field. The platform uses a multi-agent system built with LangGraph and powered by Nebius LLM to match students to mentors, facilitate AI-driven mentorship sessions, save interaction history, and reward mentors for quality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long-term vision is to become the LinkedIn for school students — a professional network that starts at 14, not 22. Research confirmed no existing platform serves the 14-17 age group. All competitors (PeopleGrove, MentorCity, Qooper) target university students or corporate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Live URLs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Live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https://mentorbridge007.netlify.app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https://mentorbridge-production-9133.up.railway.app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https://github.com/CeenaJ/mentorbridge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LangSmith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smith.langchain.com (mentorbridge project)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One-Liner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2ec4a5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My agent helps students aged 14-17 find and connect with university alumni in their field in a web app, replacing the isolating experience of navigating university applications alone. It matches students to mentors autonomously using 3 AI agents powered by Nebius, hands off to a human when confirming mentor selection and submitting reviews, and I know it works when a student gets a matched mentor and actionable guidance in under 10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2. Tech Stack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3600"/>
        <w:gridCol w:w="2880"/>
        <w:tblGridChange w:id="0">
          <w:tblGrid>
            <w:gridCol w:w="2880"/>
            <w:gridCol w:w="360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Multi-agent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 agents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LLM integration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ChatOpenAI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Nebius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LLM provider (Llama 3.3 70B)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Mandatory for bootcamp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Persistent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LangSmith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Agent tracing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HTML/CSS/JS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Vanilla, no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Live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Netlify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Auto-deploys from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3. The 3 AI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Agent 1 — Profile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Takes raw student form data and calls Nebius LLM to generate a 2-sentence profile summary optimised for mentor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Summarise this student profile in 2 concise sentences for mentor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Name: {name}, Field: {field}, Target University: {university},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Goals: {goals}, Achievements: {achievements}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Agent 2 — Matching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Reads the student profile summary and compares it against all available mentor profiles. Calls Nebius LLM to identify the top 3 best matches based on field alignment, university match, and career relevance.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You are a mentor matching system. Student profile: {summary}.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Target university: {university}. Field: {field}.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Available mentors: {mentor_list}.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Pick top 3 best matching mentors. Reply ONLY: MATCHES: 1,2,3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Agent 3 — Session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Takes the selected mentor's profile and speaks AS that mentor persona in a guided conversation. Every message is saved to SQLite in real time. Generates a 5-step action plan at the end of each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System prompt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You are {mentor_name}, a {year} at {university} studying {field}.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Bio: {bio}. You are mentoring a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1b4b"/>
          <w:sz w:val="18"/>
          <w:szCs w:val="18"/>
          <w:rtl w:val="0"/>
        </w:rPr>
        <w:t xml:space="preserve">Be warm, specific, and helpful. Keep responses under 150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4. LangGraph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color w:val="1e1b4b"/>
          <w:sz w:val="18"/>
          <w:szCs w:val="18"/>
          <w:rtl w:val="0"/>
        </w:rPr>
        <w:t xml:space="preserve">START → Profile Agent → Matching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color w:val="1e1b4b"/>
          <w:sz w:val="18"/>
          <w:szCs w:val="18"/>
          <w:rtl w:val="0"/>
        </w:rPr>
        <w:t xml:space="preserve">⏸ HUMAN PAUSE — student confirms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color w:val="1e1b4b"/>
          <w:sz w:val="18"/>
          <w:szCs w:val="18"/>
          <w:rtl w:val="0"/>
        </w:rPr>
        <w:t xml:space="preserve">→ Session Agent (loops per 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Cardo" w:cs="Cardo" w:eastAsia="Cardo" w:hAnsi="Cardo"/>
          <w:color w:val="1e1b4b"/>
          <w:sz w:val="18"/>
          <w:szCs w:val="18"/>
          <w:rtl w:val="0"/>
        </w:rPr>
        <w:t xml:space="preserve">⏸ HUMAN PAUSE — student submits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1f5f9" w:val="clear"/>
        <w:spacing w:after="40" w:before="40" w:lineRule="auto"/>
        <w:ind w:left="720" w:firstLine="0"/>
        <w:rPr/>
      </w:pPr>
      <w:r w:rsidDel="00000000" w:rsidR="00000000" w:rsidRPr="00000000">
        <w:rPr>
          <w:rFonts w:ascii="Fira Mono" w:cs="Fira Mono" w:eastAsia="Fira Mono" w:hAnsi="Fira Mono"/>
          <w:color w:val="1e1b4b"/>
          <w:sz w:val="18"/>
          <w:szCs w:val="18"/>
          <w:rtl w:val="0"/>
        </w:rPr>
        <w:t xml:space="preserve">→ Review saved → Rewards issued →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State passed between agents: student_profile, mentor_candidates, selected_mentor, session_messages, session_complete, action_plan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5. What Is Built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following features are fully built and working in the live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1440"/>
        <w:gridCol w:w="4680"/>
        <w:tblGridChange w:id="0">
          <w:tblGrid>
            <w:gridCol w:w="3240"/>
            <w:gridCol w:w="14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Student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Email + password saved to Railway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Student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Returns to main page — dashboard redirect being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 mentor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 agents running via LangGraph + Nebius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Mentor chat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AI conversation as mentor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Message saving to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Every message saved to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Mentor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Mentors can sign up via mentor-register.html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Student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Shows profile, sessions, badges, action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Mentor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Shows points, badges, LinkedIn certificate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Community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Students can post and read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Reward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Points and badges logic in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LangSmith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All agent calls traced in real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GitHub + Netlify +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CI/CD pipeline deployed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6. Current Limitations and Honest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section documents known limitations in the current submission. These are not failures — they are engineering decisions made within the bootcamp timeline, with clear plans for resolution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Dashboard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dc2626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Issue: After a chat session, clicking 'Go to My Dashboard' sometimes redirects back to the sign-in page due to localStorage persistence issues on Netlify's CDN.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Root cause: localStorage does not reliably persist across page navigations on some CDN-hosted static sites. A URL parameter workaround was implemented but requires further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Production fix: Implement proper JWT token-based authentication with server-side session management. The backend already has login/register endpoints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Login for Returning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dc2626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Issue: Returning students must re-enter credentials and are not automatically recognised.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Root cause: Same localStorage persistence issue. The login endpoint works correctly (tested via API) but the frontend session management needs refinement.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Production fix: JWT tokens stored in httpOnly cookies, persistent sessions, 'Remember me'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Real Mentors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dc2626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Issue: Mentor database is seeded with AI-generated sample profiles, not real university students or alumni.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Root cause: This is a Week 3 bootcamp project. Building a real mentor network requires time, outreach, verification, and safeguarding processes beyond the scope of this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Production fix: Mentor onboarding campaign targeting university career societies, alumni networks, and student unions. Verification system with university email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SQLite on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dc2626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Issue: SQLite database resets on Railway redeployment, losing all registered users and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Root cause: Railway's filesystem is ephemeral — SQLite files don't persist across deployments without a volume 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Production fix: Migrate to PostgreSQL (Supabase free tier). Database schema is already designed — migration is a straightforward swap.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Matching Agent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dc2626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Issue: Matching agent occasionally returns 1-2 mentor matches instead of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Root cause: LLM sometimes returns fewer IDs than requested in its MATCHES: response. Fallback logic returns first 3 mentors when parsing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Production fix: Add stricter prompt engineering and response validation. Use structured output with Pydantic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Google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dc2626" w:space="8" w:sz="12" w:val="single"/>
        </w:pBd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Issue: No Google Sign-in — email/password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Production fix: Implement Google OAuth 2.0 using FastAPI's authlib integration. Frontend button is already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7. Planned Production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following features are designed, partially built, or planned for the production version of MentorBridge: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4680"/>
        <w:gridCol w:w="1440"/>
        <w:tblGridChange w:id="0">
          <w:tblGrid>
            <w:gridCol w:w="2520"/>
            <w:gridCol w:w="46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Real mentor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University alumni and current students verified via .edu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Proper session management, remember me, token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PostgreSQL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Persistent, scalable database replacing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Google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Sign in with Google for students and mentors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School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Teachers and counsellors see student progress and matches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Email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Match alerts, session reminders, review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Live mentor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Real-time chat with actual mentors (not AI personas)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React Native iOS and Android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Stripe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Premium tier for unlimited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Video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Optional video call integration for mentor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 career pathway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 recommends subject choices and extracurriculars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University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Partner with universities to feature their alumni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8. Iterations Tried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1 — Single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Started with one LLM call doing everything. Too generic — poor mentor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2 — Separate Agents, No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Split into 3 functions but no shared state. Manual data passing between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3 — LangGraph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Connected all 3 agents via LangGraph StateGraph with automatic state passing and human interrupt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4 — Database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Added SQLite — chat history and profiles now saved permanently.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5 — LangSmith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Added LANGCHAIN_TRACING_V2=true. Every agent call now visible in LangSmith with token counts and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6 — Production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Deployed backend to Railway, frontend to Netlify. Full CI/CD — every GitHub push triggers auto-deployment.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Iteration 7 — UI/UX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Added LinkedIn-style fonts, login for returning students, dashboard navigation, mentor registration page, community feed, and reward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9. Learnings and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Agentic Systems Are About State, Not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hardest part was not writing good prompts — it was managing state between agents, deciding what to pass forward, and knowing when to pause for human input. LangGraph made this manageable but it still required careful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LangSmith is Essential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Without LangSmith, debugging agent failures was guesswork. With it, every token, every input/output, and every latency is visible. Profile Agent: ~138 tokens, ~2.5s. Matching Agent: ~194 tokens, ~0.4s.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localStorage is Not Reliable for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Building on static hosting (Netlify) revealed that localStorage is not reliable for session management across CDN-distributed pages. This is a known limitation that requires server-side session management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The Market Gap is Real and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Research confirmed no platform exists for the 14-17 age group. All competitors serve university students or corporates. The closest competitor (PeopleGrove) starts at university level. MentorBridge has a genuine first-mover opportunity.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c4a5"/>
          <w:sz w:val="26"/>
          <w:szCs w:val="26"/>
          <w:rtl w:val="0"/>
        </w:rPr>
        <w:t xml:space="preserve">Deployment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Deploying a full-stack Python + SQLite app taught the difference between development and production environments. Railway requires specific configuration (Procfile, requirements.txt in subdirectory, environment variables). This would have been trivial with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10. Deployment Architecture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4320"/>
        <w:tblGridChange w:id="0">
          <w:tblGrid>
            <w:gridCol w:w="1800"/>
            <w:gridCol w:w="324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Netlify (auto-deploy from GitHub 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https://mentorbridge007.netlify.app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https://mentorbridge-production-9133.up.railway.app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SQLite on Railway (ephemeral)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Resets on redeploy — PostgreSQL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Nebius API (Llama 3.3 70B)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api.studio.nebius.ai/v1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LangSmith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smith.langchain.com — mentorbridge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github.com/CeenaJ/mentorbridge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2ec4a5" w:space="4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32"/>
          <w:szCs w:val="32"/>
          <w:rtl w:val="0"/>
        </w:rPr>
        <w:t xml:space="preserve">11. Production Roadmap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1800"/>
        <w:gridCol w:w="6120"/>
        <w:tblGridChange w:id="0">
          <w:tblGrid>
            <w:gridCol w:w="1440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1e1b4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Month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JWT auth, PostgreSQL, Google OAuth, real mentor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Month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 school pilots, school dashboard, email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Month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Stripe payments, mobile app, 10 school partnerships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Month 7-12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University partnerships, international expansion, Series A prep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4b"/>
          <w:sz w:val="24"/>
          <w:szCs w:val="24"/>
          <w:rtl w:val="0"/>
        </w:rPr>
        <w:t xml:space="preserve">Submitted by Ceena Justin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Mastering Agentic AI Bootcamp  |  The Gen Academy  |  Week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GitHub: </w:t>
      </w:r>
      <w:r w:rsidDel="00000000" w:rsidR="00000000" w:rsidRPr="00000000">
        <w:rPr>
          <w:rFonts w:ascii="Arial" w:cs="Arial" w:eastAsia="Arial" w:hAnsi="Arial"/>
          <w:color w:val="5b4fc8"/>
          <w:sz w:val="20"/>
          <w:szCs w:val="20"/>
          <w:rtl w:val="0"/>
        </w:rPr>
        <w:t xml:space="preserve">https://github.com/CeenaJ/mentorbridge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0"/>
          <w:szCs w:val="20"/>
          <w:rtl w:val="0"/>
        </w:rPr>
        <w:t xml:space="preserve">Live App: </w:t>
      </w:r>
      <w:r w:rsidDel="00000000" w:rsidR="00000000" w:rsidRPr="00000000">
        <w:rPr>
          <w:rFonts w:ascii="Arial" w:cs="Arial" w:eastAsia="Arial" w:hAnsi="Arial"/>
          <w:color w:val="5b4fc8"/>
          <w:sz w:val="20"/>
          <w:szCs w:val="20"/>
          <w:rtl w:val="0"/>
        </w:rPr>
        <w:t xml:space="preserve">https://mentorbridge007.netlify.app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MentorBridge  |  Mastering Agentic AI Bootcamp  |  The Gen Academy  |  Ceena Justin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bottom w:color="2ec4a5" w:space="4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2ec4a5"/>
        <w:sz w:val="18"/>
        <w:szCs w:val="18"/>
        <w:rtl w:val="0"/>
      </w:rPr>
      <w:t xml:space="preserve">MentorBridge — Week 3 Project Documentation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|   Ceena Justin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1b4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c4a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