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ABA2D62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D2D6D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26665578"/>
      <w:r>
        <w:lastRenderedPageBreak/>
        <w:t>Table of Contents</w:t>
      </w:r>
      <w:bookmarkEnd w:id="1"/>
    </w:p>
    <w:p w14:paraId="7E53AD7E" w14:textId="70868D8E" w:rsidR="00F60C78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26665578" w:history="1">
        <w:r w:rsidR="00F60C78" w:rsidRPr="00C9100D">
          <w:rPr>
            <w:rStyle w:val="Hyperlink"/>
            <w:noProof/>
          </w:rPr>
          <w:t>Table of Contents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</w:t>
        </w:r>
        <w:r w:rsidR="00F60C78">
          <w:rPr>
            <w:noProof/>
            <w:webHidden/>
          </w:rPr>
          <w:fldChar w:fldCharType="end"/>
        </w:r>
      </w:hyperlink>
    </w:p>
    <w:p w14:paraId="6B33BEF2" w14:textId="3E3DC916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79" w:history="1">
        <w:r w:rsidR="00F60C78" w:rsidRPr="00C9100D">
          <w:rPr>
            <w:rStyle w:val="Hyperlink"/>
            <w:noProof/>
          </w:rPr>
          <w:t>Support and Resources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3</w:t>
        </w:r>
        <w:r w:rsidR="00F60C78">
          <w:rPr>
            <w:noProof/>
            <w:webHidden/>
          </w:rPr>
          <w:fldChar w:fldCharType="end"/>
        </w:r>
      </w:hyperlink>
    </w:p>
    <w:p w14:paraId="3B3133A3" w14:textId="48D49A86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80" w:history="1">
        <w:r w:rsidR="00F60C78" w:rsidRPr="00C9100D">
          <w:rPr>
            <w:rStyle w:val="Hyperlink"/>
            <w:noProof/>
          </w:rPr>
          <w:t>Preparations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4</w:t>
        </w:r>
        <w:r w:rsidR="00F60C78">
          <w:rPr>
            <w:noProof/>
            <w:webHidden/>
          </w:rPr>
          <w:fldChar w:fldCharType="end"/>
        </w:r>
      </w:hyperlink>
    </w:p>
    <w:p w14:paraId="6996D971" w14:textId="655A70D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1" w:history="1">
        <w:r w:rsidR="00F60C78" w:rsidRPr="00C9100D">
          <w:rPr>
            <w:rStyle w:val="Hyperlink"/>
            <w:noProof/>
          </w:rPr>
          <w:t>a)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formations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6</w:t>
        </w:r>
        <w:r w:rsidR="00F60C78">
          <w:rPr>
            <w:noProof/>
            <w:webHidden/>
          </w:rPr>
          <w:fldChar w:fldCharType="end"/>
        </w:r>
      </w:hyperlink>
    </w:p>
    <w:p w14:paraId="5B20AD19" w14:textId="2D312DEC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2" w:history="1">
        <w:r w:rsidR="00F60C78" w:rsidRPr="00C9100D">
          <w:rPr>
            <w:rStyle w:val="Hyperlink"/>
            <w:noProof/>
          </w:rPr>
          <w:t>b)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filtering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7</w:t>
        </w:r>
        <w:r w:rsidR="00F60C78">
          <w:rPr>
            <w:noProof/>
            <w:webHidden/>
          </w:rPr>
          <w:fldChar w:fldCharType="end"/>
        </w:r>
      </w:hyperlink>
    </w:p>
    <w:p w14:paraId="0F9D8B40" w14:textId="0008103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3" w:history="1">
        <w:r w:rsidR="00F60C78" w:rsidRPr="00C9100D">
          <w:rPr>
            <w:rStyle w:val="Hyperlink"/>
            <w:noProof/>
          </w:rPr>
          <w:t>c)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Sector model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8</w:t>
        </w:r>
        <w:r w:rsidR="00F60C78">
          <w:rPr>
            <w:noProof/>
            <w:webHidden/>
          </w:rPr>
          <w:fldChar w:fldCharType="end"/>
        </w:r>
      </w:hyperlink>
    </w:p>
    <w:p w14:paraId="29F3D0B2" w14:textId="548DAB5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4" w:history="1">
        <w:r w:rsidR="00F60C78" w:rsidRPr="00C9100D">
          <w:rPr>
            <w:rStyle w:val="Hyperlink"/>
            <w:noProof/>
          </w:rPr>
          <w:t>d)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Ensemble Grid Case Statistics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9</w:t>
        </w:r>
        <w:r w:rsidR="00F60C78">
          <w:rPr>
            <w:noProof/>
            <w:webHidden/>
          </w:rPr>
          <w:fldChar w:fldCharType="end"/>
        </w:r>
      </w:hyperlink>
    </w:p>
    <w:p w14:paraId="099A0A38" w14:textId="3E2989B4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5" w:history="1">
        <w:r w:rsidR="00F60C78" w:rsidRPr="00C9100D">
          <w:rPr>
            <w:rStyle w:val="Hyperlink"/>
            <w:noProof/>
          </w:rPr>
          <w:t>e)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Extraction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10</w:t>
        </w:r>
        <w:r w:rsidR="00F60C78">
          <w:rPr>
            <w:noProof/>
            <w:webHidden/>
          </w:rPr>
          <w:fldChar w:fldCharType="end"/>
        </w:r>
      </w:hyperlink>
    </w:p>
    <w:p w14:paraId="7586B9BE" w14:textId="1153449A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6" w:history="1">
        <w:r w:rsidR="00F60C78" w:rsidRPr="00C9100D">
          <w:rPr>
            <w:rStyle w:val="Hyperlink"/>
            <w:noProof/>
          </w:rPr>
          <w:t>f)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Data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11</w:t>
        </w:r>
        <w:r w:rsidR="00F60C78">
          <w:rPr>
            <w:noProof/>
            <w:webHidden/>
          </w:rPr>
          <w:fldChar w:fldCharType="end"/>
        </w:r>
      </w:hyperlink>
    </w:p>
    <w:p w14:paraId="4C909F17" w14:textId="1596D748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7" w:history="1">
        <w:r w:rsidR="00F60C78" w:rsidRPr="00C9100D">
          <w:rPr>
            <w:rStyle w:val="Hyperlink"/>
            <w:noProof/>
          </w:rPr>
          <w:t>g)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3D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12</w:t>
        </w:r>
        <w:r w:rsidR="00F60C78">
          <w:rPr>
            <w:noProof/>
            <w:webHidden/>
          </w:rPr>
          <w:fldChar w:fldCharType="end"/>
        </w:r>
      </w:hyperlink>
    </w:p>
    <w:p w14:paraId="633412F0" w14:textId="29092927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8" w:history="1">
        <w:r w:rsidR="00F60C78" w:rsidRPr="00C9100D">
          <w:rPr>
            <w:rStyle w:val="Hyperlink"/>
            <w:noProof/>
          </w:rPr>
          <w:t>h)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plots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13</w:t>
        </w:r>
        <w:r w:rsidR="00F60C78">
          <w:rPr>
            <w:noProof/>
            <w:webHidden/>
          </w:rPr>
          <w:fldChar w:fldCharType="end"/>
        </w:r>
      </w:hyperlink>
    </w:p>
    <w:p w14:paraId="5FC77C5E" w14:textId="48F3A25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9" w:history="1">
        <w:r w:rsidR="00F60C78" w:rsidRPr="00C9100D">
          <w:rPr>
            <w:rStyle w:val="Hyperlink"/>
            <w:noProof/>
          </w:rPr>
          <w:t>i)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Picks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15</w:t>
        </w:r>
        <w:r w:rsidR="00F60C78">
          <w:rPr>
            <w:noProof/>
            <w:webHidden/>
          </w:rPr>
          <w:fldChar w:fldCharType="end"/>
        </w:r>
      </w:hyperlink>
    </w:p>
    <w:p w14:paraId="02FB13AB" w14:textId="34AA20A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0" w:history="1">
        <w:r w:rsidR="00F60C78" w:rsidRPr="00C9100D">
          <w:rPr>
            <w:rStyle w:val="Hyperlink"/>
            <w:noProof/>
          </w:rPr>
          <w:t>j)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Creation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16</w:t>
        </w:r>
        <w:r w:rsidR="00F60C78">
          <w:rPr>
            <w:noProof/>
            <w:webHidden/>
          </w:rPr>
          <w:fldChar w:fldCharType="end"/>
        </w:r>
      </w:hyperlink>
    </w:p>
    <w:p w14:paraId="752E41B6" w14:textId="6465314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1" w:history="1">
        <w:r w:rsidR="00F60C78" w:rsidRPr="00C9100D">
          <w:rPr>
            <w:rStyle w:val="Hyperlink"/>
            <w:noProof/>
          </w:rPr>
          <w:t>k)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17</w:t>
        </w:r>
        <w:r w:rsidR="00F60C78">
          <w:rPr>
            <w:noProof/>
            <w:webHidden/>
          </w:rPr>
          <w:fldChar w:fldCharType="end"/>
        </w:r>
      </w:hyperlink>
    </w:p>
    <w:p w14:paraId="0A9BE4F9" w14:textId="398B72B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2" w:history="1">
        <w:r w:rsidR="00F60C78" w:rsidRPr="00C9100D">
          <w:rPr>
            <w:rStyle w:val="Hyperlink"/>
            <w:noProof/>
          </w:rPr>
          <w:t>l)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Export LGR for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18</w:t>
        </w:r>
        <w:r w:rsidR="00F60C78">
          <w:rPr>
            <w:noProof/>
            <w:webHidden/>
          </w:rPr>
          <w:fldChar w:fldCharType="end"/>
        </w:r>
      </w:hyperlink>
    </w:p>
    <w:p w14:paraId="19ABE69F" w14:textId="5141740D" w:rsidR="00F60C78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26665593" w:history="1">
        <w:r w:rsidR="00F60C78" w:rsidRPr="00C9100D">
          <w:rPr>
            <w:rStyle w:val="Hyperlink"/>
            <w:noProof/>
          </w:rPr>
          <w:t>m)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Valve Modeling and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19</w:t>
        </w:r>
        <w:r w:rsidR="00F60C78">
          <w:rPr>
            <w:noProof/>
            <w:webHidden/>
          </w:rPr>
          <w:fldChar w:fldCharType="end"/>
        </w:r>
      </w:hyperlink>
    </w:p>
    <w:p w14:paraId="72BB2425" w14:textId="4E53C4A7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4" w:history="1">
        <w:r w:rsidR="00F60C78" w:rsidRPr="00C9100D">
          <w:rPr>
            <w:rStyle w:val="Hyperlink"/>
            <w:noProof/>
          </w:rPr>
          <w:t>n)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Project file manipulations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20</w:t>
        </w:r>
        <w:r w:rsidR="00F60C78">
          <w:rPr>
            <w:noProof/>
            <w:webHidden/>
          </w:rPr>
          <w:fldChar w:fldCharType="end"/>
        </w:r>
      </w:hyperlink>
    </w:p>
    <w:p w14:paraId="10669D19" w14:textId="2E05699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5" w:history="1">
        <w:r w:rsidR="00F60C78" w:rsidRPr="00C9100D">
          <w:rPr>
            <w:rStyle w:val="Hyperlink"/>
            <w:noProof/>
          </w:rPr>
          <w:t>o)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Correlation analysis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21</w:t>
        </w:r>
        <w:r w:rsidR="00F60C78">
          <w:rPr>
            <w:noProof/>
            <w:webHidden/>
          </w:rPr>
          <w:fldChar w:fldCharType="end"/>
        </w:r>
      </w:hyperlink>
    </w:p>
    <w:p w14:paraId="4BA59316" w14:textId="295A2F8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6" w:history="1">
        <w:r w:rsidR="00F60C78" w:rsidRPr="00C9100D">
          <w:rPr>
            <w:rStyle w:val="Hyperlink"/>
            <w:noProof/>
          </w:rPr>
          <w:t>p)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Analysis Plot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23</w:t>
        </w:r>
        <w:r w:rsidR="00F60C78">
          <w:rPr>
            <w:noProof/>
            <w:webHidden/>
          </w:rPr>
          <w:fldChar w:fldCharType="end"/>
        </w:r>
      </w:hyperlink>
    </w:p>
    <w:p w14:paraId="2A088604" w14:textId="741E7D5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7" w:history="1">
        <w:r w:rsidR="00F60C78" w:rsidRPr="00C9100D">
          <w:rPr>
            <w:rStyle w:val="Hyperlink"/>
            <w:noProof/>
          </w:rPr>
          <w:t>q)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Python scripting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24</w:t>
        </w:r>
        <w:r w:rsidR="00F60C78">
          <w:rPr>
            <w:noProof/>
            <w:webHidden/>
          </w:rPr>
          <w:fldChar w:fldCharType="end"/>
        </w:r>
      </w:hyperlink>
    </w:p>
    <w:p w14:paraId="240A04D2" w14:textId="1ECBD895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8" w:history="1">
        <w:r w:rsidR="00F60C78" w:rsidRPr="00C9100D">
          <w:rPr>
            <w:rStyle w:val="Hyperlink"/>
            <w:noProof/>
          </w:rPr>
          <w:t>r)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Improvements and new features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25</w:t>
        </w:r>
        <w:r w:rsidR="00F60C78">
          <w:rPr>
            <w:noProof/>
            <w:webHidden/>
          </w:rPr>
          <w:fldChar w:fldCharType="end"/>
        </w:r>
      </w:hyperlink>
    </w:p>
    <w:p w14:paraId="33DB4043" w14:textId="2F67BD10" w:rsidR="003D0DFD" w:rsidRPr="003D0DFD" w:rsidRDefault="00FC5C7D" w:rsidP="003D0DFD">
      <w:r>
        <w:lastRenderedPageBreak/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26665579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26665580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26665581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0BC57A3C" w:rsidR="003B5AAD" w:rsidRPr="007F5BB7" w:rsidRDefault="003B5AAD" w:rsidP="00EB1717">
      <w:pPr>
        <w:pStyle w:val="ListParagraph"/>
        <w:numPr>
          <w:ilvl w:val="0"/>
          <w:numId w:val="36"/>
        </w:numPr>
        <w:rPr>
          <w:i/>
          <w:iCs/>
        </w:rPr>
      </w:pPr>
      <w:r w:rsidRPr="007F5BB7">
        <w:rPr>
          <w:bCs/>
          <w:i/>
          <w:iCs/>
          <w:color w:val="000000" w:themeColor="text1"/>
        </w:rPr>
        <w:t>Click in the plot to highlight all samples for a group</w:t>
      </w:r>
      <w:r w:rsidR="007F5BB7">
        <w:rPr>
          <w:bCs/>
          <w:i/>
          <w:iCs/>
          <w:color w:val="000000" w:themeColor="text1"/>
        </w:rPr>
        <w:t xml:space="preserve"> </w:t>
      </w:r>
      <w:r w:rsidR="007F5BB7" w:rsidRPr="007F5BB7">
        <w:rPr>
          <w:bCs/>
          <w:i/>
          <w:iCs/>
          <w:color w:val="000000" w:themeColor="text1"/>
        </w:rPr>
        <w:t>(Currently not working, will be fixed in next release)</w:t>
      </w:r>
      <w:r w:rsidR="00DE6CA1" w:rsidRPr="007F5BB7">
        <w:rPr>
          <w:bCs/>
          <w:i/>
          <w:i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26665582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E7A6606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view, and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26665583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>Hide the faults to see the cells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26665584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26665585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26665586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26665587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06F58D2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26665588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26665589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26665590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 w:rsidP="007B38DC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 w:rsidP="007B38DC">
      <w:pPr>
        <w:pStyle w:val="ListParagraph"/>
        <w:numPr>
          <w:ilvl w:val="1"/>
          <w:numId w:val="2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2DD84C65" w:rsidR="00E11B24" w:rsidRPr="00E11B24" w:rsidRDefault="0037609C" w:rsidP="00397579">
      <w:pPr>
        <w:ind w:left="360"/>
      </w:pPr>
      <w:r>
        <w:br/>
        <w:t>Well traget move operations</w:t>
      </w:r>
      <w:r>
        <w:br/>
      </w:r>
      <w:hyperlink r:id="rId37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26665591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26665592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26665593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>Select “Export Completions“ from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26665594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sciprts</w:t>
      </w:r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26665595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26665596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26665597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26BDD50B" w14:textId="3EC427C5" w:rsidR="00C2511D" w:rsidRDefault="00B70BFE" w:rsidP="00B70BFE">
      <w:pPr>
        <w:pStyle w:val="Heading2"/>
      </w:pPr>
      <w:bookmarkStart w:id="42" w:name="_Toc126665598"/>
      <w:r>
        <w:lastRenderedPageBreak/>
        <w:t>Improvements and new features</w:t>
      </w:r>
      <w:bookmarkEnd w:id="42"/>
      <w:r w:rsidR="00F83E10">
        <w:t xml:space="preserve"> 2023.03</w:t>
      </w:r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>A calculator expression will by default be available for all wells, all cases, and all ensembles</w:t>
      </w:r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>Improved custom time axis tick marks</w:t>
      </w:r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>GRDECL export: Added option to export NOECHO and ECHO to generated text file</w:t>
      </w:r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56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r>
        <w:lastRenderedPageBreak/>
        <w:t>Improvements and new features 2023.01</w:t>
      </w:r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>Import-&gt;ROFF Grid Models-&gt;Import Roff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>Grid data in text format can be imported into any grid model (Eclipse EGRID, Eclipse GRDECL, Roff).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57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8B7F5" w14:textId="77777777" w:rsidR="00DC4015" w:rsidRDefault="00DC4015" w:rsidP="00730DC8">
      <w:pPr>
        <w:spacing w:after="0" w:line="240" w:lineRule="auto"/>
      </w:pPr>
      <w:r>
        <w:separator/>
      </w:r>
    </w:p>
  </w:endnote>
  <w:endnote w:type="continuationSeparator" w:id="0">
    <w:p w14:paraId="6C2B09B9" w14:textId="77777777" w:rsidR="00DC4015" w:rsidRDefault="00DC4015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44B23" w14:textId="77777777" w:rsidR="00DC4015" w:rsidRDefault="00DC4015" w:rsidP="00730DC8">
      <w:pPr>
        <w:spacing w:after="0" w:line="240" w:lineRule="auto"/>
      </w:pPr>
      <w:r>
        <w:separator/>
      </w:r>
    </w:p>
  </w:footnote>
  <w:footnote w:type="continuationSeparator" w:id="0">
    <w:p w14:paraId="385F0D4B" w14:textId="77777777" w:rsidR="00DC4015" w:rsidRDefault="00DC4015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306137"/>
    <w:rsid w:val="003132BF"/>
    <w:rsid w:val="0033312F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7609C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B7613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resinsight.org/getting-started/whats-new/releasenotes_2023_03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hyperlink" Target="https://resinsight.org/getting-started/whats-new/releasenotes_2023_01/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2020</TotalTime>
  <Pages>1</Pages>
  <Words>3600</Words>
  <Characters>20526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63</cp:revision>
  <cp:lastPrinted>2023-05-25T13:54:00Z</cp:lastPrinted>
  <dcterms:created xsi:type="dcterms:W3CDTF">2021-05-20T08:21:00Z</dcterms:created>
  <dcterms:modified xsi:type="dcterms:W3CDTF">2023-05-25T13:54:00Z</dcterms:modified>
</cp:coreProperties>
</file>