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1B1425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1B1425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5855019D" w:rsidR="005276B3" w:rsidRPr="00E70C97" w:rsidRDefault="005276B3" w:rsidP="005276B3">
      <w:r w:rsidRPr="00E70C97">
        <w:t xml:space="preserve">In this document, </w:t>
      </w:r>
      <w:r w:rsidRPr="00E70C97">
        <w:rPr>
          <w:b/>
        </w:rPr>
        <w:t>bold text</w:t>
      </w:r>
      <w:r w:rsidRPr="00E70C97">
        <w:t xml:space="preserve"> indicates an object in the property tree. Menu item text </w:t>
      </w:r>
      <w:r w:rsidR="001514AA" w:rsidRPr="00E70C97">
        <w:t>is</w:t>
      </w:r>
      <w:r w:rsidRPr="00E70C97"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3103CCA9" w:rsidR="001514AA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(see snapshot hint to the right)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72EB7341" w:rsidR="00347DDB" w:rsidRPr="00E70C97" w:rsidRDefault="00347DDB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geometry</w:t>
      </w:r>
      <w:r w:rsidR="00380796" w:rsidRPr="00E70C97">
        <w:t xml:space="preserve"> 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50D42E33" w:rsidR="00AC26D7" w:rsidRPr="00E70C97" w:rsidRDefault="00544901" w:rsidP="003C7168">
      <w:pPr>
        <w:rPr>
          <w:rStyle w:val="Hyperlink"/>
        </w:rPr>
      </w:pPr>
      <w:r w:rsidRPr="00E70C97">
        <w:t xml:space="preserve">You can change how mouse interaction changes the view in “Edit-&gt;Preferences-&gt;Navigation Mode”. See also </w:t>
      </w:r>
      <w:r w:rsidR="00AC26D7" w:rsidRPr="00E70C97">
        <w:br/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1B1425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r w:rsidRPr="00E70C97">
        <w:t>”</w:t>
      </w:r>
      <w:proofErr w:type="spellEnd"/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31FCE7CF" w:rsidR="00A05613" w:rsidRDefault="00A05613" w:rsidP="00FB384A">
      <w:r>
        <w:t xml:space="preserve">When many intersections are visible, they might cover other interesting geometry int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A05613" w:rsidP="00FB384A">
      <w:hyperlink r:id="rId26" w:history="1">
        <w:r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77777777" w:rsidR="00386913" w:rsidRPr="00E70C97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5162AF2C" w14:textId="77777777" w:rsidR="00386913" w:rsidRPr="00E70C97" w:rsidRDefault="00386913" w:rsidP="00DD16EE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055709A4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“Static”,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</w:t>
      </w:r>
      <w:proofErr w:type="spellStart"/>
      <w:r w:rsidR="006827D7" w:rsidRPr="00E70C97">
        <w:t>norne</w:t>
      </w:r>
      <w:proofErr w:type="spellEnd"/>
      <w:r w:rsidR="006827D7" w:rsidRPr="00E70C97">
        <w:t>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77777777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67ECEA86" w14:textId="77777777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433D758" w14:textId="08781B83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“Allan Diagrams”, and select result “Formation Allan”. </w:t>
      </w:r>
    </w:p>
    <w:p w14:paraId="7CF1EE26" w14:textId="5C8BD211" w:rsidR="006F4F68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Click on the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33C335BA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1B1425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0BBC233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3F7BB878" w14:textId="6B7781D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right click menu of the view, select “New Contour Map from 3d view”</w:t>
      </w:r>
    </w:p>
    <w:p w14:paraId="0860AB57" w14:textId="387A967E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view “</w:t>
      </w:r>
      <w:r w:rsidRPr="00E70C97">
        <w:rPr>
          <w:b/>
        </w:rPr>
        <w:t>View 1</w:t>
      </w:r>
      <w:r w:rsidRPr="00E70C97">
        <w:t>” to avoid confusion</w:t>
      </w:r>
    </w:p>
    <w:p w14:paraId="7F99D09D" w14:textId="1816497D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generated contour map, turn off visualization of faults</w:t>
      </w:r>
    </w:p>
    <w:p w14:paraId="4AE51716" w14:textId="2A0E0964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rPr>
          <w:noProof/>
        </w:rPr>
        <w:drawing>
          <wp:anchor distT="0" distB="0" distL="114300" distR="114300" simplePos="0" relativeHeight="251684864" behindDoc="0" locked="0" layoutInCell="1" allowOverlap="1" wp14:anchorId="79A65030" wp14:editId="3ED19222">
            <wp:simplePos x="0" y="0"/>
            <wp:positionH relativeFrom="column">
              <wp:align>right</wp:align>
            </wp:positionH>
            <wp:positionV relativeFrom="paragraph">
              <wp:posOffset>-77111</wp:posOffset>
            </wp:positionV>
            <wp:extent cx="1963972" cy="191467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72" cy="191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 xml:space="preserve">Select </w:t>
      </w:r>
      <w:r w:rsidRPr="00E70C97">
        <w:rPr>
          <w:b/>
          <w:bCs/>
        </w:rPr>
        <w:t>SWAT</w:t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31C32147" w14:textId="3DC53EE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original contour map to avoid confusion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7CA89EEB" w14:textId="11C84F14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Import formations</w:t>
      </w:r>
      <w:r w:rsidR="00CC1C9B" w:rsidRPr="00E70C97">
        <w:t xml:space="preserve"> (see previous tutorial)</w:t>
      </w:r>
      <w:r w:rsidRPr="00E70C97">
        <w:t xml:space="preserve"> 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131754A" w14:textId="63C83BD1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3”</w:t>
      </w:r>
    </w:p>
    <w:p w14:paraId="416D746B" w14:textId="13ABA1A9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3A6596FA">
            <wp:simplePos x="0" y="0"/>
            <wp:positionH relativeFrom="margin">
              <wp:align>right</wp:align>
            </wp:positionH>
            <wp:positionV relativeFrom="paragraph">
              <wp:posOffset>430806</wp:posOffset>
            </wp:positionV>
            <wp:extent cx="1947151" cy="1898472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51" cy="1898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</w:p>
    <w:p w14:paraId="45F776CD" w14:textId="77777777" w:rsidR="00A76661" w:rsidRPr="00E70C97" w:rsidRDefault="00A76661" w:rsidP="00A76661">
      <w:pPr>
        <w:pStyle w:val="ListParagraph"/>
        <w:ind w:left="1080"/>
      </w:pPr>
    </w:p>
    <w:p w14:paraId="1BCC0CB4" w14:textId="77777777" w:rsidR="00A76661" w:rsidRPr="00E70C97" w:rsidRDefault="00A76661" w:rsidP="00A76661">
      <w:pPr>
        <w:pStyle w:val="ListParagraph"/>
        <w:ind w:left="1080"/>
      </w:pPr>
    </w:p>
    <w:p w14:paraId="4B951743" w14:textId="77777777" w:rsidR="00A76661" w:rsidRPr="00E70C97" w:rsidRDefault="00A76661" w:rsidP="00A76661">
      <w:pPr>
        <w:pStyle w:val="ListParagraph"/>
        <w:ind w:left="1080"/>
      </w:pP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1F18133A" w14:textId="5C437A90" w:rsidR="00A76661" w:rsidRPr="00E70C97" w:rsidRDefault="001B1425" w:rsidP="00A76661">
      <w:pPr>
        <w:pStyle w:val="ListParagraph"/>
        <w:ind w:left="1080"/>
      </w:pPr>
      <w:hyperlink r:id="rId33" w:history="1">
        <w:r w:rsidR="00A76661" w:rsidRPr="00E70C97">
          <w:rPr>
            <w:rStyle w:val="Hyperlink"/>
          </w:rPr>
          <w:t>https://resinsight.org/3d-main-window/contourmaps/</w:t>
        </w:r>
      </w:hyperlink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3C8FDCA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“Forward Time of Flight” (unit for time is years)</w:t>
      </w:r>
      <w:r w:rsidRPr="00E70C97">
        <w:rPr>
          <w:noProof/>
        </w:rPr>
        <w:t xml:space="preserve"> </w:t>
      </w:r>
    </w:p>
    <w:p w14:paraId="053372B5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water,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1B1425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F0A80" w:rsidP="000F0A80">
      <w:pPr>
        <w:jc w:val="center"/>
      </w:pPr>
      <w:hyperlink r:id="rId39" w:history="1">
        <w:r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FEB5FA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</w:p>
    <w:p w14:paraId="5C424EAA" w14:textId="77777777" w:rsidR="000F0A80" w:rsidRDefault="000F0A80" w:rsidP="00F92A24">
      <w:pPr>
        <w:pStyle w:val="ListParagraph"/>
        <w:numPr>
          <w:ilvl w:val="0"/>
          <w:numId w:val="36"/>
        </w:numPr>
      </w:pPr>
      <w:r>
        <w:t xml:space="preserve">From the Data Sources panel, drag and drop </w:t>
      </w:r>
      <w:r w:rsidR="00241BF2" w:rsidRPr="00E70C97">
        <w:t>B-3H</w:t>
      </w:r>
      <w:r>
        <w:t xml:space="preserve"> </w:t>
      </w:r>
      <w:r w:rsidRPr="000F0A80">
        <w:t>WOPT</w:t>
      </w:r>
      <w:r>
        <w:t xml:space="preserve"> into an empty area on the plot canvas</w:t>
      </w:r>
    </w:p>
    <w:p w14:paraId="50945C92" w14:textId="7C93CFEB" w:rsidR="00241BF2" w:rsidRPr="00E70C97" w:rsidRDefault="000F0A80" w:rsidP="00F92A24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B-3H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14ECEAB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summary type,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574ED8DD" w14:textId="7AE57E59" w:rsidR="005E677A" w:rsidRPr="00E70C97" w:rsidRDefault="0096249C" w:rsidP="0096249C">
      <w:pPr>
        <w:jc w:val="center"/>
      </w:pPr>
      <w:r>
        <w:rPr>
          <w:noProof/>
        </w:rPr>
        <w:drawing>
          <wp:inline distT="0" distB="0" distL="0" distR="0" wp14:anchorId="70F4DE92" wp14:editId="36554647">
            <wp:extent cx="3306938" cy="286150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3545" cy="28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6C2A6F8A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Import data using “Import Ensemble” and </w:t>
      </w:r>
      <w:r w:rsidR="004C1D5B" w:rsidRPr="00E70C97">
        <w:t xml:space="preserve">Path pattern </w:t>
      </w:r>
      <w:r w:rsidRPr="00E70C97">
        <w:t xml:space="preserve">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  <w:r w:rsidR="004C1D5B" w:rsidRPr="00E70C97">
        <w:br/>
        <w:t>The text “realization-N” is replaced with “realization-*” automatically in the Effective filter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621D9324" w:rsidR="001C7800" w:rsidRPr="00E70C97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68C851EE" w14:textId="09CB53B8" w:rsidR="00A22895" w:rsidRPr="00E70C97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0D393E" w:rsidRPr="00E70C97">
        <w:br/>
      </w:r>
    </w:p>
    <w:p w14:paraId="55CF40F0" w14:textId="1B762313" w:rsidR="009444C0" w:rsidRPr="00E70C97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E70C97" w:rsidRDefault="009444C0" w:rsidP="009444C0">
      <w:pPr>
        <w:rPr>
          <w:vanish/>
        </w:rPr>
      </w:pPr>
    </w:p>
    <w:bookmarkEnd w:id="11"/>
    <w:p w14:paraId="04814511" w14:textId="156481F6" w:rsidR="00581B04" w:rsidRPr="00E70C97" w:rsidRDefault="007B675F" w:rsidP="00AF19AD">
      <w:pPr>
        <w:pStyle w:val="Heading4"/>
      </w:pPr>
      <w:r w:rsidRPr="00E70C97">
        <w:br/>
      </w:r>
    </w:p>
    <w:p w14:paraId="27600981" w14:textId="6628DF67" w:rsidR="00581B04" w:rsidRPr="00E70C97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097D2CA0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2817BE8F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>pred_op6, pred_op6)</w:t>
      </w:r>
      <w:r w:rsidRPr="00E70C97">
        <w:t xml:space="preserve">”, and 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46BD0326" w:rsidR="00C30FD6" w:rsidRPr="00E70C97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5C2E9A7A" w14:textId="4D9FB455" w:rsidR="003318AD" w:rsidRPr="00E70C97" w:rsidRDefault="003318AD" w:rsidP="003318AD"/>
    <w:p w14:paraId="02D5ED89" w14:textId="116BD483" w:rsidR="003318AD" w:rsidRPr="00E70C97" w:rsidRDefault="003318AD" w:rsidP="003318AD"/>
    <w:p w14:paraId="70C46E45" w14:textId="49FACA2F" w:rsidR="003318AD" w:rsidRPr="00E70C97" w:rsidRDefault="003318AD" w:rsidP="003318AD"/>
    <w:p w14:paraId="352B5BE5" w14:textId="35C226F2" w:rsidR="003318AD" w:rsidRPr="00E70C97" w:rsidRDefault="003318AD" w:rsidP="003318AD"/>
    <w:p w14:paraId="745CE90E" w14:textId="198A16D0" w:rsidR="003318AD" w:rsidRPr="00E70C97" w:rsidRDefault="003318AD" w:rsidP="003318AD"/>
    <w:p w14:paraId="6199F8E9" w14:textId="6500E84C" w:rsidR="003318AD" w:rsidRPr="00E70C97" w:rsidRDefault="003318AD" w:rsidP="003318AD"/>
    <w:p w14:paraId="6EDC9EFF" w14:textId="0F3063DD" w:rsidR="003318AD" w:rsidRPr="00E70C97" w:rsidRDefault="003318AD" w:rsidP="003318AD"/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6FE8E696" w14:textId="29AB681B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>Select two summary cases in the project tree and from the right-click menu select “Open Summary Plot Editor”</w:t>
      </w:r>
      <w:r w:rsidR="006E7843" w:rsidRPr="00E70C97">
        <w:br/>
      </w:r>
      <w:r w:rsidRPr="00E70C97">
        <w:t>The selection from the project tree is applied to the source case selection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074B9C69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2E523C67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In the project tree,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14190D77" w14:textId="07320D89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From the right-click menu, select “Create Plot from Template” </w:t>
      </w:r>
    </w:p>
    <w:p w14:paraId="263DEF4D" w14:textId="2D82DC5F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Select the plot template you created earlier</w:t>
      </w:r>
    </w:p>
    <w:p w14:paraId="78601BC8" w14:textId="0B2C7FE4" w:rsidR="00A605B0" w:rsidRPr="00E70C97" w:rsidRDefault="006E7843" w:rsidP="00CC0A4E">
      <w:pPr>
        <w:pStyle w:val="ListParagraph"/>
        <w:numPr>
          <w:ilvl w:val="0"/>
          <w:numId w:val="39"/>
        </w:numPr>
      </w:pPr>
      <w:r w:rsidRPr="00E70C97">
        <w:t>Make sure the visual settings you stored in the template are applied to the generated plot</w:t>
      </w:r>
      <w:r w:rsidRPr="00E70C97">
        <w:br/>
      </w:r>
      <w:r w:rsidRPr="00E70C97">
        <w:br/>
        <w:t>Hint: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3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7799F5BB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>Untick simulation well hide simulation wells, easier to see the well path to be imported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199E6A96" w:rsidR="00662D84" w:rsidRPr="00E70C97" w:rsidRDefault="00AB4574" w:rsidP="004E3A48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 xml:space="preserve">, select “Import Well Logs from File”, select </w:t>
      </w:r>
      <w:r w:rsidR="00662D84" w:rsidRPr="00E70C97">
        <w:t>“C-1H_RFT</w:t>
      </w:r>
      <w:r w:rsidR="00E70C97" w:rsidRPr="00E70C97">
        <w:t>_dummy</w:t>
      </w:r>
      <w:r w:rsidR="00662D84" w:rsidRPr="00E70C97">
        <w:t>.las”</w:t>
      </w:r>
    </w:p>
    <w:p w14:paraId="39D37884" w14:textId="45C2EC1B" w:rsidR="00662D84" w:rsidRPr="00E70C97" w:rsidRDefault="00AB4574" w:rsidP="00662D84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>, select “Well Plots-&gt;New RFT plot”</w:t>
      </w:r>
    </w:p>
    <w:p w14:paraId="2D9C3190" w14:textId="3003A405" w:rsidR="003A6EB8" w:rsidRPr="00E70C97" w:rsidRDefault="00403177" w:rsidP="00AD7A94">
      <w:pPr>
        <w:pStyle w:val="ListParagraph"/>
        <w:numPr>
          <w:ilvl w:val="0"/>
          <w:numId w:val="12"/>
        </w:numPr>
        <w:rPr>
          <w:color w:val="0563C1" w:themeColor="hyperlink"/>
          <w:u w:val="single"/>
        </w:rPr>
      </w:pPr>
      <w:r w:rsidRPr="00E70C97">
        <w:t>Manipulate the property panel to see how the different curves are changing</w:t>
      </w:r>
    </w:p>
    <w:p w14:paraId="04127F6B" w14:textId="67958387" w:rsidR="006F4F68" w:rsidRPr="00E70C97" w:rsidRDefault="003A6EB8" w:rsidP="00AD7A94">
      <w:pPr>
        <w:pStyle w:val="ListParagraph"/>
        <w:numPr>
          <w:ilvl w:val="0"/>
          <w:numId w:val="12"/>
        </w:numPr>
        <w:rPr>
          <w:rStyle w:val="Hyperlink"/>
        </w:rPr>
      </w:pPr>
      <w:r w:rsidRPr="00E70C97">
        <w:rPr>
          <w:i/>
          <w:iCs/>
        </w:rPr>
        <w:t>Optional: Import formations and see the formation names in the plot</w:t>
      </w:r>
      <w:r w:rsidR="00B147AF" w:rsidRPr="00E70C97">
        <w:rPr>
          <w:i/>
          <w:iCs/>
        </w:rPr>
        <w:br/>
      </w:r>
      <w:r w:rsidR="00B147AF" w:rsidRPr="00E70C97">
        <w:br/>
      </w:r>
      <w:hyperlink r:id="rId44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645542C">
            <wp:simplePos x="0" y="0"/>
            <wp:positionH relativeFrom="column">
              <wp:posOffset>1724025</wp:posOffset>
            </wp:positionH>
            <wp:positionV relativeFrom="paragraph">
              <wp:posOffset>69215</wp:posOffset>
            </wp:positionV>
            <wp:extent cx="4022360" cy="3552825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11F8C7AF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</w:t>
      </w:r>
      <w:proofErr w:type="spellStart"/>
      <w:r w:rsidR="004E3670" w:rsidRPr="00E70C97">
        <w:t>reek_ensemble</w:t>
      </w:r>
      <w:proofErr w:type="spellEnd"/>
      <w:r w:rsidR="004E3670" w:rsidRPr="00E70C97">
        <w:t>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47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1B1425" w:rsidP="00F23223">
      <w:hyperlink r:id="rId49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1B1425" w:rsidP="00F23223">
      <w:hyperlink r:id="rId50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1B1425" w:rsidP="00F23223">
      <w:hyperlink r:id="rId54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45676" w14:textId="77777777" w:rsidR="001B1425" w:rsidRDefault="001B1425" w:rsidP="00730DC8">
      <w:pPr>
        <w:spacing w:after="0" w:line="240" w:lineRule="auto"/>
      </w:pPr>
      <w:r>
        <w:separator/>
      </w:r>
    </w:p>
  </w:endnote>
  <w:endnote w:type="continuationSeparator" w:id="0">
    <w:p w14:paraId="0CB1536B" w14:textId="77777777" w:rsidR="001B1425" w:rsidRDefault="001B142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1476A" w14:textId="77777777" w:rsidR="001B1425" w:rsidRDefault="001B1425" w:rsidP="00730DC8">
      <w:pPr>
        <w:spacing w:after="0" w:line="240" w:lineRule="auto"/>
      </w:pPr>
      <w:r>
        <w:separator/>
      </w:r>
    </w:p>
  </w:footnote>
  <w:footnote w:type="continuationSeparator" w:id="0">
    <w:p w14:paraId="267B12D2" w14:textId="77777777" w:rsidR="001B1425" w:rsidRDefault="001B142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50648"/>
    <w:rsid w:val="00050C94"/>
    <w:rsid w:val="00074843"/>
    <w:rsid w:val="00093356"/>
    <w:rsid w:val="000959CF"/>
    <w:rsid w:val="000D393E"/>
    <w:rsid w:val="000F0A80"/>
    <w:rsid w:val="000F2B7B"/>
    <w:rsid w:val="000F52FA"/>
    <w:rsid w:val="000F5EDF"/>
    <w:rsid w:val="00100259"/>
    <w:rsid w:val="00105F2C"/>
    <w:rsid w:val="00114C4D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585F"/>
    <w:rsid w:val="002A7555"/>
    <w:rsid w:val="002B45F9"/>
    <w:rsid w:val="002C2ACF"/>
    <w:rsid w:val="002C4008"/>
    <w:rsid w:val="002C4873"/>
    <w:rsid w:val="002C4EAB"/>
    <w:rsid w:val="002C7A72"/>
    <w:rsid w:val="002D1679"/>
    <w:rsid w:val="002E1EBB"/>
    <w:rsid w:val="00305B81"/>
    <w:rsid w:val="003132BF"/>
    <w:rsid w:val="003318AD"/>
    <w:rsid w:val="0033312F"/>
    <w:rsid w:val="00347DDB"/>
    <w:rsid w:val="003521A1"/>
    <w:rsid w:val="003555C6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444C"/>
    <w:rsid w:val="003E0C83"/>
    <w:rsid w:val="003E3114"/>
    <w:rsid w:val="003E6BE9"/>
    <w:rsid w:val="003E7089"/>
    <w:rsid w:val="003F0E0A"/>
    <w:rsid w:val="003F1EA7"/>
    <w:rsid w:val="003F6989"/>
    <w:rsid w:val="00403177"/>
    <w:rsid w:val="00421E7F"/>
    <w:rsid w:val="00426247"/>
    <w:rsid w:val="00443DE4"/>
    <w:rsid w:val="00447CA0"/>
    <w:rsid w:val="004619E0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7689"/>
    <w:rsid w:val="00581B04"/>
    <w:rsid w:val="00586110"/>
    <w:rsid w:val="005A5B79"/>
    <w:rsid w:val="005A6131"/>
    <w:rsid w:val="005B359A"/>
    <w:rsid w:val="005B3F04"/>
    <w:rsid w:val="005B4279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827D7"/>
    <w:rsid w:val="006944C1"/>
    <w:rsid w:val="006A5829"/>
    <w:rsid w:val="006B50AF"/>
    <w:rsid w:val="006C4B0C"/>
    <w:rsid w:val="006D58CD"/>
    <w:rsid w:val="006D7F69"/>
    <w:rsid w:val="006D7F7C"/>
    <w:rsid w:val="006E05B3"/>
    <w:rsid w:val="006E362C"/>
    <w:rsid w:val="006E7843"/>
    <w:rsid w:val="006F3ADE"/>
    <w:rsid w:val="006F4F68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63747"/>
    <w:rsid w:val="00863899"/>
    <w:rsid w:val="008A1501"/>
    <w:rsid w:val="008A3885"/>
    <w:rsid w:val="008A3937"/>
    <w:rsid w:val="008A61A3"/>
    <w:rsid w:val="008A623C"/>
    <w:rsid w:val="008B04A3"/>
    <w:rsid w:val="008D5641"/>
    <w:rsid w:val="008D65D3"/>
    <w:rsid w:val="008F011E"/>
    <w:rsid w:val="008F56B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73B9"/>
    <w:rsid w:val="009C6F02"/>
    <w:rsid w:val="009D0C9F"/>
    <w:rsid w:val="009D4648"/>
    <w:rsid w:val="009E3F63"/>
    <w:rsid w:val="009E4B39"/>
    <w:rsid w:val="00A05613"/>
    <w:rsid w:val="00A06FE6"/>
    <w:rsid w:val="00A0789A"/>
    <w:rsid w:val="00A07D54"/>
    <w:rsid w:val="00A15480"/>
    <w:rsid w:val="00A156A0"/>
    <w:rsid w:val="00A21C49"/>
    <w:rsid w:val="00A21DE4"/>
    <w:rsid w:val="00A22895"/>
    <w:rsid w:val="00A25F90"/>
    <w:rsid w:val="00A50EF7"/>
    <w:rsid w:val="00A605B0"/>
    <w:rsid w:val="00A673A7"/>
    <w:rsid w:val="00A701B1"/>
    <w:rsid w:val="00A76661"/>
    <w:rsid w:val="00A82303"/>
    <w:rsid w:val="00A823CC"/>
    <w:rsid w:val="00A87380"/>
    <w:rsid w:val="00A96700"/>
    <w:rsid w:val="00AB2546"/>
    <w:rsid w:val="00AB3700"/>
    <w:rsid w:val="00AB4574"/>
    <w:rsid w:val="00AB4814"/>
    <w:rsid w:val="00AC26D7"/>
    <w:rsid w:val="00AD4AEA"/>
    <w:rsid w:val="00AF08AB"/>
    <w:rsid w:val="00AF19AD"/>
    <w:rsid w:val="00B01899"/>
    <w:rsid w:val="00B01CDD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2A25"/>
    <w:rsid w:val="00BD6EBF"/>
    <w:rsid w:val="00BE4D0E"/>
    <w:rsid w:val="00BF630F"/>
    <w:rsid w:val="00C01DCF"/>
    <w:rsid w:val="00C16757"/>
    <w:rsid w:val="00C30FD6"/>
    <w:rsid w:val="00C35FBF"/>
    <w:rsid w:val="00C37B5E"/>
    <w:rsid w:val="00C50FBA"/>
    <w:rsid w:val="00C568AC"/>
    <w:rsid w:val="00C576A2"/>
    <w:rsid w:val="00C61907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500"/>
    <w:rsid w:val="00D7121F"/>
    <w:rsid w:val="00D75857"/>
    <w:rsid w:val="00D770DC"/>
    <w:rsid w:val="00D77542"/>
    <w:rsid w:val="00D8020A"/>
    <w:rsid w:val="00D84018"/>
    <w:rsid w:val="00D854F6"/>
    <w:rsid w:val="00DC564E"/>
    <w:rsid w:val="00DC7772"/>
    <w:rsid w:val="00DD0B56"/>
    <w:rsid w:val="00DD1592"/>
    <w:rsid w:val="00DD6EB5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C20CD"/>
    <w:rsid w:val="00EC6BDA"/>
    <w:rsid w:val="00ED3E2A"/>
    <w:rsid w:val="00EF359D"/>
    <w:rsid w:val="00EF76DC"/>
    <w:rsid w:val="00F13376"/>
    <w:rsid w:val="00F23223"/>
    <w:rsid w:val="00F26700"/>
    <w:rsid w:val="00F2730F"/>
    <w:rsid w:val="00F31654"/>
    <w:rsid w:val="00F36E5A"/>
    <w:rsid w:val="00F40CC4"/>
    <w:rsid w:val="00F57B1E"/>
    <w:rsid w:val="00F6470D"/>
    <w:rsid w:val="00F71204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hyperlink" Target="https://github.com/CeetronSolutions/resinsight-tutorials/blob/main/tutorials/summary-plot/summary-plot.md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resinsight.org/plot-window/ensemblerftplot/" TargetMode="External"/><Relationship Id="rId50" Type="http://schemas.openxmlformats.org/officeDocument/2006/relationships/hyperlink" Target="https://en.wikipedia.org/wiki/Pearson_correlation_coefficient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0" Type="http://schemas.openxmlformats.org/officeDocument/2006/relationships/hyperlink" Target="https://resinsight.org/getting-started/modelnavigation/" TargetMode="External"/><Relationship Id="rId29" Type="http://schemas.openxmlformats.org/officeDocument/2006/relationships/hyperlink" Target="https://resinsight.org/3d-main-window/3dviews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resinsight.org/plot-window/analysis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resinsight.org/plot-window/correlationplots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resinsight.org/plot-window/rftplot/" TargetMode="External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hyperlink" Target="https://resinsight.org/plot-window/summaryplottemplate/" TargetMode="External"/><Relationship Id="rId48" Type="http://schemas.openxmlformats.org/officeDocument/2006/relationships/image" Target="media/image24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20</Pages>
  <Words>2534</Words>
  <Characters>14448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4</cp:revision>
  <cp:lastPrinted>2021-09-06T07:33:00Z</cp:lastPrinted>
  <dcterms:created xsi:type="dcterms:W3CDTF">2022-08-02T07:33:00Z</dcterms:created>
  <dcterms:modified xsi:type="dcterms:W3CDTF">2022-08-02T10:47:00Z</dcterms:modified>
</cp:coreProperties>
</file>