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14BFDA4D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5C2BA2">
        <w:rPr>
          <w:b/>
          <w:sz w:val="44"/>
          <w:szCs w:val="20"/>
        </w:rPr>
        <w:t>November</w:t>
      </w:r>
      <w:r w:rsidR="006D4493">
        <w:rPr>
          <w:b/>
          <w:sz w:val="44"/>
          <w:szCs w:val="20"/>
        </w:rPr>
        <w:t xml:space="preserve">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DB602B">
        <w:rPr>
          <w:b/>
          <w:sz w:val="44"/>
          <w:szCs w:val="20"/>
        </w:rPr>
        <w:t>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 xml:space="preserve">, course layout and introductory </w:t>
      </w:r>
      <w:proofErr w:type="gramStart"/>
      <w:r w:rsidR="00F97028" w:rsidRPr="00E70C97">
        <w:rPr>
          <w:sz w:val="28"/>
        </w:rPr>
        <w:t>remarks</w:t>
      </w:r>
      <w:proofErr w:type="gramEnd"/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6C7727E" w14:textId="4E8BFEE9" w:rsidR="007677F3" w:rsidRPr="00A167E6" w:rsidRDefault="007677F3" w:rsidP="007677F3">
      <w:pPr>
        <w:pStyle w:val="TOC1"/>
        <w:ind w:left="0"/>
        <w:rPr>
          <w:rFonts w:cstheme="minorHAnsi"/>
          <w:kern w:val="2"/>
          <w:sz w:val="22"/>
          <w:szCs w:val="22"/>
          <w14:ligatures w14:val="standardContextual"/>
        </w:rPr>
      </w:pPr>
      <w:r w:rsidRPr="00A167E6">
        <w:rPr>
          <w:rFonts w:cstheme="minorHAnsi"/>
          <w:sz w:val="28"/>
          <w:szCs w:val="22"/>
        </w:rPr>
        <w:t xml:space="preserve">   </w:t>
      </w:r>
      <w:r w:rsidR="005C2BA2" w:rsidRPr="00A167E6">
        <w:rPr>
          <w:rFonts w:cstheme="minorHAnsi"/>
          <w:sz w:val="28"/>
          <w:szCs w:val="22"/>
        </w:rPr>
        <w:fldChar w:fldCharType="begin"/>
      </w:r>
      <w:r w:rsidR="005C2BA2" w:rsidRPr="00A167E6">
        <w:rPr>
          <w:rFonts w:cstheme="minorHAnsi"/>
          <w:sz w:val="28"/>
          <w:szCs w:val="22"/>
        </w:rPr>
        <w:instrText xml:space="preserve"> TOC \o "1-2" \h \z \u </w:instrText>
      </w:r>
      <w:r w:rsidR="005C2BA2" w:rsidRPr="00A167E6">
        <w:rPr>
          <w:rFonts w:cstheme="minorHAnsi"/>
          <w:sz w:val="28"/>
          <w:szCs w:val="22"/>
        </w:rPr>
        <w:fldChar w:fldCharType="separate"/>
      </w:r>
      <w:hyperlink w:anchor="_Toc149643178" w:history="1">
        <w:r w:rsidRPr="00A167E6">
          <w:rPr>
            <w:rStyle w:val="Hyperlink"/>
            <w:rFonts w:cstheme="minorHAnsi"/>
          </w:rPr>
          <w:t>a)</w:t>
        </w:r>
        <w:r w:rsidRPr="00A167E6">
          <w:rPr>
            <w:rFonts w:cstheme="minorHAnsi"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</w:rPr>
          <w:t>3D Grid Visualization</w:t>
        </w:r>
        <w:r w:rsidRPr="00A167E6">
          <w:rPr>
            <w:rFonts w:cstheme="minorHAnsi"/>
            <w:webHidden/>
          </w:rPr>
          <w:tab/>
        </w:r>
        <w:r w:rsidRPr="00A167E6">
          <w:rPr>
            <w:rFonts w:cstheme="minorHAnsi"/>
            <w:webHidden/>
          </w:rPr>
          <w:fldChar w:fldCharType="begin"/>
        </w:r>
        <w:r w:rsidRPr="00A167E6">
          <w:rPr>
            <w:rFonts w:cstheme="minorHAnsi"/>
            <w:webHidden/>
          </w:rPr>
          <w:instrText xml:space="preserve"> PAGEREF _Toc149643178 \h </w:instrText>
        </w:r>
        <w:r w:rsidRPr="00A167E6">
          <w:rPr>
            <w:rFonts w:cstheme="minorHAnsi"/>
            <w:webHidden/>
          </w:rPr>
        </w:r>
        <w:r w:rsidRPr="00A167E6">
          <w:rPr>
            <w:rFonts w:cstheme="minorHAnsi"/>
            <w:webHidden/>
          </w:rPr>
          <w:fldChar w:fldCharType="separate"/>
        </w:r>
        <w:r w:rsidR="00575A21">
          <w:rPr>
            <w:rFonts w:cstheme="minorHAnsi"/>
            <w:webHidden/>
          </w:rPr>
          <w:t>5</w:t>
        </w:r>
        <w:r w:rsidRPr="00A167E6">
          <w:rPr>
            <w:rFonts w:cstheme="minorHAnsi"/>
            <w:webHidden/>
          </w:rPr>
          <w:fldChar w:fldCharType="end"/>
        </w:r>
      </w:hyperlink>
    </w:p>
    <w:p w14:paraId="1C800C97" w14:textId="688403E4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79" w:history="1">
        <w:r w:rsidRPr="00A167E6">
          <w:rPr>
            <w:rStyle w:val="Hyperlink"/>
            <w:rFonts w:cstheme="minorHAnsi"/>
            <w:noProof/>
          </w:rPr>
          <w:t>b)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3D Grid Inspection Features – Intersections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_Toc149643179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6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776FB4E6" w14:textId="3C5F1660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0" w:history="1">
        <w:r w:rsidRPr="00A167E6">
          <w:rPr>
            <w:rStyle w:val="Hyperlink"/>
            <w:rFonts w:eastAsiaTheme="majorEastAsia" w:cstheme="minorHAnsi"/>
            <w:noProof/>
          </w:rPr>
          <w:t>c)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eastAsiaTheme="majorEastAsia" w:cstheme="minorHAnsi"/>
            <w:noProof/>
          </w:rPr>
          <w:t>3D Grid Inspection Features – Fault Analysis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_Toc149643180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7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137BD6AA" w14:textId="01712074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1" w:history="1">
        <w:r w:rsidRPr="00A167E6">
          <w:rPr>
            <w:rStyle w:val="Hyperlink"/>
            <w:rFonts w:cstheme="minorHAnsi"/>
            <w:noProof/>
          </w:rPr>
          <w:t>d)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2D Contour Map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_Toc149643181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9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10E6FC05" w14:textId="6FE4DFA0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2" w:history="1">
        <w:r w:rsidRPr="00A167E6">
          <w:rPr>
            <w:rStyle w:val="Hyperlink"/>
            <w:rFonts w:cstheme="minorHAnsi"/>
            <w:noProof/>
          </w:rPr>
          <w:t>e)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Flow Diagnostics – 3D view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_Toc149643182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10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085F1181" w14:textId="261A725F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3" w:history="1">
        <w:r w:rsidRPr="00A167E6">
          <w:rPr>
            <w:rStyle w:val="Hyperlink"/>
            <w:rFonts w:cstheme="minorHAnsi"/>
            <w:noProof/>
          </w:rPr>
          <w:t>f)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Flow Diagnostics – plots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_Toc149643183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12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422F327E" w14:textId="763D0438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4" w:history="1">
        <w:r w:rsidRPr="00A167E6">
          <w:rPr>
            <w:rStyle w:val="Hyperlink"/>
            <w:rFonts w:cstheme="minorHAnsi"/>
            <w:noProof/>
          </w:rPr>
          <w:t>g)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Summary Plots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_Toc149643184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13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27B0E132" w14:textId="7D6D1B16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5" w:history="1">
        <w:r w:rsidRPr="00A167E6">
          <w:rPr>
            <w:rStyle w:val="Hyperlink"/>
            <w:rFonts w:cstheme="minorHAnsi"/>
            <w:noProof/>
          </w:rPr>
          <w:t>h)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Summary Cross Plot Curves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_Toc149643185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14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47BBF156" w14:textId="08B8B54A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6" w:history="1">
        <w:r w:rsidRPr="00A167E6">
          <w:rPr>
            <w:rStyle w:val="Hyperlink"/>
            <w:rFonts w:cstheme="minorHAnsi"/>
            <w:noProof/>
          </w:rPr>
          <w:t>i)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Summary Plots – calculated curves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_Toc149643186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15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10265699" w14:textId="3E142691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7" w:history="1">
        <w:r w:rsidRPr="00A167E6">
          <w:rPr>
            <w:rStyle w:val="Hyperlink"/>
            <w:rFonts w:cstheme="minorHAnsi"/>
            <w:noProof/>
          </w:rPr>
          <w:t>j)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Summary Data in Table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_Toc149643187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17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29D4E3B4" w14:textId="0F322305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8" w:history="1">
        <w:r w:rsidRPr="00A167E6">
          <w:rPr>
            <w:rStyle w:val="Hyperlink"/>
            <w:rFonts w:cstheme="minorHAnsi"/>
            <w:noProof/>
          </w:rPr>
          <w:t>k)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Summary Decline Curves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_Toc149643188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18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67304C1A" w14:textId="7BF1000C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9" w:history="1">
        <w:r w:rsidRPr="00A167E6">
          <w:rPr>
            <w:rStyle w:val="Hyperlink"/>
            <w:rFonts w:cstheme="minorHAnsi"/>
            <w:noProof/>
          </w:rPr>
          <w:t>l)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Summary Regression Curves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_Toc149643189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19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42E467DF" w14:textId="5C76FF57" w:rsidR="007677F3" w:rsidRPr="00A167E6" w:rsidRDefault="007677F3">
      <w:pPr>
        <w:pStyle w:val="TOC2"/>
        <w:tabs>
          <w:tab w:val="left" w:pos="88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0" w:history="1">
        <w:r w:rsidRPr="00A167E6">
          <w:rPr>
            <w:rStyle w:val="Hyperlink"/>
            <w:rFonts w:cstheme="minorHAnsi"/>
            <w:noProof/>
          </w:rPr>
          <w:t>m)</w:t>
        </w:r>
        <w:r w:rsidR="00C92027" w:rsidRPr="00A167E6">
          <w:rPr>
            <w:rFonts w:cstheme="minorHAnsi"/>
            <w:noProof/>
            <w:kern w:val="2"/>
            <w14:ligatures w14:val="standardContextual"/>
          </w:rPr>
          <w:t xml:space="preserve">    </w:t>
        </w:r>
        <w:r w:rsidRPr="00A167E6">
          <w:rPr>
            <w:rStyle w:val="Hyperlink"/>
            <w:rFonts w:cstheme="minorHAnsi"/>
            <w:noProof/>
          </w:rPr>
          <w:t>Observed Data Plots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_Toc149643190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20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4F71BB77" w14:textId="020D9C64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1" w:history="1">
        <w:r w:rsidRPr="00A167E6">
          <w:rPr>
            <w:rStyle w:val="Hyperlink"/>
            <w:rFonts w:cstheme="minorHAnsi"/>
            <w:noProof/>
          </w:rPr>
          <w:t>n)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Ensemble Plots (1 of 2)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_Toc149643191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21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59319BD2" w14:textId="1A04C28F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2" w:history="1">
        <w:r w:rsidRPr="00A167E6">
          <w:rPr>
            <w:rStyle w:val="Hyperlink"/>
            <w:rFonts w:cstheme="minorHAnsi"/>
            <w:noProof/>
          </w:rPr>
          <w:t>o)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Ensemble Plots (2 of 2)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_Toc149643192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22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5F33AE17" w14:textId="3A6487F9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3" w:history="1">
        <w:r w:rsidRPr="00A167E6">
          <w:rPr>
            <w:rStyle w:val="Hyperlink"/>
            <w:rFonts w:cstheme="minorHAnsi"/>
            <w:noProof/>
          </w:rPr>
          <w:t>p)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Plot Templates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_Toc149643193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23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5CAA8A49" w14:textId="35749552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4" w:history="1">
        <w:r w:rsidRPr="00A167E6">
          <w:rPr>
            <w:rStyle w:val="Hyperlink"/>
            <w:rFonts w:cstheme="minorHAnsi"/>
            <w:noProof/>
          </w:rPr>
          <w:t>q)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RFT Plots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_Toc149643194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24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1587FBDF" w14:textId="62AF756B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5" w:history="1">
        <w:r w:rsidRPr="00A167E6">
          <w:rPr>
            <w:rStyle w:val="Hyperlink"/>
            <w:rFonts w:cstheme="minorHAnsi"/>
            <w:noProof/>
          </w:rPr>
          <w:t>r)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Ensemble RFT Plots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_Toc149643195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25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1CD65C53" w14:textId="122762D2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6" w:history="1">
        <w:r w:rsidRPr="00A167E6">
          <w:rPr>
            <w:rStyle w:val="Hyperlink"/>
            <w:rFonts w:cstheme="minorHAnsi"/>
            <w:noProof/>
          </w:rPr>
          <w:t>s)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Correlation Analysis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_Toc149643196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26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66A0AC79" w14:textId="7D89F176" w:rsidR="007677F3" w:rsidRPr="00A167E6" w:rsidRDefault="007677F3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7" w:history="1">
        <w:r w:rsidRPr="00A167E6">
          <w:rPr>
            <w:rStyle w:val="Hyperlink"/>
            <w:rFonts w:cstheme="minorHAnsi"/>
            <w:noProof/>
          </w:rPr>
          <w:t>t)</w:t>
        </w:r>
        <w:r w:rsidRPr="00A167E6">
          <w:rPr>
            <w:rFonts w:cstheme="minorHAnsi"/>
            <w:noProof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  <w:noProof/>
          </w:rPr>
          <w:t>Analysis Plot</w:t>
        </w:r>
        <w:r w:rsidRPr="00A167E6">
          <w:rPr>
            <w:rFonts w:cstheme="minorHAnsi"/>
            <w:noProof/>
            <w:webHidden/>
          </w:rPr>
          <w:tab/>
        </w:r>
        <w:r w:rsidRPr="00A167E6">
          <w:rPr>
            <w:rFonts w:cstheme="minorHAnsi"/>
            <w:noProof/>
            <w:webHidden/>
          </w:rPr>
          <w:fldChar w:fldCharType="begin"/>
        </w:r>
        <w:r w:rsidRPr="00A167E6">
          <w:rPr>
            <w:rFonts w:cstheme="minorHAnsi"/>
            <w:noProof/>
            <w:webHidden/>
          </w:rPr>
          <w:instrText xml:space="preserve"> PAGEREF _Toc149643197 \h </w:instrText>
        </w:r>
        <w:r w:rsidRPr="00A167E6">
          <w:rPr>
            <w:rFonts w:cstheme="minorHAnsi"/>
            <w:noProof/>
            <w:webHidden/>
          </w:rPr>
        </w:r>
        <w:r w:rsidRPr="00A167E6">
          <w:rPr>
            <w:rFonts w:cstheme="minorHAnsi"/>
            <w:noProof/>
            <w:webHidden/>
          </w:rPr>
          <w:fldChar w:fldCharType="separate"/>
        </w:r>
        <w:r w:rsidR="00575A21">
          <w:rPr>
            <w:rFonts w:cstheme="minorHAnsi"/>
            <w:noProof/>
            <w:webHidden/>
          </w:rPr>
          <w:t>28</w:t>
        </w:r>
        <w:r w:rsidRPr="00A167E6">
          <w:rPr>
            <w:rFonts w:cstheme="minorHAnsi"/>
            <w:noProof/>
            <w:webHidden/>
          </w:rPr>
          <w:fldChar w:fldCharType="end"/>
        </w:r>
      </w:hyperlink>
    </w:p>
    <w:p w14:paraId="6948258F" w14:textId="3D05935F" w:rsidR="00F23223" w:rsidRPr="00E70C97" w:rsidRDefault="005C2BA2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A167E6">
        <w:rPr>
          <w:rFonts w:cstheme="minorHAnsi"/>
          <w:sz w:val="28"/>
          <w:szCs w:val="22"/>
        </w:rPr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bookmarkStart w:id="0" w:name="_Hlk514234066"/>
      <w:bookmarkStart w:id="1" w:name="_Toc149642949"/>
      <w:bookmarkStart w:id="2" w:name="_Toc149643176"/>
      <w:r w:rsidRPr="00E70C97">
        <w:lastRenderedPageBreak/>
        <w:t>Support and Resources</w:t>
      </w:r>
      <w:bookmarkEnd w:id="1"/>
      <w:bookmarkEnd w:id="2"/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bookmarkStart w:id="3" w:name="_Toc149642950"/>
      <w:bookmarkStart w:id="4" w:name="_Toc149643177"/>
      <w:r w:rsidRPr="00E70C97">
        <w:lastRenderedPageBreak/>
        <w:t>Preparations</w:t>
      </w:r>
      <w:bookmarkEnd w:id="3"/>
      <w:bookmarkEnd w:id="4"/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</w:t>
      </w:r>
      <w:proofErr w:type="gramStart"/>
      <w:r w:rsidRPr="00E70C97">
        <w:t>menu</w:t>
      </w:r>
      <w:proofErr w:type="gramEnd"/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1055428B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5" w:name="_Toc149643178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5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0B614572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BA5CF5">
        <w:t>model-data/</w:t>
      </w:r>
      <w:proofErr w:type="gramStart"/>
      <w:r w:rsidR="00347DDB" w:rsidRPr="00E70C97">
        <w:t>norne</w:t>
      </w:r>
      <w:r w:rsidR="001514AA" w:rsidRPr="00E70C97">
        <w:t>”</w:t>
      </w:r>
      <w:proofErr w:type="gramEnd"/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 xml:space="preserve">Move to the last time step using the play toolbar </w:t>
      </w:r>
      <w:proofErr w:type="gramStart"/>
      <w:r w:rsidRPr="00E70C97">
        <w:t>button</w:t>
      </w:r>
      <w:proofErr w:type="gramEnd"/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 xml:space="preserve">Open </w:t>
      </w:r>
      <w:proofErr w:type="gramStart"/>
      <w:r w:rsidRPr="00EE643A">
        <w:t>main</w:t>
      </w:r>
      <w:proofErr w:type="gramEnd"/>
      <w:r w:rsidRPr="00EE643A">
        <w:t xml:space="preserve"> application plot window and select “Import Summary Case” from “norne”</w:t>
      </w:r>
      <w:r>
        <w:t>.</w:t>
      </w:r>
      <w:r w:rsidRPr="00EE643A">
        <w:t xml:space="preserve"> This data source is required to be able to see well </w:t>
      </w:r>
      <w:proofErr w:type="gramStart"/>
      <w:r w:rsidRPr="00EE643A">
        <w:t>disks</w:t>
      </w:r>
      <w:proofErr w:type="gramEnd"/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6" w:name="_Hlk51665886"/>
      <w:bookmarkStart w:id="7" w:name="_Toc149643179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7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680704B8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BA5CF5">
        <w:t>model-data/</w:t>
      </w:r>
      <w:proofErr w:type="gramStart"/>
      <w:r w:rsidR="00347DDB" w:rsidRPr="00E70C97">
        <w:t>norne</w:t>
      </w:r>
      <w:r w:rsidRPr="00E70C97">
        <w:t>”</w:t>
      </w:r>
      <w:proofErr w:type="gramEnd"/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</w:t>
      </w:r>
      <w:proofErr w:type="gramStart"/>
      <w:r w:rsidRPr="00E70C97">
        <w:t>Intersection</w:t>
      </w:r>
      <w:proofErr w:type="gramEnd"/>
      <w:r w:rsidRPr="00E70C97">
        <w:t>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 xml:space="preserve">Select a few points on the surface to define an intersection, and click “Stop picking points” in the Property </w:t>
      </w:r>
      <w:proofErr w:type="gramStart"/>
      <w:r w:rsidRPr="00E70C97">
        <w:t>editor</w:t>
      </w:r>
      <w:proofErr w:type="gramEnd"/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</w:t>
      </w:r>
      <w:proofErr w:type="gramStart"/>
      <w:r w:rsidR="00E851DF" w:rsidRPr="00F8667A">
        <w:t>geometry</w:t>
      </w:r>
      <w:proofErr w:type="gramEnd"/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 xml:space="preserve">A flat 2D intersection view is </w:t>
      </w:r>
      <w:proofErr w:type="gramStart"/>
      <w:r w:rsidRPr="00E70C97">
        <w:t>displayed</w:t>
      </w:r>
      <w:proofErr w:type="gramEnd"/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6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8" w:name="_Toc149643180"/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  <w:bookmarkEnd w:id="8"/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72469040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BA5CF5">
        <w:t>model-data/</w:t>
      </w:r>
      <w:proofErr w:type="gramStart"/>
      <w:r w:rsidR="00347DDB" w:rsidRPr="00E70C97">
        <w:t>norne</w:t>
      </w:r>
      <w:r w:rsidRPr="00E70C97">
        <w:t>”</w:t>
      </w:r>
      <w:proofErr w:type="gramEnd"/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 xml:space="preserve">Move to the last time step using the play toolbar </w:t>
      </w:r>
      <w:proofErr w:type="gramStart"/>
      <w:r w:rsidRPr="00E70C97">
        <w:t>button</w:t>
      </w:r>
      <w:proofErr w:type="gramEnd"/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Turn off grid visualization to see </w:t>
      </w:r>
      <w:proofErr w:type="gramStart"/>
      <w:r w:rsidRPr="008C21AD">
        <w:rPr>
          <w:color w:val="000000" w:themeColor="text1"/>
        </w:rPr>
        <w:t>faults</w:t>
      </w:r>
      <w:proofErr w:type="gramEnd"/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 xml:space="preserve">ight-click fault “GH”, and select “On – Others </w:t>
      </w:r>
      <w:proofErr w:type="gramStart"/>
      <w:r w:rsidR="00386913" w:rsidRPr="008C21AD">
        <w:rPr>
          <w:color w:val="000000" w:themeColor="text1"/>
        </w:rPr>
        <w:t>off</w:t>
      </w:r>
      <w:proofErr w:type="gramEnd"/>
      <w:r w:rsidR="00386913" w:rsidRPr="008C21AD">
        <w:rPr>
          <w:color w:val="000000" w:themeColor="text1"/>
        </w:rPr>
        <w:t>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 xml:space="preserve">, and select this </w:t>
      </w:r>
      <w:proofErr w:type="gramStart"/>
      <w:r w:rsidRPr="008C21AD">
        <w:rPr>
          <w:color w:val="000000" w:themeColor="text1"/>
        </w:rPr>
        <w:t>object</w:t>
      </w:r>
      <w:proofErr w:type="gramEnd"/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 xml:space="preserve">Create a new </w:t>
      </w:r>
      <w:proofErr w:type="gramStart"/>
      <w:r w:rsidRPr="00E70C97">
        <w:t>view</w:t>
      </w:r>
      <w:proofErr w:type="gramEnd"/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 xml:space="preserve">Turn off grid visualization to see </w:t>
      </w:r>
      <w:proofErr w:type="gramStart"/>
      <w:r w:rsidRPr="00E70C97">
        <w:t>faults</w:t>
      </w:r>
      <w:proofErr w:type="gramEnd"/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 xml:space="preserve">-click fault “GH”, and select “On – Others </w:t>
      </w:r>
      <w:proofErr w:type="gramStart"/>
      <w:r w:rsidRPr="00E70C97">
        <w:t>off</w:t>
      </w:r>
      <w:proofErr w:type="gramEnd"/>
      <w:r w:rsidRPr="00E70C97">
        <w:t>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 xml:space="preserve">, and select this </w:t>
      </w:r>
      <w:proofErr w:type="gramStart"/>
      <w:r w:rsidRPr="00E70C97">
        <w:t>object</w:t>
      </w:r>
      <w:proofErr w:type="gramEnd"/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Make sure there are at least two views in your </w:t>
      </w:r>
      <w:proofErr w:type="gramStart"/>
      <w:r w:rsidRPr="00E70C97">
        <w:t>project</w:t>
      </w:r>
      <w:proofErr w:type="gramEnd"/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proofErr w:type="gramStart"/>
      <w:r w:rsidR="008A3885" w:rsidRPr="00E70C97">
        <w:t>Compare</w:t>
      </w:r>
      <w:proofErr w:type="gramEnd"/>
      <w:r w:rsidR="008A3885" w:rsidRPr="00E70C97">
        <w:t xml:space="preserve">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 xml:space="preserve">Create a new </w:t>
      </w:r>
      <w:proofErr w:type="gramStart"/>
      <w:r w:rsidRPr="00E70C97">
        <w:t>view</w:t>
      </w:r>
      <w:proofErr w:type="gramEnd"/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</w:t>
      </w:r>
      <w:proofErr w:type="gramStart"/>
      <w:r w:rsidRPr="00E70C97">
        <w:t>dialog</w:t>
      </w:r>
      <w:proofErr w:type="gramEnd"/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9" w:name="_Toc149643181"/>
      <w:r w:rsidRPr="00E70C97">
        <w:lastRenderedPageBreak/>
        <w:t>2D Contour Map</w:t>
      </w:r>
      <w:bookmarkEnd w:id="9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 xml:space="preserve">Open the main 3D plot </w:t>
      </w:r>
      <w:proofErr w:type="gramStart"/>
      <w:r w:rsidRPr="00E70C97">
        <w:t>window</w:t>
      </w:r>
      <w:proofErr w:type="gramEnd"/>
    </w:p>
    <w:p w14:paraId="7F796A1A" w14:textId="7945512B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BA5CF5">
        <w:t>model-data/</w:t>
      </w:r>
      <w:proofErr w:type="gramStart"/>
      <w:r w:rsidR="00347DDB" w:rsidRPr="00E70C97">
        <w:t>norne</w:t>
      </w:r>
      <w:r w:rsidRPr="00E70C97">
        <w:t>”</w:t>
      </w:r>
      <w:proofErr w:type="gramEnd"/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proofErr w:type="spellStart"/>
      <w:r w:rsidRPr="00F44602">
        <w:t>Norne_subZones.lyr</w:t>
      </w:r>
      <w:proofErr w:type="spellEnd"/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 xml:space="preserve">In the right click menu of the view, select “New Contour Map from 3d </w:t>
      </w:r>
      <w:proofErr w:type="gramStart"/>
      <w:r w:rsidRPr="00E70C97">
        <w:t>view</w:t>
      </w:r>
      <w:proofErr w:type="gramEnd"/>
      <w:r w:rsidRPr="00E70C97">
        <w:t>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 xml:space="preserve">, select “Duplicate Contour </w:t>
      </w:r>
      <w:proofErr w:type="gramStart"/>
      <w:r w:rsidRPr="00E70C97">
        <w:t>Map</w:t>
      </w:r>
      <w:proofErr w:type="gramEnd"/>
      <w:r w:rsidRPr="00E70C97">
        <w:t>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 xml:space="preserve">Create property filter based on “Formation </w:t>
      </w:r>
      <w:proofErr w:type="gramStart"/>
      <w:r w:rsidRPr="00E70C97">
        <w:t>Names”</w:t>
      </w:r>
      <w:proofErr w:type="gramEnd"/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65089829" w:rsidR="00B01899" w:rsidRPr="00E70C97" w:rsidRDefault="00B01899" w:rsidP="00586110">
      <w:pPr>
        <w:pStyle w:val="Heading2"/>
      </w:pPr>
      <w:bookmarkStart w:id="10" w:name="_Toc149643182"/>
      <w:r w:rsidRPr="00E70C97">
        <w:lastRenderedPageBreak/>
        <w:t>Flow Diagnostics</w:t>
      </w:r>
      <w:r w:rsidR="00947398">
        <w:t xml:space="preserve"> – 3D view</w:t>
      </w:r>
      <w:bookmarkEnd w:id="10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04851406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BA5CF5">
        <w:t>model-data/</w:t>
      </w:r>
      <w:proofErr w:type="gramStart"/>
      <w:r w:rsidR="00347DDB" w:rsidRPr="00E70C97">
        <w:t>norne</w:t>
      </w:r>
      <w:r w:rsidRPr="00E70C97">
        <w:t>”</w:t>
      </w:r>
      <w:proofErr w:type="gramEnd"/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 xml:space="preserve">Go to last time </w:t>
      </w:r>
      <w:proofErr w:type="gramStart"/>
      <w:r>
        <w:t>step</w:t>
      </w:r>
      <w:proofErr w:type="gramEnd"/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 xml:space="preserve">, and change type to “Flow </w:t>
      </w:r>
      <w:proofErr w:type="gramStart"/>
      <w:r w:rsidRPr="00E70C97">
        <w:rPr>
          <w:color w:val="000000" w:themeColor="text1"/>
        </w:rPr>
        <w:t>Diagnostics”</w:t>
      </w:r>
      <w:proofErr w:type="gramEnd"/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054ECFF8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a property filter, show cells close to the injector by reducing the max </w:t>
      </w:r>
      <w:proofErr w:type="gramStart"/>
      <w:r w:rsidRPr="00E70C97">
        <w:rPr>
          <w:color w:val="000000" w:themeColor="text1"/>
        </w:rPr>
        <w:t>value</w:t>
      </w:r>
      <w:proofErr w:type="gramEnd"/>
    </w:p>
    <w:p w14:paraId="49935430" w14:textId="77777777" w:rsidR="0057083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</w:t>
      </w:r>
      <w:r w:rsidR="00570837">
        <w:rPr>
          <w:color w:val="000000" w:themeColor="text1"/>
        </w:rPr>
        <w:t xml:space="preserve">set “Tracers” to “By </w:t>
      </w:r>
      <w:proofErr w:type="gramStart"/>
      <w:r w:rsidR="00570837">
        <w:rPr>
          <w:color w:val="000000" w:themeColor="text1"/>
        </w:rPr>
        <w:t>Selection”</w:t>
      </w:r>
      <w:proofErr w:type="gramEnd"/>
    </w:p>
    <w:p w14:paraId="7E4BAAAD" w14:textId="23478AB9" w:rsidR="00B01899" w:rsidRPr="00E70C97" w:rsidRDefault="00570837" w:rsidP="00570837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producer </w:t>
      </w:r>
      <w:r w:rsidR="00B01899" w:rsidRPr="00E70C97">
        <w:rPr>
          <w:b/>
          <w:color w:val="000000" w:themeColor="text1"/>
        </w:rPr>
        <w:t xml:space="preserve">B-2H </w:t>
      </w:r>
      <w:r w:rsidR="00B01899" w:rsidRPr="00E70C97">
        <w:rPr>
          <w:color w:val="000000" w:themeColor="text1"/>
        </w:rPr>
        <w:t xml:space="preserve">and “Reverse Time of </w:t>
      </w:r>
      <w:proofErr w:type="gramStart"/>
      <w:r w:rsidR="00B01899" w:rsidRPr="00E70C97">
        <w:rPr>
          <w:color w:val="000000" w:themeColor="text1"/>
        </w:rPr>
        <w:t>Flight”</w:t>
      </w:r>
      <w:proofErr w:type="gramEnd"/>
    </w:p>
    <w:p w14:paraId="37DF97F9" w14:textId="632CC63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</w:t>
      </w:r>
      <w:r w:rsidR="001F67AD">
        <w:rPr>
          <w:color w:val="000000" w:themeColor="text1"/>
        </w:rPr>
        <w:t xml:space="preserve">a </w:t>
      </w:r>
      <w:r w:rsidRPr="00E70C97">
        <w:rPr>
          <w:color w:val="000000" w:themeColor="text1"/>
        </w:rPr>
        <w:t>property filter</w:t>
      </w:r>
      <w:r w:rsidR="001F67AD">
        <w:rPr>
          <w:color w:val="000000" w:themeColor="text1"/>
        </w:rPr>
        <w:t xml:space="preserve"> to see cells communicating with </w:t>
      </w:r>
      <w:r w:rsidR="001F67AD" w:rsidRPr="001F67AD">
        <w:rPr>
          <w:b/>
          <w:bCs/>
          <w:color w:val="000000" w:themeColor="text1"/>
        </w:rPr>
        <w:t>B-2H</w:t>
      </w:r>
    </w:p>
    <w:p w14:paraId="17D5FF4E" w14:textId="2AE267B4" w:rsidR="00B01899" w:rsidRPr="00E70C97" w:rsidRDefault="008E7898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E70C97">
        <w:rPr>
          <w:color w:val="000000" w:themeColor="text1"/>
        </w:rPr>
        <w:t xml:space="preserve">right click menu of </w:t>
      </w:r>
      <w:r w:rsidRPr="00E70C97">
        <w:rPr>
          <w:b/>
          <w:color w:val="000000" w:themeColor="text1"/>
        </w:rPr>
        <w:t>B-2H</w:t>
      </w:r>
      <w:r>
        <w:rPr>
          <w:b/>
          <w:color w:val="000000" w:themeColor="text1"/>
        </w:rPr>
        <w:t xml:space="preserve">, </w:t>
      </w:r>
      <w:r w:rsidRPr="00570837">
        <w:rPr>
          <w:bCs/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“Well Plots-&gt;Plot Well </w:t>
      </w:r>
      <w:proofErr w:type="gramStart"/>
      <w:r w:rsidR="00B01899" w:rsidRPr="00E70C97">
        <w:rPr>
          <w:color w:val="000000" w:themeColor="text1"/>
        </w:rPr>
        <w:t>Allocation</w:t>
      </w:r>
      <w:proofErr w:type="gramEnd"/>
      <w:r w:rsidR="00B01899" w:rsidRPr="00E70C97">
        <w:rPr>
          <w:color w:val="000000" w:themeColor="text1"/>
        </w:rPr>
        <w:t xml:space="preserve">” </w:t>
      </w:r>
    </w:p>
    <w:p w14:paraId="07B010A2" w14:textId="50A84409" w:rsidR="00B01899" w:rsidRPr="0045247E" w:rsidRDefault="00570837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>I</w:t>
      </w:r>
      <w:r w:rsidRPr="00E70C97">
        <w:rPr>
          <w:color w:val="000000" w:themeColor="text1"/>
        </w:rPr>
        <w:t xml:space="preserve">n </w:t>
      </w:r>
      <w:r>
        <w:rPr>
          <w:color w:val="000000" w:themeColor="text1"/>
        </w:rPr>
        <w:t xml:space="preserve">the plot area of </w:t>
      </w:r>
      <w:r w:rsidR="001F67AD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well allocation plot, open the </w:t>
      </w:r>
      <w:r w:rsidRPr="00E70C97">
        <w:rPr>
          <w:color w:val="000000" w:themeColor="text1"/>
        </w:rPr>
        <w:t xml:space="preserve">right click menu </w:t>
      </w:r>
      <w:r>
        <w:rPr>
          <w:color w:val="000000" w:themeColor="text1"/>
        </w:rPr>
        <w:t>and s</w:t>
      </w:r>
      <w:r w:rsidR="00B01899" w:rsidRPr="00E70C97">
        <w:rPr>
          <w:color w:val="000000" w:themeColor="text1"/>
        </w:rPr>
        <w:t>elect “Show Contributing Wells”</w:t>
      </w:r>
      <w:r w:rsidR="001F67AD">
        <w:rPr>
          <w:color w:val="000000" w:themeColor="text1"/>
        </w:rPr>
        <w:br/>
      </w:r>
      <w:r>
        <w:rPr>
          <w:color w:val="000000" w:themeColor="text1"/>
        </w:rPr>
        <w:br/>
      </w:r>
      <w:r w:rsidRPr="00570837">
        <w:rPr>
          <w:b/>
          <w:noProof/>
          <w:color w:val="000000" w:themeColor="text1"/>
        </w:rPr>
        <w:drawing>
          <wp:inline distT="0" distB="0" distL="0" distR="0" wp14:anchorId="5DD420FB" wp14:editId="505946E9">
            <wp:extent cx="4015594" cy="1964567"/>
            <wp:effectExtent l="0" t="0" r="4445" b="0"/>
            <wp:docPr id="98130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0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7422" cy="19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7E">
        <w:rPr>
          <w:b/>
          <w:color w:val="000000" w:themeColor="text1"/>
        </w:rPr>
        <w:br/>
      </w:r>
      <w:r w:rsidR="001F67AD">
        <w:rPr>
          <w:bCs/>
          <w:color w:val="000000" w:themeColor="text1"/>
        </w:rPr>
        <w:br/>
      </w:r>
      <w:r w:rsidR="0045247E" w:rsidRPr="0045247E">
        <w:rPr>
          <w:bCs/>
          <w:color w:val="000000" w:themeColor="text1"/>
        </w:rPr>
        <w:t xml:space="preserve">A custom 3D view is created with only data for wells related to the flow in </w:t>
      </w:r>
      <w:r w:rsidR="0045247E" w:rsidRPr="00947398">
        <w:rPr>
          <w:b/>
          <w:color w:val="000000" w:themeColor="text1"/>
        </w:rPr>
        <w:t>B-2H</w:t>
      </w:r>
      <w:r w:rsidR="0045247E" w:rsidRPr="0045247E">
        <w:rPr>
          <w:bCs/>
          <w:color w:val="000000" w:themeColor="text1"/>
        </w:rPr>
        <w:t>.</w:t>
      </w:r>
    </w:p>
    <w:p w14:paraId="333EE849" w14:textId="77777777" w:rsidR="00570837" w:rsidRDefault="0057083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87ABA4C" w14:textId="6246DAD2" w:rsidR="00B01899" w:rsidRPr="00E70C97" w:rsidRDefault="00DD4044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6CE83A" wp14:editId="3051FF61">
            <wp:simplePos x="0" y="0"/>
            <wp:positionH relativeFrom="margin">
              <wp:posOffset>913907</wp:posOffset>
            </wp:positionH>
            <wp:positionV relativeFrom="paragraph">
              <wp:posOffset>681308</wp:posOffset>
            </wp:positionV>
            <wp:extent cx="5008728" cy="3580415"/>
            <wp:effectExtent l="0" t="0" r="1905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28" cy="358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In the “3D Project Tree, select </w:t>
      </w:r>
      <w:r w:rsidR="00B01899" w:rsidRPr="00E70C97">
        <w:rPr>
          <w:color w:val="000000" w:themeColor="text1"/>
        </w:rPr>
        <w:t>“Simulation wells”</w:t>
      </w:r>
      <w:r>
        <w:rPr>
          <w:color w:val="000000" w:themeColor="text1"/>
        </w:rPr>
        <w:br/>
        <w:t xml:space="preserve">In the </w:t>
      </w:r>
      <w:r w:rsidRPr="001F67AD">
        <w:rPr>
          <w:b/>
          <w:bCs/>
          <w:color w:val="000000" w:themeColor="text1"/>
        </w:rPr>
        <w:t>Property Editor</w:t>
      </w:r>
      <w:r>
        <w:rPr>
          <w:color w:val="000000" w:themeColor="text1"/>
        </w:rPr>
        <w:t>, e</w:t>
      </w:r>
      <w:r w:rsidRPr="00E70C97">
        <w:rPr>
          <w:color w:val="000000" w:themeColor="text1"/>
        </w:rPr>
        <w:t xml:space="preserve">nable “Communication Lines” </w:t>
      </w:r>
      <w:r w:rsidR="0045247E">
        <w:rPr>
          <w:color w:val="000000" w:themeColor="text1"/>
        </w:rPr>
        <w:br/>
        <w:t>The bands visualize the flow direction/rate between wells</w:t>
      </w:r>
      <w:r w:rsidR="001F67AD">
        <w:rPr>
          <w:color w:val="000000" w:themeColor="text1"/>
        </w:rPr>
        <w:br/>
      </w:r>
    </w:p>
    <w:p w14:paraId="26F4B829" w14:textId="4E411228" w:rsidR="00D770DC" w:rsidRPr="00E70C97" w:rsidRDefault="00D770DC" w:rsidP="00D770DC">
      <w:pPr>
        <w:rPr>
          <w:color w:val="000000" w:themeColor="text1"/>
        </w:rPr>
      </w:pPr>
    </w:p>
    <w:p w14:paraId="47EE9373" w14:textId="77777777" w:rsidR="00D770DC" w:rsidRDefault="00D770DC" w:rsidP="00D770DC">
      <w:pPr>
        <w:rPr>
          <w:color w:val="000000" w:themeColor="text1"/>
        </w:rPr>
      </w:pPr>
    </w:p>
    <w:p w14:paraId="3246ADCC" w14:textId="77777777" w:rsidR="00DD4044" w:rsidRDefault="00DD4044" w:rsidP="00D770DC">
      <w:pPr>
        <w:rPr>
          <w:color w:val="000000" w:themeColor="text1"/>
        </w:rPr>
      </w:pPr>
    </w:p>
    <w:p w14:paraId="0268D0C6" w14:textId="77777777" w:rsidR="00DD4044" w:rsidRDefault="00DD4044" w:rsidP="00D770DC">
      <w:pPr>
        <w:rPr>
          <w:color w:val="000000" w:themeColor="text1"/>
        </w:rPr>
      </w:pPr>
    </w:p>
    <w:p w14:paraId="3A22B2B2" w14:textId="77777777" w:rsidR="00DD4044" w:rsidRDefault="00DD4044" w:rsidP="00D770DC">
      <w:pPr>
        <w:rPr>
          <w:color w:val="000000" w:themeColor="text1"/>
        </w:rPr>
      </w:pPr>
    </w:p>
    <w:p w14:paraId="67D91115" w14:textId="77777777" w:rsidR="00DD4044" w:rsidRDefault="00DD4044" w:rsidP="00D770DC">
      <w:pPr>
        <w:rPr>
          <w:color w:val="000000" w:themeColor="text1"/>
        </w:rPr>
      </w:pPr>
    </w:p>
    <w:p w14:paraId="4A4AE330" w14:textId="77777777" w:rsidR="00DD4044" w:rsidRDefault="00DD4044" w:rsidP="00D770DC">
      <w:pPr>
        <w:rPr>
          <w:color w:val="000000" w:themeColor="text1"/>
        </w:rPr>
      </w:pPr>
    </w:p>
    <w:p w14:paraId="660B9379" w14:textId="77777777" w:rsidR="00DD4044" w:rsidRDefault="00DD4044" w:rsidP="00D770DC">
      <w:pPr>
        <w:rPr>
          <w:color w:val="000000" w:themeColor="text1"/>
        </w:rPr>
      </w:pPr>
    </w:p>
    <w:p w14:paraId="682088B3" w14:textId="77777777" w:rsidR="00DD4044" w:rsidRDefault="00DD4044" w:rsidP="00D770DC">
      <w:pPr>
        <w:rPr>
          <w:color w:val="000000" w:themeColor="text1"/>
        </w:rPr>
      </w:pPr>
    </w:p>
    <w:p w14:paraId="1CD29AA3" w14:textId="77777777" w:rsidR="00DD4044" w:rsidRDefault="00DD4044" w:rsidP="00D770DC">
      <w:pPr>
        <w:rPr>
          <w:color w:val="000000" w:themeColor="text1"/>
        </w:rPr>
      </w:pPr>
    </w:p>
    <w:p w14:paraId="014AD59E" w14:textId="77777777" w:rsidR="00DD4044" w:rsidRDefault="00DD4044" w:rsidP="00D770DC">
      <w:pPr>
        <w:rPr>
          <w:color w:val="000000" w:themeColor="text1"/>
        </w:rPr>
      </w:pPr>
    </w:p>
    <w:p w14:paraId="0C79569C" w14:textId="77777777" w:rsidR="00DD4044" w:rsidRDefault="00DD4044" w:rsidP="00D770DC">
      <w:pPr>
        <w:rPr>
          <w:color w:val="000000" w:themeColor="text1"/>
        </w:rPr>
      </w:pPr>
    </w:p>
    <w:p w14:paraId="5E791FED" w14:textId="77777777" w:rsidR="00DD4044" w:rsidRPr="00E70C97" w:rsidRDefault="00DD4044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6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7BFB3EA2" w14:textId="54BF05DA" w:rsidR="006E59A3" w:rsidRPr="00E70C97" w:rsidRDefault="00000000" w:rsidP="00D770DC">
      <w:pPr>
        <w:rPr>
          <w:color w:val="000000" w:themeColor="text1"/>
        </w:rPr>
      </w:pPr>
      <w:hyperlink r:id="rId37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6D7FE172" w14:textId="69A1BF74" w:rsidR="00947398" w:rsidRPr="00E70C97" w:rsidRDefault="00947398" w:rsidP="00947398">
      <w:pPr>
        <w:pStyle w:val="Heading2"/>
      </w:pPr>
      <w:bookmarkStart w:id="11" w:name="_Toc149643183"/>
      <w:r w:rsidRPr="00E70C97">
        <w:lastRenderedPageBreak/>
        <w:t>Flow Diagnostics</w:t>
      </w:r>
      <w:r>
        <w:t xml:space="preserve"> – plots</w:t>
      </w:r>
      <w:bookmarkEnd w:id="11"/>
    </w:p>
    <w:p w14:paraId="5DF8B7DE" w14:textId="77777777" w:rsidR="00947398" w:rsidRPr="00E70C97" w:rsidRDefault="00947398" w:rsidP="00947398">
      <w:pPr>
        <w:pStyle w:val="Heading4"/>
      </w:pPr>
      <w:r w:rsidRPr="00E70C97">
        <w:t>Objective: Get an overview of how Flow Diagnostics data is accessed and visualized</w:t>
      </w:r>
    </w:p>
    <w:p w14:paraId="29B29764" w14:textId="3396787F" w:rsidR="00947398" w:rsidRPr="006E59A3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 w:rsidRPr="00E70C97">
        <w:t>Import grid data using “Import Eclipse Case” from folder “</w:t>
      </w:r>
      <w:r>
        <w:t>model-data/</w:t>
      </w:r>
      <w:proofErr w:type="gramStart"/>
      <w:r w:rsidRPr="00E70C97">
        <w:t>norne”</w:t>
      </w:r>
      <w:proofErr w:type="gramEnd"/>
    </w:p>
    <w:p w14:paraId="3EA59147" w14:textId="2A62A9E3" w:rsidR="00947398" w:rsidRPr="00947398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t xml:space="preserve">Go to last time </w:t>
      </w:r>
      <w:proofErr w:type="gramStart"/>
      <w:r>
        <w:t>step</w:t>
      </w:r>
      <w:proofErr w:type="gramEnd"/>
    </w:p>
    <w:p w14:paraId="249F80E6" w14:textId="34C30185" w:rsidR="00947398" w:rsidRDefault="006327C8" w:rsidP="00341991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</w:t>
      </w:r>
      <w:r w:rsidRPr="006327C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 </w:t>
      </w:r>
      <w:r w:rsidRPr="006327C8">
        <w:rPr>
          <w:color w:val="000000" w:themeColor="text1"/>
        </w:rPr>
        <w:t xml:space="preserve">right click menu of </w:t>
      </w:r>
      <w:r w:rsidRPr="006327C8">
        <w:rPr>
          <w:b/>
          <w:color w:val="000000" w:themeColor="text1"/>
        </w:rPr>
        <w:t>B-2H</w:t>
      </w:r>
      <w:r w:rsidRPr="006327C8">
        <w:rPr>
          <w:bCs/>
          <w:color w:val="000000" w:themeColor="text1"/>
        </w:rPr>
        <w:t>, s</w:t>
      </w:r>
      <w:r w:rsidR="00947398" w:rsidRPr="006327C8">
        <w:rPr>
          <w:color w:val="000000" w:themeColor="text1"/>
        </w:rPr>
        <w:t xml:space="preserve">elect “Well Plots-&gt;Plot Well </w:t>
      </w:r>
      <w:proofErr w:type="gramStart"/>
      <w:r w:rsidR="00947398" w:rsidRPr="006327C8">
        <w:rPr>
          <w:color w:val="000000" w:themeColor="text1"/>
        </w:rPr>
        <w:t>Allocation</w:t>
      </w:r>
      <w:proofErr w:type="gramEnd"/>
      <w:r w:rsidR="00947398" w:rsidRPr="006327C8">
        <w:rPr>
          <w:color w:val="000000" w:themeColor="text1"/>
        </w:rPr>
        <w:t>”</w:t>
      </w:r>
    </w:p>
    <w:p w14:paraId="202DCD46" w14:textId="5754BCC3" w:rsidR="006327C8" w:rsidRDefault="006327C8" w:rsidP="006327C8">
      <w:pPr>
        <w:pStyle w:val="ListParagraph"/>
        <w:numPr>
          <w:ilvl w:val="1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Investigate the different settings in Property Editor -&gt; Options, adjust </w:t>
      </w:r>
      <w:r w:rsidRPr="006327C8">
        <w:rPr>
          <w:b/>
          <w:bCs/>
          <w:color w:val="000000" w:themeColor="text1"/>
        </w:rPr>
        <w:t>Plot Type</w:t>
      </w:r>
      <w:r>
        <w:rPr>
          <w:color w:val="000000" w:themeColor="text1"/>
        </w:rPr>
        <w:t xml:space="preserve"> and </w:t>
      </w:r>
      <w:r w:rsidRPr="006327C8">
        <w:rPr>
          <w:b/>
          <w:bCs/>
          <w:color w:val="000000" w:themeColor="text1"/>
        </w:rPr>
        <w:t>Flow Type</w:t>
      </w:r>
    </w:p>
    <w:p w14:paraId="3F74B88B" w14:textId="00B5546B" w:rsidR="00947398" w:rsidRDefault="006327C8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Enable the plot “Well Allocation over time” to see the distribution for all time </w:t>
      </w:r>
      <w:proofErr w:type="gramStart"/>
      <w:r>
        <w:rPr>
          <w:bCs/>
          <w:color w:val="000000" w:themeColor="text1"/>
        </w:rPr>
        <w:t>steps</w:t>
      </w:r>
      <w:proofErr w:type="gramEnd"/>
    </w:p>
    <w:p w14:paraId="2DD5F655" w14:textId="1AA868BF" w:rsidR="006327C8" w:rsidRPr="006327C8" w:rsidRDefault="0019469B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</w:t>
      </w:r>
      <w:r w:rsidRPr="0019469B">
        <w:rPr>
          <w:b/>
          <w:color w:val="000000" w:themeColor="text1"/>
        </w:rPr>
        <w:t xml:space="preserve">Plot </w:t>
      </w:r>
      <w:r>
        <w:rPr>
          <w:b/>
          <w:color w:val="000000" w:themeColor="text1"/>
        </w:rPr>
        <w:t xml:space="preserve">Project </w:t>
      </w:r>
      <w:r w:rsidRPr="0019469B">
        <w:rPr>
          <w:b/>
          <w:color w:val="000000" w:themeColor="text1"/>
        </w:rPr>
        <w:t>Tree</w:t>
      </w:r>
      <w:r>
        <w:rPr>
          <w:bCs/>
          <w:color w:val="000000" w:themeColor="text1"/>
        </w:rPr>
        <w:t xml:space="preserve">, make sure the checkbox for </w:t>
      </w:r>
      <w:r w:rsidR="006327C8" w:rsidRPr="006327C8">
        <w:rPr>
          <w:b/>
          <w:color w:val="000000" w:themeColor="text1"/>
        </w:rPr>
        <w:t>Producer/Injec</w:t>
      </w:r>
      <w:r w:rsidR="006327C8">
        <w:rPr>
          <w:b/>
          <w:color w:val="000000" w:themeColor="text1"/>
        </w:rPr>
        <w:t>t</w:t>
      </w:r>
      <w:r w:rsidR="006327C8" w:rsidRPr="006327C8">
        <w:rPr>
          <w:b/>
          <w:color w:val="000000" w:themeColor="text1"/>
        </w:rPr>
        <w:t>or Connectivity</w:t>
      </w:r>
      <w:r>
        <w:rPr>
          <w:b/>
          <w:color w:val="000000" w:themeColor="text1"/>
        </w:rPr>
        <w:t xml:space="preserve"> </w:t>
      </w:r>
      <w:r w:rsidRPr="0019469B">
        <w:rPr>
          <w:bCs/>
          <w:color w:val="000000" w:themeColor="text1"/>
        </w:rPr>
        <w:t xml:space="preserve">is </w:t>
      </w:r>
      <w:proofErr w:type="gramStart"/>
      <w:r w:rsidRPr="0019469B">
        <w:rPr>
          <w:bCs/>
          <w:color w:val="000000" w:themeColor="text1"/>
        </w:rPr>
        <w:t>enabled</w:t>
      </w:r>
      <w:proofErr w:type="gramEnd"/>
    </w:p>
    <w:p w14:paraId="73EBDBEA" w14:textId="77C1447E" w:rsidR="006327C8" w:rsidRDefault="006327C8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Disable Filter by 3D View to see all </w:t>
      </w:r>
      <w:proofErr w:type="gramStart"/>
      <w:r>
        <w:rPr>
          <w:bCs/>
          <w:color w:val="000000" w:themeColor="text1"/>
        </w:rPr>
        <w:t>wells</w:t>
      </w:r>
      <w:proofErr w:type="gramEnd"/>
    </w:p>
    <w:p w14:paraId="3AC86F48" w14:textId="7961BDF3" w:rsidR="006327C8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the </w:t>
      </w:r>
      <w:r w:rsidR="006327C8">
        <w:rPr>
          <w:bCs/>
          <w:color w:val="000000" w:themeColor="text1"/>
        </w:rPr>
        <w:t xml:space="preserve">time step </w:t>
      </w:r>
      <w:r>
        <w:rPr>
          <w:bCs/>
          <w:color w:val="000000" w:themeColor="text1"/>
        </w:rPr>
        <w:t xml:space="preserve">to 2002 </w:t>
      </w:r>
      <w:r w:rsidR="006327C8">
        <w:rPr>
          <w:bCs/>
          <w:color w:val="000000" w:themeColor="text1"/>
        </w:rPr>
        <w:t xml:space="preserve">and see how the communication </w:t>
      </w:r>
      <w:proofErr w:type="gramStart"/>
      <w:r w:rsidR="006327C8">
        <w:rPr>
          <w:bCs/>
          <w:color w:val="000000" w:themeColor="text1"/>
        </w:rPr>
        <w:t>changes</w:t>
      </w:r>
      <w:proofErr w:type="gramEnd"/>
    </w:p>
    <w:p w14:paraId="56C11FAF" w14:textId="4774425F" w:rsidR="006327C8" w:rsidRPr="0045247E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 w:rsidRPr="00D746F5">
        <w:rPr>
          <w:bCs/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2A9A2A64" wp14:editId="697D8B48">
            <wp:simplePos x="0" y="0"/>
            <wp:positionH relativeFrom="column">
              <wp:posOffset>485030</wp:posOffset>
            </wp:positionH>
            <wp:positionV relativeFrom="paragraph">
              <wp:posOffset>390497</wp:posOffset>
            </wp:positionV>
            <wp:extent cx="6567777" cy="3348248"/>
            <wp:effectExtent l="0" t="0" r="5080" b="5080"/>
            <wp:wrapNone/>
            <wp:docPr id="216363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3405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15" cy="335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</w:rPr>
        <w:t xml:space="preserve">Compare the communication for well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to the well allocation plot for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at the same time </w:t>
      </w:r>
      <w:proofErr w:type="gramStart"/>
      <w:r>
        <w:rPr>
          <w:bCs/>
          <w:color w:val="000000" w:themeColor="text1"/>
        </w:rPr>
        <w:t>step</w:t>
      </w:r>
      <w:proofErr w:type="gramEnd"/>
    </w:p>
    <w:p w14:paraId="7C39D2B4" w14:textId="70A57C44" w:rsidR="00F92A24" w:rsidRPr="00E70C97" w:rsidRDefault="00F92A24" w:rsidP="00947398">
      <w:pPr>
        <w:pStyle w:val="Heading2"/>
      </w:pPr>
      <w:bookmarkStart w:id="12" w:name="_Toc149643184"/>
      <w:r w:rsidRPr="00E70C97">
        <w:lastRenderedPageBreak/>
        <w:t>Summary Plots</w:t>
      </w:r>
      <w:bookmarkEnd w:id="12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1E63BD1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r w:rsidR="00BA5CF5">
        <w:t>model-data/</w:t>
      </w:r>
      <w:proofErr w:type="gramStart"/>
      <w:r w:rsidRPr="00E70C97">
        <w:t>norne</w:t>
      </w:r>
      <w:proofErr w:type="gramEnd"/>
      <w:r w:rsidRPr="00E70C97">
        <w:t>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 xml:space="preserve">Open the Data Sources </w:t>
      </w:r>
      <w:proofErr w:type="gramStart"/>
      <w:r>
        <w:t>panel</w:t>
      </w:r>
      <w:proofErr w:type="gramEnd"/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</w:t>
      </w:r>
      <w:proofErr w:type="gramStart"/>
      <w:r>
        <w:t>menu</w:t>
      </w:r>
      <w:proofErr w:type="gramEnd"/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2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B0AC0BE" w14:textId="2E148FC8" w:rsidR="002225AF" w:rsidRPr="00E70C97" w:rsidRDefault="002225AF" w:rsidP="002225AF">
      <w:pPr>
        <w:pStyle w:val="Heading2"/>
      </w:pPr>
      <w:bookmarkStart w:id="13" w:name="_Toc149643185"/>
      <w:r w:rsidRPr="00E70C97">
        <w:lastRenderedPageBreak/>
        <w:t xml:space="preserve">Summary </w:t>
      </w:r>
      <w:r>
        <w:t xml:space="preserve">Cross </w:t>
      </w:r>
      <w:r w:rsidRPr="00E70C97">
        <w:t>Plot</w:t>
      </w:r>
      <w:r>
        <w:t xml:space="preserve"> Curves</w:t>
      </w:r>
      <w:bookmarkEnd w:id="13"/>
    </w:p>
    <w:p w14:paraId="6691273E" w14:textId="53DF8C42" w:rsidR="002225AF" w:rsidRPr="00E70C97" w:rsidRDefault="002225AF" w:rsidP="002225AF">
      <w:pPr>
        <w:pStyle w:val="Heading4"/>
      </w:pPr>
      <w:r w:rsidRPr="00E70C97">
        <w:t xml:space="preserve">Objective: </w:t>
      </w:r>
      <w:r>
        <w:t xml:space="preserve">Create and work with </w:t>
      </w:r>
      <w:r w:rsidRPr="00E70C97">
        <w:t xml:space="preserve">summary </w:t>
      </w:r>
      <w:r>
        <w:t xml:space="preserve">cross </w:t>
      </w:r>
      <w:r w:rsidRPr="00E70C97">
        <w:t>plot curves</w:t>
      </w:r>
    </w:p>
    <w:p w14:paraId="699B56DA" w14:textId="1D212969" w:rsidR="002225AF" w:rsidRPr="00E70C97" w:rsidRDefault="00BF74C1" w:rsidP="00686537">
      <w:pPr>
        <w:numPr>
          <w:ilvl w:val="0"/>
          <w:numId w:val="42"/>
        </w:numPr>
        <w:contextualSpacing/>
      </w:pPr>
      <w:r w:rsidRPr="00BF74C1">
        <w:rPr>
          <w:noProof/>
        </w:rPr>
        <w:drawing>
          <wp:anchor distT="0" distB="0" distL="114300" distR="114300" simplePos="0" relativeHeight="251712512" behindDoc="0" locked="0" layoutInCell="1" allowOverlap="1" wp14:anchorId="36AA1224" wp14:editId="0FF45C4E">
            <wp:simplePos x="0" y="0"/>
            <wp:positionH relativeFrom="margin">
              <wp:align>right</wp:align>
            </wp:positionH>
            <wp:positionV relativeFrom="paragraph">
              <wp:posOffset>78384</wp:posOffset>
            </wp:positionV>
            <wp:extent cx="3634740" cy="1345565"/>
            <wp:effectExtent l="0" t="0" r="3810" b="6985"/>
            <wp:wrapSquare wrapText="bothSides"/>
            <wp:docPr id="185573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874" name="Picture 1" descr="A screenshot of a computer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5"/>
                    <a:stretch/>
                  </pic:blipFill>
                  <pic:spPr bwMode="auto">
                    <a:xfrm>
                      <a:off x="0" y="0"/>
                      <a:ext cx="363474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25AF" w:rsidRPr="00E70C97">
        <w:t>Open main application plot window and select “Import Summary Case” from “</w:t>
      </w:r>
      <w:r w:rsidR="002225AF">
        <w:t>model-data/</w:t>
      </w:r>
      <w:proofErr w:type="gramStart"/>
      <w:r w:rsidR="002225AF" w:rsidRPr="00E70C97">
        <w:t>norne</w:t>
      </w:r>
      <w:proofErr w:type="gramEnd"/>
      <w:r w:rsidR="002225AF" w:rsidRPr="00E70C97">
        <w:t>”</w:t>
      </w:r>
    </w:p>
    <w:p w14:paraId="075FE787" w14:textId="7A6F2F8D" w:rsidR="002225AF" w:rsidRPr="00E70C97" w:rsidRDefault="002225AF" w:rsidP="00686537">
      <w:pPr>
        <w:numPr>
          <w:ilvl w:val="0"/>
          <w:numId w:val="42"/>
        </w:numPr>
        <w:contextualSpacing/>
      </w:pPr>
      <w:r>
        <w:t xml:space="preserve">Open the Data Sources </w:t>
      </w:r>
      <w:proofErr w:type="gramStart"/>
      <w:r>
        <w:t>panel</w:t>
      </w:r>
      <w:proofErr w:type="gramEnd"/>
    </w:p>
    <w:p w14:paraId="756E5343" w14:textId="126663FB" w:rsidR="008524AA" w:rsidRDefault="002225AF" w:rsidP="00BD2AAE">
      <w:pPr>
        <w:numPr>
          <w:ilvl w:val="0"/>
          <w:numId w:val="42"/>
        </w:numPr>
        <w:contextualSpacing/>
      </w:pPr>
      <w:r>
        <w:t xml:space="preserve">Navigate to </w:t>
      </w:r>
      <w:r w:rsidR="008524AA" w:rsidRPr="008524AA">
        <w:rPr>
          <w:b/>
          <w:bCs/>
        </w:rPr>
        <w:t>Field</w:t>
      </w:r>
      <w:r>
        <w:t xml:space="preserve">, and select </w:t>
      </w:r>
      <w:r w:rsidR="00686537" w:rsidRPr="00BF74C1">
        <w:rPr>
          <w:b/>
          <w:bCs/>
        </w:rPr>
        <w:t>Create Summary Cross Plot-&gt;</w:t>
      </w:r>
      <w:r w:rsidR="00BF74C1" w:rsidRPr="00BF74C1">
        <w:rPr>
          <w:b/>
          <w:bCs/>
        </w:rPr>
        <w:t>F</w:t>
      </w:r>
      <w:r w:rsidR="00686537" w:rsidRPr="00BF74C1">
        <w:rPr>
          <w:b/>
          <w:bCs/>
        </w:rPr>
        <w:t>W</w:t>
      </w:r>
      <w:r w:rsidR="008524AA">
        <w:rPr>
          <w:b/>
          <w:bCs/>
        </w:rPr>
        <w:t>IR</w:t>
      </w:r>
      <w:r w:rsidR="00BF74C1" w:rsidRPr="00BF74C1">
        <w:rPr>
          <w:b/>
          <w:bCs/>
        </w:rPr>
        <w:t xml:space="preserve"> F</w:t>
      </w:r>
      <w:r w:rsidR="00686537" w:rsidRPr="00BF74C1">
        <w:rPr>
          <w:b/>
          <w:bCs/>
        </w:rPr>
        <w:t>OPT</w:t>
      </w:r>
      <w:r>
        <w:t xml:space="preserve"> from the right-click </w:t>
      </w:r>
      <w:proofErr w:type="gramStart"/>
      <w:r>
        <w:t>menu</w:t>
      </w:r>
      <w:proofErr w:type="gramEnd"/>
    </w:p>
    <w:p w14:paraId="1E688D3D" w14:textId="77777777" w:rsidR="008524AA" w:rsidRDefault="008524AA" w:rsidP="00BD2AAE">
      <w:pPr>
        <w:numPr>
          <w:ilvl w:val="0"/>
          <w:numId w:val="42"/>
        </w:numPr>
        <w:contextualSpacing/>
      </w:pPr>
      <w:r>
        <w:t xml:space="preserve">Navigate to a well and select </w:t>
      </w:r>
      <w:r w:rsidRPr="00BF74C1">
        <w:rPr>
          <w:b/>
          <w:bCs/>
        </w:rPr>
        <w:t>Create Summary Cross Plot</w:t>
      </w:r>
      <w:r>
        <w:t xml:space="preserve"> from the right-click menu. The list of possible cross plots is adjusted to fit the selected well.</w:t>
      </w:r>
    </w:p>
    <w:p w14:paraId="21AADC72" w14:textId="67DE2885" w:rsidR="00BF74C1" w:rsidRDefault="008524AA" w:rsidP="00B31D18">
      <w:pPr>
        <w:numPr>
          <w:ilvl w:val="0"/>
          <w:numId w:val="42"/>
        </w:numPr>
        <w:contextualSpacing/>
      </w:pPr>
      <w:r>
        <w:t xml:space="preserve">The combination of vectors can be modified in </w:t>
      </w:r>
      <w:r w:rsidRPr="008524AA">
        <w:rPr>
          <w:b/>
          <w:bCs/>
        </w:rPr>
        <w:t>Preferences-&gt;Plotting-&gt;Cross Plot Addresses</w:t>
      </w:r>
      <w:r w:rsidR="00BF74C1">
        <w:br/>
      </w:r>
      <w:r w:rsidR="00BF74C1">
        <w:br/>
      </w:r>
      <w:r w:rsidR="00BF74C1">
        <w:rPr>
          <w:noProof/>
        </w:rPr>
        <w:drawing>
          <wp:inline distT="0" distB="0" distL="0" distR="0" wp14:anchorId="0859192E" wp14:editId="3F2E2CE8">
            <wp:extent cx="2962656" cy="2566686"/>
            <wp:effectExtent l="0" t="0" r="9525" b="5080"/>
            <wp:docPr id="245485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55" name="Picture 1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61" cy="258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4C1">
        <w:br/>
      </w:r>
      <w:r w:rsidR="00BF74C1">
        <w:br/>
      </w:r>
    </w:p>
    <w:p w14:paraId="1BC43827" w14:textId="677D998F" w:rsidR="00BF74C1" w:rsidRDefault="00000000" w:rsidP="00BF74C1">
      <w:pPr>
        <w:pStyle w:val="ListParagraph"/>
      </w:pPr>
      <w:hyperlink r:id="rId45" w:history="1">
        <w:r w:rsidR="00BF74C1" w:rsidRPr="00672DFA">
          <w:rPr>
            <w:rStyle w:val="Hyperlink"/>
          </w:rPr>
          <w:t>https://resinsight.org/plot-window/summarycrossplots/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14" w:name="_Toc149643186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14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647A09F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BA5CF5">
        <w:t>model-data/</w:t>
      </w:r>
      <w:proofErr w:type="gramStart"/>
      <w:r w:rsidR="00347DDB" w:rsidRPr="00E70C97">
        <w:t>norne</w:t>
      </w:r>
      <w:proofErr w:type="gramEnd"/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>avigate to B-2H W</w:t>
      </w:r>
      <w:r w:rsidR="00034A19"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</w:t>
      </w:r>
      <w:proofErr w:type="gramStart"/>
      <w:r w:rsidR="008C21AD" w:rsidRPr="008C21AD">
        <w:t>menu</w:t>
      </w:r>
      <w:proofErr w:type="gramEnd"/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</w:t>
      </w:r>
      <w:r w:rsidR="00034A19">
        <w:t>2</w:t>
      </w:r>
      <w:r w:rsidR="00241BF2" w:rsidRPr="00E70C97">
        <w:t>H</w:t>
      </w:r>
      <w:r w:rsidR="00034A19">
        <w:t xml:space="preserve"> WOPR</w:t>
      </w:r>
      <w:r>
        <w:t xml:space="preserve"> into the same </w:t>
      </w:r>
      <w:proofErr w:type="gramStart"/>
      <w:r>
        <w:t>plot</w:t>
      </w:r>
      <w:proofErr w:type="gramEnd"/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Calculate </w:t>
      </w:r>
      <w:r w:rsidR="00034A19">
        <w:t xml:space="preserve">gas-oil ratio </w:t>
      </w:r>
      <w:r w:rsidRPr="00E70C97">
        <w:t>for B-</w:t>
      </w:r>
      <w:r w:rsidR="00D6747C">
        <w:t>2</w:t>
      </w:r>
      <w:r w:rsidRPr="00E70C97">
        <w:t>H</w:t>
      </w:r>
      <w:r w:rsidR="00034A19">
        <w:t xml:space="preserve"> using the formula </w:t>
      </w:r>
      <w:proofErr w:type="spellStart"/>
      <w:r w:rsidR="00034A19">
        <w:t>my_</w:t>
      </w:r>
      <w:proofErr w:type="gramStart"/>
      <w:r w:rsidR="00034A19">
        <w:t>GOR</w:t>
      </w:r>
      <w:proofErr w:type="spellEnd"/>
      <w:r w:rsidR="00034A19">
        <w:t xml:space="preserve"> :</w:t>
      </w:r>
      <w:proofErr w:type="gramEnd"/>
      <w:r w:rsidR="00034A19">
        <w:t xml:space="preserve">= </w:t>
      </w:r>
      <w:proofErr w:type="spellStart"/>
      <w:r w:rsidR="00034A19">
        <w:t>GasRate</w:t>
      </w:r>
      <w:proofErr w:type="spellEnd"/>
      <w:r w:rsidR="00034A19">
        <w:t>/</w:t>
      </w:r>
      <w:proofErr w:type="spellStart"/>
      <w:r w:rsidR="00034A19">
        <w:t>OilRate</w:t>
      </w:r>
      <w:proofErr w:type="spellEnd"/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 xml:space="preserve">Select and assign the corresponding summary vector for each </w:t>
      </w:r>
      <w:proofErr w:type="gramStart"/>
      <w:r>
        <w:t>variable</w:t>
      </w:r>
      <w:proofErr w:type="gramEnd"/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Drag and drop </w:t>
      </w:r>
      <w:proofErr w:type="spellStart"/>
      <w:r>
        <w:t>my_GOR</w:t>
      </w:r>
      <w:proofErr w:type="spellEnd"/>
      <w:r>
        <w:t xml:space="preserve">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proofErr w:type="spellStart"/>
      <w:r w:rsidRPr="000354C6">
        <w:rPr>
          <w:rFonts w:eastAsia="Times New Roman"/>
          <w:b/>
          <w:bCs/>
        </w:rPr>
        <w:t>my_GOR</w:t>
      </w:r>
      <w:proofErr w:type="spellEnd"/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If a vector is calculated based on two different types of vectors, the calculation will appear in the same collection as the first </w:t>
      </w:r>
      <w:proofErr w:type="gramStart"/>
      <w:r>
        <w:rPr>
          <w:rFonts w:eastAsia="Times New Roman"/>
        </w:rPr>
        <w:t>variable</w:t>
      </w:r>
      <w:proofErr w:type="gramEnd"/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The calculation FOPT+WOPT B-2H will appear in field vectors, and the WOPT B-2H+FOPT will appear in </w:t>
      </w:r>
      <w:proofErr w:type="gramStart"/>
      <w:r>
        <w:rPr>
          <w:rFonts w:eastAsia="Times New Roman"/>
        </w:rPr>
        <w:t>wells</w:t>
      </w:r>
      <w:proofErr w:type="gramEnd"/>
    </w:p>
    <w:p w14:paraId="7D59F40C" w14:textId="7F39EC6C" w:rsidR="00265817" w:rsidRDefault="00265817" w:rsidP="00FD5D4B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265817">
        <w:rPr>
          <w:rFonts w:eastAsia="Times New Roman"/>
        </w:rPr>
        <w:t>The user can control if a calculation should be distributed to other items in the same group</w:t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14:paraId="4F5B7CA1" w14:textId="77777777" w:rsidR="00265817" w:rsidRPr="00E70C97" w:rsidRDefault="00265817" w:rsidP="00265817">
      <w:pPr>
        <w:pStyle w:val="ListParagraph"/>
      </w:pPr>
    </w:p>
    <w:p w14:paraId="7813E52F" w14:textId="5AAD18B3" w:rsidR="00815A74" w:rsidRDefault="00815A74" w:rsidP="00241BF2">
      <w:pPr>
        <w:pStyle w:val="ListParagraph"/>
      </w:pPr>
    </w:p>
    <w:p w14:paraId="0FB46503" w14:textId="70B40984" w:rsidR="00034A19" w:rsidRDefault="000354C6" w:rsidP="000354C6">
      <w:pPr>
        <w:pStyle w:val="ListParagraph"/>
        <w:jc w:val="center"/>
      </w:pPr>
      <w:r w:rsidRPr="000354C6">
        <w:rPr>
          <w:noProof/>
        </w:rPr>
        <w:drawing>
          <wp:inline distT="0" distB="0" distL="0" distR="0" wp14:anchorId="45DDED89" wp14:editId="3009ED56">
            <wp:extent cx="4871923" cy="2536319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261" cy="25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5E4805D8" w14:textId="106FF18D" w:rsidR="000354C6" w:rsidRDefault="00000000" w:rsidP="000354C6">
      <w:pPr>
        <w:pStyle w:val="ListParagraph"/>
      </w:pPr>
      <w:hyperlink r:id="rId49" w:history="1">
        <w:r w:rsidR="000354C6"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1B707497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5" w:name="_Toc149643187"/>
      <w:r>
        <w:rPr>
          <w:rStyle w:val="Hyperlink"/>
          <w:color w:val="2F5496" w:themeColor="accent1" w:themeShade="BF"/>
          <w:u w:val="none"/>
        </w:rPr>
        <w:lastRenderedPageBreak/>
        <w:t>Summary Data in Table</w:t>
      </w:r>
      <w:bookmarkEnd w:id="15"/>
      <w:r>
        <w:rPr>
          <w:rStyle w:val="Hyperlink"/>
          <w:color w:val="2F5496" w:themeColor="accent1" w:themeShade="BF"/>
          <w:u w:val="none"/>
        </w:rPr>
        <w:t xml:space="preserve"> </w:t>
      </w:r>
    </w:p>
    <w:p w14:paraId="44357F26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Display summary data in a table to quickly get an overview of reservoir drainage </w:t>
      </w:r>
      <w:proofErr w:type="spellStart"/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stategy</w:t>
      </w:r>
      <w:proofErr w:type="spellEnd"/>
    </w:p>
    <w:p w14:paraId="535BBAC8" w14:textId="77777777" w:rsidR="00BD5122" w:rsidRPr="003D2E93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1196CAB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 xml:space="preserve">, select “New Summary </w:t>
      </w:r>
      <w:proofErr w:type="gramStart"/>
      <w:r>
        <w:t>Table</w:t>
      </w:r>
      <w:proofErr w:type="gramEnd"/>
      <w:r>
        <w:t>”</w:t>
      </w:r>
    </w:p>
    <w:p w14:paraId="476A7FB6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>
        <w:t xml:space="preserve"> table</w:t>
      </w:r>
      <w:r w:rsidRPr="003D2E93">
        <w:t>, set the</w:t>
      </w:r>
      <w:r>
        <w:t xml:space="preserve"> threshold value to 150. Wells with value below this threshold are </w:t>
      </w:r>
      <w:proofErr w:type="gramStart"/>
      <w:r>
        <w:t>hidden</w:t>
      </w:r>
      <w:proofErr w:type="gramEnd"/>
    </w:p>
    <w:p w14:paraId="5BB24DAC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625A9BA5" w14:textId="256AE57B" w:rsidR="00BD5122" w:rsidRPr="007530B8" w:rsidRDefault="00BD5122" w:rsidP="00BD5122">
      <w:pPr>
        <w:numPr>
          <w:ilvl w:val="0"/>
          <w:numId w:val="37"/>
        </w:numPr>
        <w:contextualSpacing/>
      </w:pPr>
      <w:r>
        <w:t xml:space="preserve">Create a summary table displaying </w:t>
      </w:r>
      <w:proofErr w:type="gramStart"/>
      <w:r w:rsidRPr="00B05886">
        <w:rPr>
          <w:b/>
          <w:bCs/>
        </w:rPr>
        <w:t>WOPR</w:t>
      </w:r>
      <w:r w:rsidR="00EB4420">
        <w:rPr>
          <w:b/>
          <w:bCs/>
        </w:rPr>
        <w:t xml:space="preserve">, </w:t>
      </w:r>
      <w:r>
        <w:rPr>
          <w:b/>
          <w:bCs/>
        </w:rPr>
        <w:t xml:space="preserve"> WWCT</w:t>
      </w:r>
      <w:proofErr w:type="gramEnd"/>
      <w:r w:rsidR="00EB4420">
        <w:rPr>
          <w:b/>
          <w:bCs/>
        </w:rPr>
        <w:t xml:space="preserve">, </w:t>
      </w:r>
      <w:r w:rsidR="00EB4420" w:rsidRPr="00EB4420">
        <w:t>and</w:t>
      </w:r>
      <w:r w:rsidR="00EB4420">
        <w:rPr>
          <w:b/>
          <w:bCs/>
        </w:rPr>
        <w:t xml:space="preserve"> WGOR</w:t>
      </w:r>
    </w:p>
    <w:p w14:paraId="4911F2D1" w14:textId="77777777" w:rsidR="00BD5122" w:rsidRPr="00285F1C" w:rsidRDefault="00BD5122" w:rsidP="00BD5122">
      <w:pPr>
        <w:keepNext/>
        <w:keepLines/>
        <w:numPr>
          <w:ilvl w:val="0"/>
          <w:numId w:val="37"/>
        </w:numPr>
        <w:spacing w:before="40" w:after="0"/>
        <w:contextualSpacing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530B8">
        <w:t xml:space="preserve">To see all tables at the same time, select </w:t>
      </w:r>
      <w:r w:rsidRPr="00285F1C">
        <w:rPr>
          <w:b/>
          <w:bCs/>
        </w:rPr>
        <w:t>Windows-&gt;Tile Windows</w:t>
      </w:r>
      <w:r w:rsidRPr="007530B8">
        <w:br/>
        <w:t xml:space="preserve">This operation is also available as a tool button on the </w:t>
      </w:r>
      <w:proofErr w:type="gramStart"/>
      <w:r w:rsidRPr="007530B8">
        <w:t>toolbar</w:t>
      </w:r>
      <w:proofErr w:type="gramEnd"/>
    </w:p>
    <w:p w14:paraId="509D08A7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285F1C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</w:rPr>
        <w:drawing>
          <wp:anchor distT="0" distB="0" distL="114300" distR="114300" simplePos="0" relativeHeight="251704320" behindDoc="0" locked="0" layoutInCell="1" allowOverlap="1" wp14:anchorId="13E1E0D7" wp14:editId="23F66930">
            <wp:simplePos x="0" y="0"/>
            <wp:positionH relativeFrom="column">
              <wp:posOffset>492981</wp:posOffset>
            </wp:positionH>
            <wp:positionV relativeFrom="paragraph">
              <wp:posOffset>169131</wp:posOffset>
            </wp:positionV>
            <wp:extent cx="6925682" cy="3753016"/>
            <wp:effectExtent l="0" t="0" r="8890" b="0"/>
            <wp:wrapNone/>
            <wp:docPr id="1406764073" name="Picture 14067640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785" name="Picture 1" descr="A screenshot of a computer scree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73" cy="37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01A0F4F3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6" w:name="_Toc149643188"/>
      <w:r>
        <w:rPr>
          <w:rStyle w:val="Hyperlink"/>
          <w:color w:val="2F5496" w:themeColor="accent1" w:themeShade="BF"/>
          <w:u w:val="none"/>
        </w:rPr>
        <w:lastRenderedPageBreak/>
        <w:t>Summary Decline Curves</w:t>
      </w:r>
      <w:bookmarkEnd w:id="16"/>
    </w:p>
    <w:p w14:paraId="16E1B62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6C154ED4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87E18DD" w14:textId="77777777" w:rsidR="00BD5122" w:rsidRPr="003D2E93" w:rsidRDefault="00BD5122" w:rsidP="00BD5122">
      <w:pPr>
        <w:numPr>
          <w:ilvl w:val="0"/>
          <w:numId w:val="37"/>
        </w:numPr>
        <w:contextualSpacing/>
      </w:pPr>
      <w:r>
        <w:t xml:space="preserve">Create a plot for </w:t>
      </w:r>
      <w:proofErr w:type="gramStart"/>
      <w:r w:rsidRPr="00481114">
        <w:rPr>
          <w:b/>
          <w:bCs/>
        </w:rPr>
        <w:t>WOPR:B</w:t>
      </w:r>
      <w:proofErr w:type="gramEnd"/>
      <w:r w:rsidRPr="00481114">
        <w:rPr>
          <w:b/>
          <w:bCs/>
        </w:rPr>
        <w:t>-2H</w:t>
      </w:r>
    </w:p>
    <w:p w14:paraId="688C7920" w14:textId="77777777" w:rsidR="00BD5122" w:rsidRDefault="00BD5122" w:rsidP="00BD5122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rPr>
          <w:noProof/>
        </w:rPr>
        <w:drawing>
          <wp:inline distT="0" distB="0" distL="0" distR="0" wp14:anchorId="61192557" wp14:editId="58B870E9">
            <wp:extent cx="3212327" cy="850322"/>
            <wp:effectExtent l="0" t="0" r="7620" b="6985"/>
            <wp:docPr id="1738584569" name="Picture 1738584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0FAC38" w14:textId="77777777" w:rsidR="00BD5122" w:rsidRDefault="00BD5122" w:rsidP="00BD5122">
      <w:pPr>
        <w:ind w:left="720"/>
        <w:contextualSpacing/>
      </w:pPr>
      <w:r w:rsidRPr="00822BD7">
        <w:rPr>
          <w:noProof/>
        </w:rPr>
        <w:drawing>
          <wp:anchor distT="0" distB="0" distL="114300" distR="114300" simplePos="0" relativeHeight="251706368" behindDoc="0" locked="0" layoutInCell="1" allowOverlap="1" wp14:anchorId="31704D01" wp14:editId="4AFB40EC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2134422224" name="Picture 2134422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A41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Select all </w:t>
      </w:r>
      <w:proofErr w:type="spellStart"/>
      <w:r>
        <w:t>thre</w:t>
      </w:r>
      <w:proofErr w:type="spellEnd"/>
      <w:r>
        <w:t xml:space="preserve"> curves and modify the curve values to be </w:t>
      </w:r>
      <w:proofErr w:type="gramStart"/>
      <w:r>
        <w:t>estimated</w:t>
      </w:r>
      <w:proofErr w:type="gramEnd"/>
    </w:p>
    <w:p w14:paraId="0017B779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Inside the plot, right-click and select “Show Plot Data” to see the estimated </w:t>
      </w:r>
      <w:proofErr w:type="gramStart"/>
      <w:r>
        <w:t>production</w:t>
      </w:r>
      <w:proofErr w:type="gramEnd"/>
    </w:p>
    <w:p w14:paraId="28E657DA" w14:textId="77777777" w:rsidR="00BD5122" w:rsidRPr="003D2E93" w:rsidRDefault="00BD5122" w:rsidP="00BD5122">
      <w:pPr>
        <w:ind w:left="720"/>
        <w:contextualSpacing/>
      </w:pPr>
    </w:p>
    <w:p w14:paraId="27C51732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F17A7D7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98EB24E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5EA77DF" w14:textId="77777777" w:rsidR="00BD5122" w:rsidRDefault="00BD5122" w:rsidP="00BD5122">
      <w:pPr>
        <w:pStyle w:val="Heading2"/>
      </w:pPr>
      <w:bookmarkStart w:id="17" w:name="_Toc149643189"/>
      <w:r>
        <w:lastRenderedPageBreak/>
        <w:t>Summary Regression Curves</w:t>
      </w:r>
      <w:bookmarkEnd w:id="17"/>
    </w:p>
    <w:p w14:paraId="4F057C5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207F85F3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742702D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proofErr w:type="gramStart"/>
      <w:r w:rsidRPr="00D16CE0">
        <w:rPr>
          <w:b/>
          <w:bCs/>
        </w:rPr>
        <w:t>FGOR</w:t>
      </w:r>
      <w:proofErr w:type="gramEnd"/>
    </w:p>
    <w:p w14:paraId="2AD65154" w14:textId="77777777" w:rsidR="00BD5122" w:rsidRPr="00DA767B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A767B">
        <w:t xml:space="preserve">Right-click the line object, and select “Create Regression Analysis </w:t>
      </w:r>
      <w:proofErr w:type="gramStart"/>
      <w:r w:rsidRPr="00DA767B">
        <w:t>Curve</w:t>
      </w:r>
      <w:proofErr w:type="gramEnd"/>
      <w:r w:rsidRPr="00DA767B">
        <w:t>”</w:t>
      </w:r>
    </w:p>
    <w:p w14:paraId="7AFADB54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</w:t>
      </w:r>
      <w:proofErr w:type="gramStart"/>
      <w:r>
        <w:t>years</w:t>
      </w:r>
      <w:proofErr w:type="gramEnd"/>
    </w:p>
    <w:p w14:paraId="04BD213A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</w:t>
      </w:r>
      <w:proofErr w:type="gramStart"/>
      <w:r>
        <w:t>data</w:t>
      </w:r>
      <w:proofErr w:type="gramEnd"/>
    </w:p>
    <w:p w14:paraId="66B05D59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Select polynomial </w:t>
      </w:r>
      <w:proofErr w:type="gramStart"/>
      <w:r>
        <w:t>regression</w:t>
      </w:r>
      <w:proofErr w:type="gramEnd"/>
    </w:p>
    <w:p w14:paraId="16FA10C7" w14:textId="77777777" w:rsidR="00BD5122" w:rsidRPr="00001B82" w:rsidRDefault="00BD5122" w:rsidP="00BD5122">
      <w:pPr>
        <w:keepNext/>
        <w:keepLines/>
        <w:spacing w:before="40" w:after="0"/>
        <w:outlineLvl w:val="3"/>
      </w:pPr>
      <w:r w:rsidRPr="00DA767B">
        <w:rPr>
          <w:noProof/>
        </w:rPr>
        <w:drawing>
          <wp:anchor distT="0" distB="0" distL="114300" distR="114300" simplePos="0" relativeHeight="251708416" behindDoc="0" locked="0" layoutInCell="1" allowOverlap="1" wp14:anchorId="0903D149" wp14:editId="25231759">
            <wp:simplePos x="0" y="0"/>
            <wp:positionH relativeFrom="margin">
              <wp:posOffset>357809</wp:posOffset>
            </wp:positionH>
            <wp:positionV relativeFrom="paragraph">
              <wp:posOffset>97294</wp:posOffset>
            </wp:positionV>
            <wp:extent cx="6591631" cy="3967694"/>
            <wp:effectExtent l="0" t="0" r="0" b="0"/>
            <wp:wrapNone/>
            <wp:docPr id="487235042" name="Picture 487235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3046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6" cy="39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18" w:name="_Toc149643190"/>
      <w:r w:rsidRPr="00E70C97">
        <w:lastRenderedPageBreak/>
        <w:t>Observed Data</w:t>
      </w:r>
      <w:r w:rsidR="00EF76DC" w:rsidRPr="00E70C97">
        <w:t xml:space="preserve"> Plots</w:t>
      </w:r>
      <w:bookmarkEnd w:id="1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 xml:space="preserve">” to see what data we are supposed to </w:t>
      </w:r>
      <w:proofErr w:type="gramStart"/>
      <w:r w:rsidRPr="00E70C97">
        <w:t>import</w:t>
      </w:r>
      <w:proofErr w:type="gramEnd"/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proofErr w:type="gramStart"/>
      <w:r w:rsidR="00347DDB" w:rsidRPr="00E70C97">
        <w:t>norne</w:t>
      </w:r>
      <w:proofErr w:type="gramEnd"/>
      <w:r w:rsidRPr="00E70C97">
        <w:t>”</w:t>
      </w:r>
    </w:p>
    <w:p w14:paraId="22599B7A" w14:textId="15933024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BA5CF5">
        <w:t>model-data/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 xml:space="preserve">“Import-&gt;Import Observed </w:t>
      </w:r>
      <w:proofErr w:type="gramStart"/>
      <w:r w:rsidRPr="00E70C97">
        <w:t>Data”</w:t>
      </w:r>
      <w:proofErr w:type="gramEnd"/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 xml:space="preserve">. Repeat </w:t>
      </w:r>
      <w:proofErr w:type="gramStart"/>
      <w:r w:rsidRPr="00643771">
        <w:rPr>
          <w:bCs/>
        </w:rPr>
        <w:t>for</w:t>
      </w:r>
      <w:proofErr w:type="gramEnd"/>
      <w:r w:rsidRPr="00643771">
        <w:rPr>
          <w:bCs/>
        </w:rPr>
        <w:t xml:space="preserve"> second curve</w:t>
      </w:r>
      <w:r w:rsidR="00C90DBA">
        <w:rPr>
          <w:bCs/>
        </w:rPr>
        <w:t>.</w:t>
      </w:r>
    </w:p>
    <w:p w14:paraId="7B54B40D" w14:textId="6ECE8884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r w:rsidR="00BA5CF5">
        <w:t>model-data/</w:t>
      </w:r>
      <w:proofErr w:type="spellStart"/>
      <w:r w:rsidRPr="00E70C97">
        <w:t>norne_well_data</w:t>
      </w:r>
      <w:proofErr w:type="spellEnd"/>
      <w:r w:rsidRPr="00E70C97">
        <w:t xml:space="preserve">/BHP_B1-H_error.csv” from menu “Import-&gt;Import Observed </w:t>
      </w:r>
      <w:proofErr w:type="gramStart"/>
      <w:r w:rsidRPr="00E70C97">
        <w:t>Data”</w:t>
      </w:r>
      <w:proofErr w:type="gramEnd"/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CDF3AF4" w14:textId="789FCB64" w:rsidR="0096249C" w:rsidRDefault="00954685" w:rsidP="00CF3B8D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C38633C" wp14:editId="3001AA9E">
            <wp:simplePos x="0" y="0"/>
            <wp:positionH relativeFrom="column">
              <wp:posOffset>4319517</wp:posOffset>
            </wp:positionH>
            <wp:positionV relativeFrom="paragraph">
              <wp:posOffset>270112</wp:posOffset>
            </wp:positionV>
            <wp:extent cx="3241344" cy="2804928"/>
            <wp:effectExtent l="0" t="0" r="0" b="0"/>
            <wp:wrapNone/>
            <wp:docPr id="32" name="Picture 32" descr="A graph of a graph showing the growt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aph of a graph showing the growth of a stock market&#10;&#10;Description automatically generated with medium confidenc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746" cy="280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2FA" w:rsidRPr="00E70C97">
        <w:t xml:space="preserve">Create a new plot with observed and simulated data for </w:t>
      </w:r>
      <w:r w:rsidR="000F52FA" w:rsidRPr="0096249C">
        <w:rPr>
          <w:b/>
        </w:rPr>
        <w:t>WBHP</w:t>
      </w:r>
      <w:r w:rsidR="000F52FA" w:rsidRPr="00E70C97">
        <w:t xml:space="preserve"> for well </w:t>
      </w:r>
      <w:r w:rsidR="000F52FA" w:rsidRPr="0096249C">
        <w:rPr>
          <w:b/>
        </w:rPr>
        <w:t xml:space="preserve">B-1H, </w:t>
      </w:r>
      <w:r w:rsidR="000F52FA" w:rsidRPr="0096249C">
        <w:rPr>
          <w:bCs/>
        </w:rPr>
        <w:t xml:space="preserve">make sure you show curve data including error </w:t>
      </w:r>
      <w:proofErr w:type="gramStart"/>
      <w:r w:rsidR="000F52FA" w:rsidRPr="0096249C">
        <w:rPr>
          <w:bCs/>
        </w:rPr>
        <w:t>data</w:t>
      </w:r>
      <w:proofErr w:type="gramEnd"/>
      <w:r w:rsidR="0096249C" w:rsidRPr="0096249C">
        <w:rPr>
          <w:noProof/>
        </w:rPr>
        <w:t xml:space="preserve"> </w:t>
      </w:r>
    </w:p>
    <w:p w14:paraId="1292E85A" w14:textId="79A2E107" w:rsidR="00322195" w:rsidRPr="004302D3" w:rsidRDefault="00954685" w:rsidP="004302D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8EC2695" wp14:editId="4C2958CA">
            <wp:simplePos x="0" y="0"/>
            <wp:positionH relativeFrom="column">
              <wp:posOffset>436728</wp:posOffset>
            </wp:positionH>
            <wp:positionV relativeFrom="paragraph">
              <wp:posOffset>94179</wp:posOffset>
            </wp:positionV>
            <wp:extent cx="3354050" cy="2647666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19" cy="265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95">
        <w:tab/>
      </w:r>
      <w:r w:rsidR="00322195">
        <w:tab/>
      </w:r>
      <w:r w:rsidR="00322195">
        <w:tab/>
      </w:r>
      <w:r w:rsidR="00322195">
        <w:br/>
      </w:r>
    </w:p>
    <w:p w14:paraId="208F23F5" w14:textId="1B70B533" w:rsidR="001C7800" w:rsidRPr="00E70C97" w:rsidRDefault="001C7800" w:rsidP="00586110">
      <w:pPr>
        <w:pStyle w:val="Heading2"/>
      </w:pPr>
      <w:bookmarkStart w:id="19" w:name="_Hlk1467376"/>
      <w:bookmarkStart w:id="20" w:name="_Toc149643191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20"/>
    </w:p>
    <w:bookmarkEnd w:id="19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 xml:space="preserve">Import base </w:t>
      </w:r>
      <w:proofErr w:type="gramStart"/>
      <w:r w:rsidRPr="00E70C97">
        <w:t>ensemble</w:t>
      </w:r>
      <w:proofErr w:type="gramEnd"/>
    </w:p>
    <w:p w14:paraId="60AA1235" w14:textId="3FC0BCBF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r w:rsidR="00BA5CF5">
        <w:t>model-data/</w:t>
      </w:r>
      <w:proofErr w:type="spellStart"/>
      <w:r w:rsidRPr="00E70C97">
        <w:t>reek_ensemble</w:t>
      </w:r>
      <w:proofErr w:type="spellEnd"/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="0036039C">
        <w:t>iter-0</w:t>
      </w:r>
      <w:r w:rsidR="00BA5CF5">
        <w:t>/</w:t>
      </w:r>
      <w:r w:rsidR="0057328C">
        <w:t>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</w:t>
      </w:r>
      <w:proofErr w:type="gramStart"/>
      <w:r>
        <w:rPr>
          <w:bCs/>
        </w:rPr>
        <w:t>wells</w:t>
      </w:r>
      <w:proofErr w:type="gramEnd"/>
      <w:r>
        <w:rPr>
          <w:bCs/>
        </w:rPr>
        <w:t xml:space="preserve">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2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2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22" w:name="_Toc149643192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2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3525BD6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r w:rsidR="00BA5CF5">
        <w:t>model-data/</w:t>
      </w:r>
      <w:r w:rsidRPr="0057328C">
        <w:rPr>
          <w:color w:val="000000" w:themeColor="text1"/>
        </w:rPr>
        <w:t>reek_ensemble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3_r001_reek_50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realization-0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base_pred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eclipse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Import prediction </w:t>
      </w:r>
      <w:proofErr w:type="gramStart"/>
      <w:r w:rsidRPr="00E70C97">
        <w:t>ensemble</w:t>
      </w:r>
      <w:proofErr w:type="gramEnd"/>
    </w:p>
    <w:p w14:paraId="2C87A1D5" w14:textId="252A11A5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="00BA5CF5">
        <w:t>/</w:t>
      </w:r>
      <w:r w:rsidRPr="00E70C97">
        <w:t>3_r001_reek_50</w:t>
      </w:r>
      <w:r w:rsidR="00BA5CF5">
        <w:t>/</w:t>
      </w:r>
      <w:proofErr w:type="gramStart"/>
      <w:r w:rsidRPr="00E70C97">
        <w:t>realization-0</w:t>
      </w:r>
      <w:proofErr w:type="gramEnd"/>
      <w:r w:rsidR="00BA5CF5">
        <w:t>/</w:t>
      </w:r>
      <w:r w:rsidRPr="00E70C97">
        <w:t>pred_op6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proofErr w:type="gramStart"/>
      <w:r w:rsidRPr="00E70C97">
        <w:t>ensemble</w:t>
      </w:r>
      <w:proofErr w:type="gramEnd"/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</w:t>
      </w:r>
      <w:proofErr w:type="gramStart"/>
      <w:r w:rsidRPr="00E70C97">
        <w:t>Ensemble</w:t>
      </w:r>
      <w:proofErr w:type="gramEnd"/>
      <w:r w:rsidRPr="00E70C97">
        <w:t>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proofErr w:type="gramStart"/>
      <w:r w:rsidR="003E7089" w:rsidRPr="00E70C97">
        <w:t>Delta(</w:t>
      </w:r>
      <w:proofErr w:type="gramEnd"/>
      <w:r w:rsidR="003E7089" w:rsidRPr="00E70C97">
        <w:t xml:space="preserve">pred_op6, </w:t>
      </w:r>
      <w:proofErr w:type="spellStart"/>
      <w:r w:rsidR="00AD1C83">
        <w:t>base_</w:t>
      </w:r>
      <w:r w:rsidR="003E7089" w:rsidRPr="00E70C97">
        <w:t>pred</w:t>
      </w:r>
      <w:proofErr w:type="spellEnd"/>
      <w:r w:rsidR="003E7089" w:rsidRPr="00E70C97">
        <w:t>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 xml:space="preserve">“Statistics” group, check item “Hide Ensemble </w:t>
      </w:r>
      <w:proofErr w:type="gramStart"/>
      <w:r w:rsidR="00C30FD6" w:rsidRPr="00E70C97">
        <w:t>curves</w:t>
      </w:r>
      <w:proofErr w:type="gramEnd"/>
      <w:r w:rsidR="00C30FD6" w:rsidRPr="00E70C97">
        <w:t>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23" w:name="_Toc149643193"/>
      <w:r w:rsidRPr="00E70C97">
        <w:lastRenderedPageBreak/>
        <w:t>Plot Templates</w:t>
      </w:r>
      <w:bookmarkEnd w:id="2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4C72DAB1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  <w:r w:rsidR="00124E68">
        <w:br/>
        <w:t>(NB! Does not work in 2023.06)</w:t>
      </w:r>
    </w:p>
    <w:p w14:paraId="710E036A" w14:textId="7F4A4646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base_pred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 xml:space="preserve">right-click menu select “Open Summary Plot </w:t>
      </w:r>
      <w:proofErr w:type="gramStart"/>
      <w:r w:rsidRPr="004343B9">
        <w:t>Editor”</w:t>
      </w:r>
      <w:proofErr w:type="gramEnd"/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 xml:space="preserve">Select two </w:t>
      </w:r>
      <w:proofErr w:type="gramStart"/>
      <w:r>
        <w:t>realizations</w:t>
      </w:r>
      <w:proofErr w:type="gramEnd"/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 xml:space="preserve">summary vector </w:t>
      </w:r>
      <w:r w:rsidRPr="00124E68">
        <w:rPr>
          <w:b/>
          <w:bCs/>
        </w:rPr>
        <w:t>WOPR</w:t>
      </w:r>
      <w:r w:rsidRPr="00E70C97">
        <w:t xml:space="preserve">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 xml:space="preserve">of the two curves the way you like </w:t>
      </w:r>
      <w:proofErr w:type="gramStart"/>
      <w:r w:rsidR="006E7843" w:rsidRPr="00E70C97">
        <w:t>best</w:t>
      </w:r>
      <w:proofErr w:type="gramEnd"/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</w:t>
      </w:r>
      <w:proofErr w:type="gramStart"/>
      <w:r w:rsidR="00A605B0" w:rsidRPr="00E70C97">
        <w:t>cases</w:t>
      </w:r>
      <w:proofErr w:type="spellEnd"/>
      <w:r w:rsidR="00A605B0" w:rsidRPr="00E70C97">
        <w:t>”</w:t>
      </w:r>
      <w:proofErr w:type="gramEnd"/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Apply an existing </w:t>
      </w:r>
      <w:proofErr w:type="gramStart"/>
      <w:r w:rsidRPr="00E70C97">
        <w:t>template</w:t>
      </w:r>
      <w:proofErr w:type="gramEnd"/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</w:t>
      </w:r>
      <w:proofErr w:type="gramStart"/>
      <w:r w:rsidR="006E7843" w:rsidRPr="00E70C97">
        <w:t>template</w:t>
      </w:r>
      <w:proofErr w:type="gramEnd"/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</w:t>
      </w:r>
      <w:proofErr w:type="spellStart"/>
      <w:r w:rsidR="00F60E5E" w:rsidRPr="00E70C97">
        <w:t>wopr_two_cases</w:t>
      </w:r>
      <w:proofErr w:type="spellEnd"/>
      <w:r w:rsidR="00F60E5E" w:rsidRPr="00E70C97">
        <w:t>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</w:t>
      </w:r>
      <w:proofErr w:type="gramStart"/>
      <w:r w:rsidR="006E7843" w:rsidRPr="00E70C97">
        <w:t>plot</w:t>
      </w:r>
      <w:proofErr w:type="gramEnd"/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61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24" w:name="_Toc149643194"/>
      <w:r w:rsidRPr="00E70C97">
        <w:lastRenderedPageBreak/>
        <w:t>RFT Plot</w:t>
      </w:r>
      <w:r w:rsidR="00EF76DC" w:rsidRPr="00E70C97">
        <w:t>s</w:t>
      </w:r>
      <w:bookmarkEnd w:id="24"/>
      <w:r w:rsidR="00540ECF">
        <w:t xml:space="preserve"> </w:t>
      </w:r>
    </w:p>
    <w:p w14:paraId="243E5CEB" w14:textId="5F76E1E4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25" w:name="_Hlk514397750"/>
      <w:r w:rsidRPr="00E70C97">
        <w:t>Import grid data using “Import Eclipse Case” from folder “</w:t>
      </w:r>
      <w:r w:rsidR="00BA5CF5">
        <w:t>model-data/</w:t>
      </w:r>
      <w:proofErr w:type="gramStart"/>
      <w:r w:rsidR="00347DDB" w:rsidRPr="00E70C97">
        <w:t>norne</w:t>
      </w:r>
      <w:r w:rsidRPr="00E70C97">
        <w:t>”</w:t>
      </w:r>
      <w:proofErr w:type="gramEnd"/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 xml:space="preserve">well </w:t>
      </w:r>
      <w:proofErr w:type="gramStart"/>
      <w:r w:rsidRPr="00E70C97">
        <w:t>path</w:t>
      </w:r>
      <w:r w:rsidR="004343B9">
        <w:t>s</w:t>
      </w:r>
      <w:proofErr w:type="gramEnd"/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</w:t>
      </w:r>
      <w:proofErr w:type="gramStart"/>
      <w:r w:rsidR="00A22895" w:rsidRPr="00E70C97">
        <w:t>rft</w:t>
      </w:r>
      <w:proofErr w:type="spellEnd"/>
      <w:proofErr w:type="gramEnd"/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</w:t>
      </w:r>
      <w:proofErr w:type="spellStart"/>
      <w:r w:rsidR="00855D9C" w:rsidRPr="004343B9">
        <w:rPr>
          <w:color w:val="000000" w:themeColor="text1"/>
        </w:rPr>
        <w:t>norne_</w:t>
      </w:r>
      <w:proofErr w:type="gramStart"/>
      <w:r w:rsidR="00855D9C" w:rsidRPr="004343B9">
        <w:rPr>
          <w:color w:val="000000" w:themeColor="text1"/>
        </w:rPr>
        <w:t>rft</w:t>
      </w:r>
      <w:proofErr w:type="spellEnd"/>
      <w:proofErr w:type="gramEnd"/>
      <w:r w:rsidR="00855D9C" w:rsidRPr="004343B9">
        <w:rPr>
          <w:color w:val="000000" w:themeColor="text1"/>
        </w:rPr>
        <w:t>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“Well Plots-&gt;New RFT </w:t>
      </w:r>
      <w:proofErr w:type="gramStart"/>
      <w:r w:rsidRPr="004343B9">
        <w:rPr>
          <w:color w:val="000000" w:themeColor="text1"/>
        </w:rPr>
        <w:t>plot</w:t>
      </w:r>
      <w:proofErr w:type="gramEnd"/>
      <w:r w:rsidRPr="004343B9">
        <w:rPr>
          <w:color w:val="000000" w:themeColor="text1"/>
        </w:rPr>
        <w:t>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62" w:history="1">
        <w:r w:rsidR="00B147AF" w:rsidRPr="00E70C97">
          <w:rPr>
            <w:rStyle w:val="Hyperlink"/>
          </w:rPr>
          <w:t>https://resinsight.org/plot-window/rftplot/</w:t>
        </w:r>
      </w:hyperlink>
      <w:bookmarkEnd w:id="2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241AB796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26" w:name="_Toc149643195"/>
      <w:r w:rsidRPr="00E70C97">
        <w:lastRenderedPageBreak/>
        <w:t>Ensemble RFT Plot</w:t>
      </w:r>
      <w:r w:rsidR="00EF76DC" w:rsidRPr="00E70C97">
        <w:t>s</w:t>
      </w:r>
      <w:bookmarkEnd w:id="26"/>
    </w:p>
    <w:p w14:paraId="7A027D9D" w14:textId="0E868A2E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BA5CF5">
        <w:t>model-data/</w:t>
      </w:r>
      <w:r w:rsidR="004E3670" w:rsidRPr="00E70C97">
        <w:t>1_r001_reek_20_</w:t>
      </w:r>
      <w:proofErr w:type="gramStart"/>
      <w:r w:rsidR="004E3670" w:rsidRPr="00E70C97">
        <w:t>rft</w:t>
      </w:r>
      <w:r w:rsidRPr="00E70C97">
        <w:t>”</w:t>
      </w:r>
      <w:proofErr w:type="gramEnd"/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</w:t>
      </w:r>
      <w:proofErr w:type="spellStart"/>
      <w:r w:rsidRPr="00E70C97">
        <w:t>reek_</w:t>
      </w:r>
      <w:proofErr w:type="gramStart"/>
      <w:r w:rsidRPr="00E70C97">
        <w:t>rft</w:t>
      </w:r>
      <w:proofErr w:type="spellEnd"/>
      <w:r w:rsidRPr="00E70C97">
        <w:t>”</w:t>
      </w:r>
      <w:proofErr w:type="gramEnd"/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 xml:space="preserve">Select Imported FMU RFT Data 1, and look at the information in the property </w:t>
      </w:r>
      <w:proofErr w:type="gramStart"/>
      <w:r w:rsidRPr="00E70C97">
        <w:t>editor</w:t>
      </w:r>
      <w:proofErr w:type="gramEnd"/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 xml:space="preserve">, select “New RFT </w:t>
      </w:r>
      <w:proofErr w:type="gramStart"/>
      <w:r w:rsidR="004E3670" w:rsidRPr="00E70C97">
        <w:t>Plot</w:t>
      </w:r>
      <w:proofErr w:type="gramEnd"/>
      <w:r w:rsidR="004E3670" w:rsidRPr="00E70C97">
        <w:t>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65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27" w:name="_Toc149643196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2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21C0A873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r w:rsidR="00BA5CF5">
        <w:t>model-data/</w:t>
      </w:r>
      <w:proofErr w:type="spellStart"/>
      <w:r w:rsidRPr="00E70C97">
        <w:t>reek_ensemble</w:t>
      </w:r>
      <w:proofErr w:type="spellEnd"/>
      <w:r w:rsidRPr="00E70C97">
        <w:t>/3_r001_reek_50/realization-*/iter-</w:t>
      </w:r>
      <w:proofErr w:type="gramStart"/>
      <w:r w:rsidRPr="00E70C97">
        <w:t>1”</w:t>
      </w:r>
      <w:proofErr w:type="gramEnd"/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From the right-click of a curve, select “Create Correlation Plot from Curve Point -&gt;New Report </w:t>
      </w:r>
      <w:proofErr w:type="gramStart"/>
      <w:r w:rsidRPr="00E70C97">
        <w:t>Plot</w:t>
      </w:r>
      <w:proofErr w:type="gramEnd"/>
      <w:r w:rsidRPr="00E70C97">
        <w:t>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 xml:space="preserve">Currently selected cell is indicated by a border in </w:t>
      </w:r>
      <w:proofErr w:type="gramStart"/>
      <w:r w:rsidRPr="00E70C97">
        <w:t>green</w:t>
      </w:r>
      <w:proofErr w:type="gramEnd"/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Show Pearson </w:t>
      </w:r>
      <w:proofErr w:type="gramStart"/>
      <w:r w:rsidRPr="00E70C97">
        <w:t>calculation</w:t>
      </w:r>
      <w:proofErr w:type="gramEnd"/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 xml:space="preserve">, and see how the cross plot is </w:t>
      </w:r>
      <w:proofErr w:type="gramStart"/>
      <w:r w:rsidRPr="00E70C97">
        <w:t>updated</w:t>
      </w:r>
      <w:proofErr w:type="gramEnd"/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67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 xml:space="preserve">Definition of how the Pearson correlation coefficient is </w:t>
      </w:r>
      <w:proofErr w:type="gramStart"/>
      <w:r w:rsidRPr="00E70C97">
        <w:rPr>
          <w:b/>
          <w:bCs/>
        </w:rPr>
        <w:t>computed</w:t>
      </w:r>
      <w:proofErr w:type="gramEnd"/>
    </w:p>
    <w:p w14:paraId="2C206993" w14:textId="77777777" w:rsidR="00F23223" w:rsidRPr="00E70C97" w:rsidRDefault="00000000" w:rsidP="00F23223">
      <w:hyperlink r:id="rId68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28" w:name="_Toc149643197"/>
      <w:r w:rsidRPr="00E70C97">
        <w:lastRenderedPageBreak/>
        <w:t>Analysis Plot</w:t>
      </w:r>
      <w:bookmarkEnd w:id="2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E6BCC8D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reek_ensemble/3_r001_reek_50/realization-0/base_</w:t>
      </w:r>
      <w:proofErr w:type="gramStart"/>
      <w:r w:rsidRPr="00E70C97">
        <w:t>pred”</w:t>
      </w:r>
      <w:proofErr w:type="gramEnd"/>
    </w:p>
    <w:p w14:paraId="305A372C" w14:textId="57221F43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proofErr w:type="spellStart"/>
      <w:r w:rsidRPr="00E70C97">
        <w:t>reek_ensemble</w:t>
      </w:r>
      <w:proofErr w:type="spellEnd"/>
      <w:r w:rsidRPr="00E70C97">
        <w:t>/3_r001_reek_50/realization-0/pred_</w:t>
      </w:r>
      <w:proofErr w:type="gramStart"/>
      <w:r w:rsidRPr="00E70C97">
        <w:t>op6”</w:t>
      </w:r>
      <w:proofErr w:type="gramEnd"/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 xml:space="preserve">Delta </w:t>
      </w:r>
      <w:proofErr w:type="gramStart"/>
      <w:r w:rsidRPr="00E70C97">
        <w:rPr>
          <w:b/>
          <w:bCs/>
        </w:rPr>
        <w:t>ensemble</w:t>
      </w:r>
      <w:proofErr w:type="gramEnd"/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Select sort by </w:t>
      </w:r>
      <w:proofErr w:type="gramStart"/>
      <w:r w:rsidRPr="00E70C97">
        <w:t>abs(</w:t>
      </w:r>
      <w:proofErr w:type="gramEnd"/>
      <w:r w:rsidRPr="00E70C97">
        <w:t>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</w:t>
      </w:r>
      <w:proofErr w:type="gramStart"/>
      <w:r w:rsidRPr="00E70C97">
        <w:t>legend</w:t>
      </w:r>
      <w:proofErr w:type="gramEnd"/>
      <w:r w:rsidRPr="00E70C97">
        <w:t xml:space="preserve">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1F268721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72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22C45521" w:rsidR="006D4493" w:rsidRDefault="006D4493">
      <w:pPr>
        <w:rPr>
          <w:rStyle w:val="Hyperlink"/>
        </w:rPr>
      </w:pPr>
    </w:p>
    <w:sectPr w:rsidR="006D4493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A540B" w14:textId="77777777" w:rsidR="00D35C55" w:rsidRDefault="00D35C55" w:rsidP="00730DC8">
      <w:pPr>
        <w:spacing w:after="0" w:line="240" w:lineRule="auto"/>
      </w:pPr>
      <w:r>
        <w:separator/>
      </w:r>
    </w:p>
  </w:endnote>
  <w:endnote w:type="continuationSeparator" w:id="0">
    <w:p w14:paraId="35B5874B" w14:textId="77777777" w:rsidR="00D35C55" w:rsidRDefault="00D35C55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226589664" name="Graphic 226589664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1036261450" name="Graphic 1036261450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3E038" w14:textId="77777777" w:rsidR="00D35C55" w:rsidRDefault="00D35C55" w:rsidP="00730DC8">
      <w:pPr>
        <w:spacing w:after="0" w:line="240" w:lineRule="auto"/>
      </w:pPr>
      <w:r>
        <w:separator/>
      </w:r>
    </w:p>
  </w:footnote>
  <w:footnote w:type="continuationSeparator" w:id="0">
    <w:p w14:paraId="3BEAAEA6" w14:textId="77777777" w:rsidR="00D35C55" w:rsidRDefault="00D35C55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082035990" name="Picture 1082035990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7EB23EC5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1947237309" name="Picture 1947237309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613539">
      <w:t>Nov</w:t>
    </w:r>
    <w:r w:rsidR="007075DA">
      <w:t xml:space="preserve"> </w:t>
    </w:r>
    <w:r w:rsidR="00B25192">
      <w:t>20</w:t>
    </w:r>
    <w:r w:rsidR="003C7168">
      <w:t>2</w:t>
    </w:r>
    <w:r w:rsidR="00DB602B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E73BF4"/>
    <w:multiLevelType w:val="hybridMultilevel"/>
    <w:tmpl w:val="BF0A8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97F17"/>
    <w:multiLevelType w:val="hybridMultilevel"/>
    <w:tmpl w:val="8DCC52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8"/>
  </w:num>
  <w:num w:numId="2" w16cid:durableId="1512841941">
    <w:abstractNumId w:val="41"/>
  </w:num>
  <w:num w:numId="3" w16cid:durableId="792669601">
    <w:abstractNumId w:val="1"/>
  </w:num>
  <w:num w:numId="4" w16cid:durableId="114906432">
    <w:abstractNumId w:val="6"/>
  </w:num>
  <w:num w:numId="5" w16cid:durableId="572012586">
    <w:abstractNumId w:val="13"/>
  </w:num>
  <w:num w:numId="6" w16cid:durableId="514416631">
    <w:abstractNumId w:val="10"/>
  </w:num>
  <w:num w:numId="7" w16cid:durableId="1813675456">
    <w:abstractNumId w:val="14"/>
  </w:num>
  <w:num w:numId="8" w16cid:durableId="674261114">
    <w:abstractNumId w:val="39"/>
  </w:num>
  <w:num w:numId="9" w16cid:durableId="852762502">
    <w:abstractNumId w:val="16"/>
  </w:num>
  <w:num w:numId="10" w16cid:durableId="1003750296">
    <w:abstractNumId w:val="38"/>
  </w:num>
  <w:num w:numId="11" w16cid:durableId="1217283661">
    <w:abstractNumId w:val="26"/>
  </w:num>
  <w:num w:numId="12" w16cid:durableId="1572306878">
    <w:abstractNumId w:val="36"/>
  </w:num>
  <w:num w:numId="13" w16cid:durableId="738556667">
    <w:abstractNumId w:val="22"/>
  </w:num>
  <w:num w:numId="14" w16cid:durableId="1417365786">
    <w:abstractNumId w:val="3"/>
  </w:num>
  <w:num w:numId="15" w16cid:durableId="968704238">
    <w:abstractNumId w:val="20"/>
  </w:num>
  <w:num w:numId="16" w16cid:durableId="666130016">
    <w:abstractNumId w:val="28"/>
  </w:num>
  <w:num w:numId="17" w16cid:durableId="597517318">
    <w:abstractNumId w:val="2"/>
  </w:num>
  <w:num w:numId="18" w16cid:durableId="379403135">
    <w:abstractNumId w:val="32"/>
  </w:num>
  <w:num w:numId="19" w16cid:durableId="512494460">
    <w:abstractNumId w:val="25"/>
  </w:num>
  <w:num w:numId="20" w16cid:durableId="854733719">
    <w:abstractNumId w:val="4"/>
  </w:num>
  <w:num w:numId="21" w16cid:durableId="1767188173">
    <w:abstractNumId w:val="30"/>
  </w:num>
  <w:num w:numId="22" w16cid:durableId="990451382">
    <w:abstractNumId w:val="33"/>
  </w:num>
  <w:num w:numId="23" w16cid:durableId="170489190">
    <w:abstractNumId w:val="11"/>
  </w:num>
  <w:num w:numId="24" w16cid:durableId="222177687">
    <w:abstractNumId w:val="29"/>
  </w:num>
  <w:num w:numId="25" w16cid:durableId="1524517614">
    <w:abstractNumId w:val="17"/>
  </w:num>
  <w:num w:numId="26" w16cid:durableId="1574896509">
    <w:abstractNumId w:val="12"/>
  </w:num>
  <w:num w:numId="27" w16cid:durableId="795491177">
    <w:abstractNumId w:val="37"/>
  </w:num>
  <w:num w:numId="28" w16cid:durableId="1306081577">
    <w:abstractNumId w:val="23"/>
  </w:num>
  <w:num w:numId="29" w16cid:durableId="1823305434">
    <w:abstractNumId w:val="21"/>
  </w:num>
  <w:num w:numId="30" w16cid:durableId="1292786133">
    <w:abstractNumId w:val="0"/>
  </w:num>
  <w:num w:numId="31" w16cid:durableId="690574621">
    <w:abstractNumId w:val="9"/>
  </w:num>
  <w:num w:numId="32" w16cid:durableId="425882421">
    <w:abstractNumId w:val="31"/>
  </w:num>
  <w:num w:numId="33" w16cid:durableId="1294020382">
    <w:abstractNumId w:val="40"/>
  </w:num>
  <w:num w:numId="34" w16cid:durableId="912860957">
    <w:abstractNumId w:val="8"/>
  </w:num>
  <w:num w:numId="35" w16cid:durableId="1077241475">
    <w:abstractNumId w:val="19"/>
  </w:num>
  <w:num w:numId="36" w16cid:durableId="1733427245">
    <w:abstractNumId w:val="27"/>
  </w:num>
  <w:num w:numId="37" w16cid:durableId="1981305790">
    <w:abstractNumId w:val="24"/>
  </w:num>
  <w:num w:numId="38" w16cid:durableId="123929843">
    <w:abstractNumId w:val="5"/>
  </w:num>
  <w:num w:numId="39" w16cid:durableId="1257523574">
    <w:abstractNumId w:val="34"/>
  </w:num>
  <w:num w:numId="40" w16cid:durableId="608972272">
    <w:abstractNumId w:val="7"/>
  </w:num>
  <w:num w:numId="41" w16cid:durableId="921328815">
    <w:abstractNumId w:val="15"/>
  </w:num>
  <w:num w:numId="42" w16cid:durableId="179224326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1B82"/>
    <w:rsid w:val="00012C01"/>
    <w:rsid w:val="00015F09"/>
    <w:rsid w:val="00024421"/>
    <w:rsid w:val="00033AEB"/>
    <w:rsid w:val="00034A19"/>
    <w:rsid w:val="000354C6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D76A5"/>
    <w:rsid w:val="000F0A80"/>
    <w:rsid w:val="000F2B7B"/>
    <w:rsid w:val="000F52FA"/>
    <w:rsid w:val="000F5EDF"/>
    <w:rsid w:val="00100259"/>
    <w:rsid w:val="00105F2C"/>
    <w:rsid w:val="00110096"/>
    <w:rsid w:val="00114C4D"/>
    <w:rsid w:val="00124E68"/>
    <w:rsid w:val="00127BA1"/>
    <w:rsid w:val="0013472A"/>
    <w:rsid w:val="001514AA"/>
    <w:rsid w:val="001651E4"/>
    <w:rsid w:val="001653B7"/>
    <w:rsid w:val="001759CA"/>
    <w:rsid w:val="00193C69"/>
    <w:rsid w:val="0019469B"/>
    <w:rsid w:val="001A005A"/>
    <w:rsid w:val="001A1832"/>
    <w:rsid w:val="001A2057"/>
    <w:rsid w:val="001B1425"/>
    <w:rsid w:val="001B2929"/>
    <w:rsid w:val="001C1B6F"/>
    <w:rsid w:val="001C6F49"/>
    <w:rsid w:val="001C739F"/>
    <w:rsid w:val="001C7800"/>
    <w:rsid w:val="001D07CD"/>
    <w:rsid w:val="001D59B4"/>
    <w:rsid w:val="001D5E7A"/>
    <w:rsid w:val="001F3A1F"/>
    <w:rsid w:val="001F67AD"/>
    <w:rsid w:val="00216744"/>
    <w:rsid w:val="002225AF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85F1C"/>
    <w:rsid w:val="002907D8"/>
    <w:rsid w:val="002915CE"/>
    <w:rsid w:val="00293AF5"/>
    <w:rsid w:val="0029423D"/>
    <w:rsid w:val="002947F2"/>
    <w:rsid w:val="00295178"/>
    <w:rsid w:val="0029585F"/>
    <w:rsid w:val="002A2573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1C35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5948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0837"/>
    <w:rsid w:val="0057328C"/>
    <w:rsid w:val="00575A21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C2BA2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39"/>
    <w:rsid w:val="00613545"/>
    <w:rsid w:val="00614578"/>
    <w:rsid w:val="00614841"/>
    <w:rsid w:val="00622147"/>
    <w:rsid w:val="006327C8"/>
    <w:rsid w:val="00633BD2"/>
    <w:rsid w:val="00637191"/>
    <w:rsid w:val="00643771"/>
    <w:rsid w:val="0064695F"/>
    <w:rsid w:val="006514BB"/>
    <w:rsid w:val="00662D84"/>
    <w:rsid w:val="006768C2"/>
    <w:rsid w:val="006827D7"/>
    <w:rsid w:val="00686537"/>
    <w:rsid w:val="006869C1"/>
    <w:rsid w:val="00692EB8"/>
    <w:rsid w:val="006944C1"/>
    <w:rsid w:val="006A5829"/>
    <w:rsid w:val="006B50AF"/>
    <w:rsid w:val="006C4B0C"/>
    <w:rsid w:val="006C556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530B8"/>
    <w:rsid w:val="007631AC"/>
    <w:rsid w:val="00764D98"/>
    <w:rsid w:val="007677F3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20310"/>
    <w:rsid w:val="00822BD7"/>
    <w:rsid w:val="008415AC"/>
    <w:rsid w:val="0084234D"/>
    <w:rsid w:val="00850164"/>
    <w:rsid w:val="008524AA"/>
    <w:rsid w:val="00855D9C"/>
    <w:rsid w:val="00863747"/>
    <w:rsid w:val="00863899"/>
    <w:rsid w:val="008A02BD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E7898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4FB8"/>
    <w:rsid w:val="00947347"/>
    <w:rsid w:val="00947398"/>
    <w:rsid w:val="00947EB7"/>
    <w:rsid w:val="00954685"/>
    <w:rsid w:val="00955A6B"/>
    <w:rsid w:val="0096249C"/>
    <w:rsid w:val="009711EE"/>
    <w:rsid w:val="00973B72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167E6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6CF"/>
    <w:rsid w:val="00B01899"/>
    <w:rsid w:val="00B01CDD"/>
    <w:rsid w:val="00B03564"/>
    <w:rsid w:val="00B04103"/>
    <w:rsid w:val="00B04BA0"/>
    <w:rsid w:val="00B05886"/>
    <w:rsid w:val="00B147AF"/>
    <w:rsid w:val="00B168F4"/>
    <w:rsid w:val="00B16C78"/>
    <w:rsid w:val="00B25192"/>
    <w:rsid w:val="00B2580B"/>
    <w:rsid w:val="00B301F3"/>
    <w:rsid w:val="00B3102B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A5CF5"/>
    <w:rsid w:val="00BB1892"/>
    <w:rsid w:val="00BC388E"/>
    <w:rsid w:val="00BC657F"/>
    <w:rsid w:val="00BC7D96"/>
    <w:rsid w:val="00BD06FC"/>
    <w:rsid w:val="00BD1AE2"/>
    <w:rsid w:val="00BD2A25"/>
    <w:rsid w:val="00BD5122"/>
    <w:rsid w:val="00BD6EBF"/>
    <w:rsid w:val="00BE4D0E"/>
    <w:rsid w:val="00BF630F"/>
    <w:rsid w:val="00BF74C1"/>
    <w:rsid w:val="00C01DCF"/>
    <w:rsid w:val="00C10802"/>
    <w:rsid w:val="00C16236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2027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D24B8"/>
    <w:rsid w:val="00CE420D"/>
    <w:rsid w:val="00CF2373"/>
    <w:rsid w:val="00D034FD"/>
    <w:rsid w:val="00D050D1"/>
    <w:rsid w:val="00D0716A"/>
    <w:rsid w:val="00D116C9"/>
    <w:rsid w:val="00D1454E"/>
    <w:rsid w:val="00D16CE0"/>
    <w:rsid w:val="00D16FAD"/>
    <w:rsid w:val="00D30948"/>
    <w:rsid w:val="00D35C55"/>
    <w:rsid w:val="00D37503"/>
    <w:rsid w:val="00D515CF"/>
    <w:rsid w:val="00D607A6"/>
    <w:rsid w:val="00D63A3F"/>
    <w:rsid w:val="00D640B7"/>
    <w:rsid w:val="00D64500"/>
    <w:rsid w:val="00D6747C"/>
    <w:rsid w:val="00D7121F"/>
    <w:rsid w:val="00D737B9"/>
    <w:rsid w:val="00D746F5"/>
    <w:rsid w:val="00D75857"/>
    <w:rsid w:val="00D770DC"/>
    <w:rsid w:val="00D77542"/>
    <w:rsid w:val="00D8020A"/>
    <w:rsid w:val="00D84018"/>
    <w:rsid w:val="00D854F6"/>
    <w:rsid w:val="00DA2499"/>
    <w:rsid w:val="00DA767B"/>
    <w:rsid w:val="00DB602B"/>
    <w:rsid w:val="00DC564E"/>
    <w:rsid w:val="00DC7772"/>
    <w:rsid w:val="00DD0B56"/>
    <w:rsid w:val="00DD1592"/>
    <w:rsid w:val="00DD4044"/>
    <w:rsid w:val="00DD586E"/>
    <w:rsid w:val="00DD6EB5"/>
    <w:rsid w:val="00DE31DE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B442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374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51C3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42" Type="http://schemas.openxmlformats.org/officeDocument/2006/relationships/hyperlink" Target="https://github.com/CeetronSolutions/resinsight-tutorials/blob/main/tutorials/summary-plot/summary-plot.md" TargetMode="External"/><Relationship Id="rId47" Type="http://schemas.openxmlformats.org/officeDocument/2006/relationships/image" Target="media/image23.png"/><Relationship Id="rId63" Type="http://schemas.openxmlformats.org/officeDocument/2006/relationships/image" Target="media/image36.png"/><Relationship Id="rId68" Type="http://schemas.openxmlformats.org/officeDocument/2006/relationships/hyperlink" Target="https://en.wikipedia.org/wiki/Pearson_correlation_coefficie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resinsight.org/3d-main-window/cellresults/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resinsight.org/plot-window/summarycrossplots/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3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resinsight.org/plot-window/summaryplottemplate/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image" Target="media/image37.png"/><Relationship Id="rId69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72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4.png"/><Relationship Id="rId67" Type="http://schemas.openxmlformats.org/officeDocument/2006/relationships/hyperlink" Target="https://resinsight.org/plot-window/correlationplots/" TargetMode="Externa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9.png"/><Relationship Id="rId62" Type="http://schemas.openxmlformats.org/officeDocument/2006/relationships/hyperlink" Target="https://resinsight.org/plot-window/rftplot/" TargetMode="External"/><Relationship Id="rId70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plot-window/flowdiagnosticsplots/" TargetMode="External"/><Relationship Id="rId49" Type="http://schemas.openxmlformats.org/officeDocument/2006/relationships/hyperlink" Target="https://resinsight.org/calculated-data/curvecalculator/" TargetMode="External"/><Relationship Id="rId57" Type="http://schemas.openxmlformats.org/officeDocument/2006/relationships/image" Target="media/image32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hyperlink" Target="https://resinsight.org/plot-window/ensemblerftplot/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71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4463</TotalTime>
  <Pages>28</Pages>
  <Words>3347</Words>
  <Characters>19078</Characters>
  <Application>Microsoft Office Word</Application>
  <DocSecurity>0</DocSecurity>
  <Lines>158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50</cp:revision>
  <cp:lastPrinted>2023-10-31T10:16:00Z</cp:lastPrinted>
  <dcterms:created xsi:type="dcterms:W3CDTF">2022-08-31T11:18:00Z</dcterms:created>
  <dcterms:modified xsi:type="dcterms:W3CDTF">2023-10-31T10:16:00Z</dcterms:modified>
</cp:coreProperties>
</file>