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论文故事性增强：详细说明与可执行改写方案</w:t>
      </w:r>
    </w:p>
    <w:p>
      <w:r>
        <w:t>目标：提升正文叙事连贯性与评审可读性，形成“问题驱动→模型选择→结果解释→决策落地”的清晰链条。</w:t>
      </w:r>
    </w:p>
    <w:p>
      <w:pPr>
        <w:pStyle w:val="Heading2"/>
      </w:pPr>
      <w:r>
        <w:t>一、为什么故事性会影响高奖</w:t>
      </w:r>
    </w:p>
    <w:p>
      <w:r>
        <w:t>评审在有限时间内更关注“逻辑链条是否完整”。故事性强的论文能让评审快速理解：</w:t>
        <w:br/>
        <w:t>1) 为什么需要该模型；2) 该模型解决了什么具体问题；3) 结果如何自然地推动下一问题。</w:t>
        <w:br/>
        <w:t>故事性弱则会被认为“模型堆叠”或“缺乏问题驱动”。</w:t>
      </w:r>
    </w:p>
    <w:p>
      <w:pPr>
        <w:pStyle w:val="Heading2"/>
      </w:pPr>
      <w:r>
        <w:t>二、故事性增强的三大支点</w:t>
      </w:r>
    </w:p>
    <w:p>
      <w:r>
        <w:t>1. 动机钩子（段首）</w:t>
      </w:r>
    </w:p>
    <w:p>
      <w:r>
        <w:t>用1–2句话说明现实矛盾或数据现象，直接引出模型选择。</w:t>
      </w:r>
    </w:p>
    <w:p>
      <w:r>
        <w:t>推荐句型：</w:t>
      </w:r>
    </w:p>
    <w:p>
      <w:r>
        <w:t>• 由于……现象导致……矛盾，因此需要……模型。</w:t>
      </w:r>
    </w:p>
    <w:p>
      <w:r>
        <w:t>• 为估计不可观测的……，我们采用……方法。</w:t>
      </w:r>
    </w:p>
    <w:p>
      <w:r>
        <w:t>2. 承接句（段间）</w:t>
      </w:r>
    </w:p>
    <w:p>
      <w:r>
        <w:t>将上一节结论与下一节任务连接，避免“跳章节”。</w:t>
      </w:r>
    </w:p>
    <w:p>
      <w:r>
        <w:t>推荐句型：</w:t>
      </w:r>
    </w:p>
    <w:p>
      <w:r>
        <w:t>• 基于上述结果，我们进一步……以回答Q2/Q3/Q4。</w:t>
      </w:r>
    </w:p>
    <w:p>
      <w:r>
        <w:t>• 该输出作为后续仿真的输入，因此有必要……</w:t>
      </w:r>
    </w:p>
    <w:p>
      <w:r>
        <w:t>3. 结论句（段尾）</w:t>
      </w:r>
    </w:p>
    <w:p>
      <w:r>
        <w:t>对该节贡献进行收束，并说明对后续问题的作用。</w:t>
      </w:r>
    </w:p>
    <w:p>
      <w:r>
        <w:t>推荐句型：</w:t>
      </w:r>
    </w:p>
    <w:p>
      <w:r>
        <w:t>• 因此，该模型为……提供了可靠基础。</w:t>
      </w:r>
    </w:p>
    <w:p>
      <w:r>
        <w:t>• 这一发现解释了……机制，为……提供依据。</w:t>
      </w:r>
    </w:p>
    <w:p>
      <w:pPr>
        <w:pStyle w:val="Heading2"/>
      </w:pPr>
      <w:r>
        <w:t>三、按你们正文的逐节改写建议（可直接替换）</w:t>
      </w:r>
    </w:p>
    <w:p>
      <w:pPr>
        <w:pStyle w:val="Heading3"/>
      </w:pPr>
      <w:r>
        <w:t>3.1 TAN 模型（段首+段尾）</w:t>
      </w:r>
    </w:p>
    <w:p>
      <w:r>
        <w:t>【段首补强】</w:t>
      </w:r>
    </w:p>
    <w:p>
      <w:r>
        <w:t>建议插入：</w:t>
      </w:r>
    </w:p>
    <w:p>
      <w:r>
        <w:t>“由于观众投票不可直接观测，且其与淘汰结果存在隐含依赖关系，我们首先构建生成式模型以反推出投票概率。”</w:t>
      </w:r>
    </w:p>
    <w:p>
      <w:r>
        <w:t>【段尾补强】</w:t>
      </w:r>
    </w:p>
    <w:p>
      <w:r>
        <w:t>建议插入：</w:t>
      </w:r>
    </w:p>
    <w:p>
      <w:r>
        <w:t>“该概率估计为后续RF模型与投票机制比较提供了可解释的基线输入。”</w:t>
      </w:r>
    </w:p>
    <w:p>
      <w:pPr>
        <w:pStyle w:val="Heading3"/>
      </w:pPr>
      <w:r>
        <w:t>3.2 RF+SHAP（段首+段尾）</w:t>
      </w:r>
    </w:p>
    <w:p>
      <w:r>
        <w:t>【段首补强】</w:t>
      </w:r>
    </w:p>
    <w:p>
      <w:r>
        <w:t>建议插入：</w:t>
      </w:r>
    </w:p>
    <w:p>
      <w:r>
        <w:t>“尽管TAN提供了结构化先验，但判别式模型在预测性能上更强，因此我们引入RF并利用SHAP解释其特征贡献。”</w:t>
      </w:r>
    </w:p>
    <w:p>
      <w:r>
        <w:t>【段尾补强】</w:t>
      </w:r>
    </w:p>
    <w:p>
      <w:r>
        <w:t>建议插入：</w:t>
      </w:r>
    </w:p>
    <w:p>
      <w:r>
        <w:t>“RF的高精度输出成为后续反事实仿真与机制比较的核心输入。”</w:t>
      </w:r>
    </w:p>
    <w:p>
      <w:pPr>
        <w:pStyle w:val="Heading3"/>
      </w:pPr>
      <w:r>
        <w:t>3.3 一致性检验（段首+段尾）</w:t>
      </w:r>
    </w:p>
    <w:p>
      <w:r>
        <w:t>【段首补强】</w:t>
      </w:r>
    </w:p>
    <w:p>
      <w:r>
        <w:t>建议插入：</w:t>
      </w:r>
    </w:p>
    <w:p>
      <w:r>
        <w:t>“为验证两类模型输出的可靠性，我们对投票估计进行一致性检验。”</w:t>
      </w:r>
    </w:p>
    <w:p>
      <w:r>
        <w:t>【段尾补强】</w:t>
      </w:r>
    </w:p>
    <w:p>
      <w:r>
        <w:t>建议插入：</w:t>
      </w:r>
    </w:p>
    <w:p>
      <w:r>
        <w:t>“一致性结果表明投票估计稳定，可用于后续机制分析。”</w:t>
      </w:r>
    </w:p>
    <w:p>
      <w:pPr>
        <w:pStyle w:val="Heading3"/>
      </w:pPr>
      <w:r>
        <w:t>4.1 反事实模拟（段首+段尾）</w:t>
      </w:r>
    </w:p>
    <w:p>
      <w:r>
        <w:t>【段首补强】</w:t>
      </w:r>
    </w:p>
    <w:p>
      <w:r>
        <w:t>建议插入：</w:t>
      </w:r>
    </w:p>
    <w:p>
      <w:r>
        <w:t>“由于真实规则在不同赛季变化，直接比较存在偏差，因此采用统一数据的反事实模拟来保证公平性。”</w:t>
      </w:r>
    </w:p>
    <w:p>
      <w:r>
        <w:t>【段尾补强】</w:t>
      </w:r>
    </w:p>
    <w:p>
      <w:r>
        <w:t>建议插入：</w:t>
      </w:r>
    </w:p>
    <w:p>
      <w:r>
        <w:t>“这使得两种投票机制的差异能够在可控条件下被量化。”</w:t>
      </w:r>
    </w:p>
    <w:p>
      <w:pPr>
        <w:pStyle w:val="Heading3"/>
      </w:pPr>
      <w:r>
        <w:t>4.2 偏差敏感性（段首+段尾）</w:t>
      </w:r>
    </w:p>
    <w:p>
      <w:r>
        <w:t>【段首补强】</w:t>
      </w:r>
    </w:p>
    <w:p>
      <w:r>
        <w:t>建议插入：</w:t>
      </w:r>
    </w:p>
    <w:p>
      <w:r>
        <w:t>“要衡量观众投票影响程度，需要将综合得分拆解为评委与观众两部分贡献。”</w:t>
      </w:r>
    </w:p>
    <w:p>
      <w:r>
        <w:t>【段尾补强】</w:t>
      </w:r>
    </w:p>
    <w:p>
      <w:r>
        <w:t>建议插入：</w:t>
      </w:r>
    </w:p>
    <w:p>
      <w:r>
        <w:t>“该结果解释了百分比法对粉丝规模更敏感的机制原因。”</w:t>
      </w:r>
    </w:p>
    <w:p>
      <w:pPr>
        <w:pStyle w:val="Heading3"/>
      </w:pPr>
      <w:r>
        <w:t>4.3 争议案例（段首+段尾）</w:t>
      </w:r>
    </w:p>
    <w:p>
      <w:r>
        <w:t>【段首补强】</w:t>
      </w:r>
    </w:p>
    <w:p>
      <w:r>
        <w:t>建议插入：</w:t>
      </w:r>
    </w:p>
    <w:p>
      <w:r>
        <w:t>“为验证机制差异是否解释争议案例，我们在典型选手上进行逐周模拟比较。”</w:t>
      </w:r>
    </w:p>
    <w:p>
      <w:r>
        <w:t>【段尾补强】</w:t>
      </w:r>
    </w:p>
    <w:p>
      <w:r>
        <w:t>建议插入：</w:t>
      </w:r>
    </w:p>
    <w:p>
      <w:r>
        <w:t>“结果表明百分比法更易放大粉丝基数优势，从而导致争议上升。”</w:t>
      </w:r>
    </w:p>
    <w:p>
      <w:pPr>
        <w:pStyle w:val="Heading3"/>
      </w:pPr>
      <w:r>
        <w:t>4.4 法官救援机制（段首+段尾）</w:t>
      </w:r>
    </w:p>
    <w:p>
      <w:r>
        <w:t>【段首补强】</w:t>
      </w:r>
    </w:p>
    <w:p>
      <w:r>
        <w:t>建议插入：</w:t>
      </w:r>
    </w:p>
    <w:p>
      <w:r>
        <w:t>“法官救援机制引入了专业纠偏，但可能改变观众主导性，因此需量化其影响。”</w:t>
      </w:r>
    </w:p>
    <w:p>
      <w:r>
        <w:t>【段尾补强】</w:t>
      </w:r>
    </w:p>
    <w:p>
      <w:r>
        <w:t>建议插入：</w:t>
      </w:r>
    </w:p>
    <w:p>
      <w:r>
        <w:t>“这一权衡为Q4多目标机制设计提供了目标权重依据。”</w:t>
      </w:r>
    </w:p>
    <w:p>
      <w:pPr>
        <w:pStyle w:val="Heading2"/>
      </w:pPr>
      <w:r>
        <w:t>四、故事性增强的“快速清单”</w:t>
      </w:r>
    </w:p>
    <w:p>
      <w:r>
        <w:t>• 每节至少1句“为什么要做”（动机）</w:t>
      </w:r>
    </w:p>
    <w:p>
      <w:r>
        <w:t>• 每节至少1句“做完后得到什么”（结论）</w:t>
      </w:r>
    </w:p>
    <w:p>
      <w:r>
        <w:t>• 每节至少1句“与下一节如何衔接”（承接）</w:t>
      </w:r>
    </w:p>
    <w:p>
      <w:pPr>
        <w:pStyle w:val="Heading2"/>
      </w:pPr>
      <w:r>
        <w:t>五、建议的写作风格</w:t>
      </w:r>
    </w:p>
    <w:p>
      <w:r>
        <w:t>1) 少用“我们做了…”，多用“为了…我们采用…”</w:t>
      </w:r>
    </w:p>
    <w:p>
      <w:r>
        <w:t>2) 结果后要有“意义解释”，而不是只报数值。</w:t>
      </w:r>
    </w:p>
    <w:p>
      <w:r>
        <w:t>3) 图表说明要给出“因此…”式结论。</w:t>
      </w:r>
    </w:p>
    <w:p>
      <w:pPr>
        <w:pStyle w:val="Heading2"/>
      </w:pPr>
      <w:r>
        <w:t>六、下一步可选强化</w:t>
      </w:r>
    </w:p>
    <w:p>
      <w:r>
        <w:t>• 若需，我可直接把这些句子插入你们正文，并输出修订版。</w:t>
      </w:r>
    </w:p>
    <w:p>
      <w:r>
        <w:t>• 若需，我可提供“英文润色版”与“评审友好版摘要”。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