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sz w:val="46"/>
          <w:szCs w:val="46"/>
        </w:rPr>
      </w:pPr>
      <w:bookmarkStart w:colFirst="0" w:colLast="0" w:name="_mf90jak1eip0" w:id="0"/>
      <w:bookmarkEnd w:id="0"/>
      <w:r w:rsidDel="00000000" w:rsidR="00000000" w:rsidRPr="00000000">
        <w:rPr>
          <w:b w:val="1"/>
          <w:sz w:val="46"/>
          <w:szCs w:val="46"/>
          <w:rtl w:val="0"/>
        </w:rPr>
        <w:t xml:space="preserve">1.Especificación del Proyecto</w:t>
      </w:r>
    </w:p>
    <w:p w:rsidR="00000000" w:rsidDel="00000000" w:rsidP="00000000" w:rsidRDefault="00000000" w:rsidRPr="00000000" w14:paraId="00000002">
      <w:pPr>
        <w:pStyle w:val="Heading2"/>
        <w:keepNext w:val="0"/>
        <w:keepLines w:val="0"/>
        <w:spacing w:after="80" w:lineRule="auto"/>
        <w:rPr>
          <w:b w:val="1"/>
          <w:sz w:val="34"/>
          <w:szCs w:val="34"/>
        </w:rPr>
      </w:pPr>
      <w:bookmarkStart w:colFirst="0" w:colLast="0" w:name="_tw37iqq57ery" w:id="1"/>
      <w:bookmarkEnd w:id="1"/>
      <w:r w:rsidDel="00000000" w:rsidR="00000000" w:rsidRPr="00000000">
        <w:rPr>
          <w:b w:val="1"/>
          <w:sz w:val="34"/>
          <w:szCs w:val="34"/>
          <w:rtl w:val="0"/>
        </w:rPr>
        <w:t xml:space="preserve">1.1. Flujo para Terrazas (Interfaz de Gestión para el Local)</w:t>
      </w:r>
    </w:p>
    <w:p w:rsidR="00000000" w:rsidDel="00000000" w:rsidP="00000000" w:rsidRDefault="00000000" w:rsidRPr="00000000" w14:paraId="00000003">
      <w:pPr>
        <w:pStyle w:val="Heading3"/>
        <w:keepNext w:val="0"/>
        <w:keepLines w:val="0"/>
        <w:spacing w:before="280" w:lineRule="auto"/>
        <w:rPr>
          <w:b w:val="1"/>
          <w:color w:val="000000"/>
          <w:sz w:val="26"/>
          <w:szCs w:val="26"/>
        </w:rPr>
      </w:pPr>
      <w:bookmarkStart w:colFirst="0" w:colLast="0" w:name="_hytnjbzexzud" w:id="2"/>
      <w:bookmarkEnd w:id="2"/>
      <w:r w:rsidDel="00000000" w:rsidR="00000000" w:rsidRPr="00000000">
        <w:rPr>
          <w:b w:val="1"/>
          <w:color w:val="000000"/>
          <w:sz w:val="26"/>
          <w:szCs w:val="26"/>
          <w:rtl w:val="0"/>
        </w:rPr>
        <w:t xml:space="preserve">Inicio de Sesión:</w:t>
      </w:r>
    </w:p>
    <w:p w:rsidR="00000000" w:rsidDel="00000000" w:rsidP="00000000" w:rsidRDefault="00000000" w:rsidRPr="00000000" w14:paraId="00000004">
      <w:pPr>
        <w:spacing w:before="240" w:lineRule="auto"/>
        <w:rPr/>
      </w:pPr>
      <w:r w:rsidDel="00000000" w:rsidR="00000000" w:rsidRPr="00000000">
        <w:rPr>
          <w:rtl w:val="0"/>
        </w:rPr>
        <w:t xml:space="preserve">1. El encargado o administrador de la terraza accede a la aplicación (web o app móvil).</w:t>
      </w:r>
    </w:p>
    <w:p w:rsidR="00000000" w:rsidDel="00000000" w:rsidP="00000000" w:rsidRDefault="00000000" w:rsidRPr="00000000" w14:paraId="00000005">
      <w:pPr>
        <w:spacing w:before="240" w:lineRule="auto"/>
        <w:rPr/>
      </w:pPr>
      <w:r w:rsidDel="00000000" w:rsidR="00000000" w:rsidRPr="00000000">
        <w:rPr>
          <w:rtl w:val="0"/>
        </w:rPr>
        <w:t xml:space="preserve">2. Ingreso de usuario y contraseña.</w:t>
      </w:r>
    </w:p>
    <w:p w:rsidR="00000000" w:rsidDel="00000000" w:rsidP="00000000" w:rsidRDefault="00000000" w:rsidRPr="00000000" w14:paraId="00000006">
      <w:pPr>
        <w:spacing w:before="240" w:lineRule="auto"/>
        <w:rPr/>
      </w:pPr>
      <w:r w:rsidDel="00000000" w:rsidR="00000000" w:rsidRPr="00000000">
        <w:rPr>
          <w:rtl w:val="0"/>
        </w:rPr>
        <w:t xml:space="preserve">3. Validación de credenciales y redirección a la pantalla principal.</w:t>
      </w:r>
    </w:p>
    <w:p w:rsidR="00000000" w:rsidDel="00000000" w:rsidP="00000000" w:rsidRDefault="00000000" w:rsidRPr="00000000" w14:paraId="00000007">
      <w:pPr>
        <w:pStyle w:val="Heading3"/>
        <w:keepNext w:val="0"/>
        <w:keepLines w:val="0"/>
        <w:spacing w:before="280" w:lineRule="auto"/>
        <w:rPr>
          <w:b w:val="1"/>
          <w:color w:val="000000"/>
          <w:sz w:val="26"/>
          <w:szCs w:val="26"/>
        </w:rPr>
      </w:pPr>
      <w:bookmarkStart w:colFirst="0" w:colLast="0" w:name="_l92ooagmujc3" w:id="3"/>
      <w:bookmarkEnd w:id="3"/>
      <w:r w:rsidDel="00000000" w:rsidR="00000000" w:rsidRPr="00000000">
        <w:rPr>
          <w:b w:val="1"/>
          <w:color w:val="000000"/>
          <w:sz w:val="26"/>
          <w:szCs w:val="26"/>
          <w:rtl w:val="0"/>
        </w:rPr>
        <w:t xml:space="preserve">Pantalla Principal – Bar Menu:</w:t>
      </w:r>
    </w:p>
    <w:p w:rsidR="00000000" w:rsidDel="00000000" w:rsidP="00000000" w:rsidRDefault="00000000" w:rsidRPr="00000000" w14:paraId="00000008">
      <w:pPr>
        <w:spacing w:before="240" w:lineRule="auto"/>
        <w:rPr/>
      </w:pPr>
      <w:r w:rsidDel="00000000" w:rsidR="00000000" w:rsidRPr="00000000">
        <w:rPr>
          <w:rtl w:val="0"/>
        </w:rPr>
        <w:t xml:space="preserve">Una vez autenticado, se despliega un menú de navegación que incluye:</w:t>
      </w:r>
    </w:p>
    <w:p w:rsidR="00000000" w:rsidDel="00000000" w:rsidP="00000000" w:rsidRDefault="00000000" w:rsidRPr="00000000" w14:paraId="00000009">
      <w:pPr>
        <w:spacing w:before="240" w:lineRule="auto"/>
        <w:rPr/>
      </w:pPr>
      <w:r w:rsidDel="00000000" w:rsidR="00000000" w:rsidRPr="00000000">
        <w:rPr>
          <w:rtl w:val="0"/>
        </w:rPr>
        <w:t xml:space="preserve">- Inicio: Vista general con información resumida (estado de la conexión, playlist actual y notificaciones).</w:t>
      </w:r>
    </w:p>
    <w:p w:rsidR="00000000" w:rsidDel="00000000" w:rsidP="00000000" w:rsidRDefault="00000000" w:rsidRPr="00000000" w14:paraId="0000000A">
      <w:pPr>
        <w:spacing w:before="240" w:lineRule="auto"/>
        <w:rPr/>
      </w:pPr>
      <w:r w:rsidDel="00000000" w:rsidR="00000000" w:rsidRPr="00000000">
        <w:rPr>
          <w:rtl w:val="0"/>
        </w:rPr>
        <w:t xml:space="preserve">- Reproductor Personalizado: Visualización de un reproductor de audio con controles básicos (play/pausa, skip, volumen y progreso), que se adapta al branding de la terraza.</w:t>
      </w:r>
    </w:p>
    <w:p w:rsidR="00000000" w:rsidDel="00000000" w:rsidP="00000000" w:rsidRDefault="00000000" w:rsidRPr="00000000" w14:paraId="0000000B">
      <w:pPr>
        <w:pStyle w:val="Heading3"/>
        <w:keepNext w:val="0"/>
        <w:keepLines w:val="0"/>
        <w:spacing w:before="280" w:lineRule="auto"/>
        <w:rPr>
          <w:b w:val="1"/>
          <w:color w:val="000000"/>
          <w:sz w:val="26"/>
          <w:szCs w:val="26"/>
        </w:rPr>
      </w:pPr>
      <w:bookmarkStart w:colFirst="0" w:colLast="0" w:name="_1l5wtk4zo2zy" w:id="4"/>
      <w:bookmarkEnd w:id="4"/>
      <w:r w:rsidDel="00000000" w:rsidR="00000000" w:rsidRPr="00000000">
        <w:rPr>
          <w:b w:val="1"/>
          <w:color w:val="000000"/>
          <w:sz w:val="26"/>
          <w:szCs w:val="26"/>
          <w:rtl w:val="0"/>
        </w:rPr>
        <w:t xml:space="preserve">Características Específicas:</w:t>
      </w:r>
    </w:p>
    <w:p w:rsidR="00000000" w:rsidDel="00000000" w:rsidP="00000000" w:rsidRDefault="00000000" w:rsidRPr="00000000" w14:paraId="0000000C">
      <w:pPr>
        <w:spacing w:before="240" w:lineRule="auto"/>
        <w:rPr/>
      </w:pPr>
      <w:r w:rsidDel="00000000" w:rsidR="00000000" w:rsidRPr="00000000">
        <w:rPr>
          <w:rtl w:val="0"/>
        </w:rPr>
        <w:t xml:space="preserve">- Personalización Visual:</w:t>
        <w:br w:type="textWrapping"/>
        <w:t xml:space="preserve"> - Cambiar colores, logotipos, tipografías y estilos de animación según la imagen de marca.</w:t>
        <w:br w:type="textWrapping"/>
        <w:t xml:space="preserve"> - Aplicar temas predefinidos o configurarlo manualmente a través de la interfaz de ajustes.</w:t>
      </w:r>
    </w:p>
    <w:p w:rsidR="00000000" w:rsidDel="00000000" w:rsidP="00000000" w:rsidRDefault="00000000" w:rsidRPr="00000000" w14:paraId="0000000D">
      <w:pPr>
        <w:spacing w:before="240" w:lineRule="auto"/>
        <w:rPr/>
      </w:pPr>
      <w:r w:rsidDel="00000000" w:rsidR="00000000" w:rsidRPr="00000000">
        <w:rPr>
          <w:rtl w:val="0"/>
        </w:rPr>
        <w:t xml:space="preserve">- Controles Avanzados:</w:t>
        <w:br w:type="textWrapping"/>
        <w:t xml:space="preserve"> - Botón de “Siguiente canción”.</w:t>
        <w:br w:type="textWrapping"/>
        <w:t xml:space="preserve"> - Indicador visual del estado de reproducción (barra dinámica/forma de onda o videoclip de canción).</w:t>
      </w:r>
    </w:p>
    <w:p w:rsidR="00000000" w:rsidDel="00000000" w:rsidP="00000000" w:rsidRDefault="00000000" w:rsidRPr="00000000" w14:paraId="0000000E">
      <w:pPr>
        <w:spacing w:before="240" w:lineRule="auto"/>
        <w:rPr/>
      </w:pPr>
      <w:r w:rsidDel="00000000" w:rsidR="00000000" w:rsidRPr="00000000">
        <w:rPr>
          <w:rtl w:val="0"/>
        </w:rPr>
        <w:t xml:space="preserve">- Playlist y Catálogo:</w:t>
        <w:br w:type="textWrapping"/>
        <w:t xml:space="preserve"> - Sección para buscar y añadir canciones del catálogo alojado en el servidor.</w:t>
        <w:br w:type="textWrapping"/>
        <w:t xml:space="preserve"> - Filtros por géneros, artistas o popularidad.</w:t>
        <w:br w:type="textWrapping"/>
        <w:t xml:space="preserve"> - Al seleccionar una canción, se añade a la playlist de la terraza.</w:t>
      </w:r>
    </w:p>
    <w:p w:rsidR="00000000" w:rsidDel="00000000" w:rsidP="00000000" w:rsidRDefault="00000000" w:rsidRPr="00000000" w14:paraId="0000000F">
      <w:pPr>
        <w:spacing w:before="240" w:lineRule="auto"/>
        <w:rPr/>
      </w:pPr>
      <w:r w:rsidDel="00000000" w:rsidR="00000000" w:rsidRPr="00000000">
        <w:rPr>
          <w:rtl w:val="0"/>
        </w:rPr>
        <w:t xml:space="preserve">- Historial de Reproducción: Registro de canciones reproducidas, con opciones para reprogramar o repetir.</w:t>
      </w:r>
    </w:p>
    <w:p w:rsidR="00000000" w:rsidDel="00000000" w:rsidP="00000000" w:rsidRDefault="00000000" w:rsidRPr="00000000" w14:paraId="00000010">
      <w:pPr>
        <w:spacing w:before="240" w:lineRule="auto"/>
        <w:rPr/>
      </w:pPr>
      <w:r w:rsidDel="00000000" w:rsidR="00000000" w:rsidRPr="00000000">
        <w:rPr>
          <w:rtl w:val="0"/>
        </w:rPr>
        <w:t xml:space="preserve">- Configuración y Ajustes:</w:t>
        <w:br w:type="textWrapping"/>
        <w:t xml:space="preserve"> - Personalización de la experiencia (calidad de audio, notificaciones y ajustes de conexión).</w:t>
      </w:r>
    </w:p>
    <w:p w:rsidR="00000000" w:rsidDel="00000000" w:rsidP="00000000" w:rsidRDefault="00000000" w:rsidRPr="00000000" w14:paraId="00000011">
      <w:pPr>
        <w:spacing w:before="240" w:lineRule="auto"/>
        <w:rPr/>
      </w:pPr>
      <w:r w:rsidDel="00000000" w:rsidR="00000000" w:rsidRPr="00000000">
        <w:rPr>
          <w:rtl w:val="0"/>
        </w:rPr>
        <w:t xml:space="preserve">- Ajustes de Branding del Reproductor:</w:t>
        <w:br w:type="textWrapping"/>
        <w:t xml:space="preserve"> - Modificar aspecto visual del reproductor integrando elementos gráficos propios del local (colores, logotipos, fondos).</w:t>
      </w:r>
    </w:p>
    <w:p w:rsidR="00000000" w:rsidDel="00000000" w:rsidP="00000000" w:rsidRDefault="00000000" w:rsidRPr="00000000" w14:paraId="00000012">
      <w:pPr>
        <w:pStyle w:val="Heading3"/>
        <w:keepNext w:val="0"/>
        <w:keepLines w:val="0"/>
        <w:spacing w:before="280" w:lineRule="auto"/>
        <w:rPr>
          <w:b w:val="1"/>
          <w:color w:val="000000"/>
          <w:sz w:val="26"/>
          <w:szCs w:val="26"/>
        </w:rPr>
      </w:pPr>
      <w:bookmarkStart w:colFirst="0" w:colLast="0" w:name="_rujhbhzb4qjq" w:id="5"/>
      <w:bookmarkEnd w:id="5"/>
      <w:r w:rsidDel="00000000" w:rsidR="00000000" w:rsidRPr="00000000">
        <w:rPr>
          <w:b w:val="1"/>
          <w:color w:val="000000"/>
          <w:sz w:val="26"/>
          <w:szCs w:val="26"/>
          <w:rtl w:val="0"/>
        </w:rPr>
        <w:t xml:space="preserve">Gestión de Pantallas:</w:t>
      </w:r>
    </w:p>
    <w:p w:rsidR="00000000" w:rsidDel="00000000" w:rsidP="00000000" w:rsidRDefault="00000000" w:rsidRPr="00000000" w14:paraId="00000013">
      <w:pPr>
        <w:spacing w:before="240" w:lineRule="auto"/>
        <w:rPr/>
      </w:pPr>
      <w:r w:rsidDel="00000000" w:rsidR="00000000" w:rsidRPr="00000000">
        <w:rPr>
          <w:rtl w:val="0"/>
        </w:rPr>
        <w:t xml:space="preserve">- Detección y Configuración Automática: Sistema que detecta las pantallas conectadas en la terraza (proyector, TV de barra, TV de bienvenida…).</w:t>
      </w:r>
    </w:p>
    <w:p w:rsidR="00000000" w:rsidDel="00000000" w:rsidP="00000000" w:rsidRDefault="00000000" w:rsidRPr="00000000" w14:paraId="00000014">
      <w:pPr>
        <w:spacing w:before="240" w:lineRule="auto"/>
        <w:rPr/>
      </w:pPr>
      <w:r w:rsidDel="00000000" w:rsidR="00000000" w:rsidRPr="00000000">
        <w:rPr>
          <w:rtl w:val="0"/>
        </w:rPr>
        <w:t xml:space="preserve">- Control Local:</w:t>
        <w:br w:type="textWrapping"/>
        <w:t xml:space="preserve"> - Activar o desactivar pantallas individualmente.</w:t>
        <w:br w:type="textWrapping"/>
        <w:t xml:space="preserve"> - Asignación de contenido específico (audio y preparado para un futuro, video o publicidad).</w:t>
      </w:r>
    </w:p>
    <w:p w:rsidR="00000000" w:rsidDel="00000000" w:rsidP="00000000" w:rsidRDefault="00000000" w:rsidRPr="00000000" w14:paraId="00000015">
      <w:pPr>
        <w:spacing w:before="240" w:lineRule="auto"/>
        <w:rPr/>
      </w:pPr>
      <w:r w:rsidDel="00000000" w:rsidR="00000000" w:rsidRPr="00000000">
        <w:rPr>
          <w:rtl w:val="0"/>
        </w:rPr>
        <w:t xml:space="preserve">- Notificaciones en Tiempo Real: Alertas sobre cambios en la playlist o actualizaciones realizadas por el DJ.</w:t>
      </w:r>
    </w:p>
    <w:p w:rsidR="00000000" w:rsidDel="00000000" w:rsidP="00000000" w:rsidRDefault="00000000" w:rsidRPr="00000000" w14:paraId="00000016">
      <w:pPr>
        <w:spacing w:before="240" w:lineRule="auto"/>
        <w:rPr/>
      </w:pPr>
      <w:r w:rsidDel="00000000" w:rsidR="00000000" w:rsidRPr="00000000">
        <w:rPr>
          <w:rtl w:val="0"/>
        </w:rPr>
        <w:t xml:space="preserve">- Preparación para Futuras Integraciones: Espacio reservado para visualización de video streaming (sección “Multimedia”) y otros contenidos.</w:t>
      </w:r>
    </w:p>
    <w:p w:rsidR="00000000" w:rsidDel="00000000" w:rsidP="00000000" w:rsidRDefault="00000000" w:rsidRPr="00000000" w14:paraId="00000017">
      <w:pPr>
        <w:pStyle w:val="Heading2"/>
        <w:keepNext w:val="0"/>
        <w:keepLines w:val="0"/>
        <w:spacing w:after="80" w:lineRule="auto"/>
        <w:rPr>
          <w:b w:val="1"/>
          <w:sz w:val="34"/>
          <w:szCs w:val="34"/>
        </w:rPr>
      </w:pPr>
      <w:bookmarkStart w:colFirst="0" w:colLast="0" w:name="_q2gi68m14zos" w:id="6"/>
      <w:bookmarkEnd w:id="6"/>
      <w:r w:rsidDel="00000000" w:rsidR="00000000" w:rsidRPr="00000000">
        <w:rPr>
          <w:b w:val="1"/>
          <w:sz w:val="34"/>
          <w:szCs w:val="34"/>
          <w:rtl w:val="0"/>
        </w:rPr>
        <w:t xml:space="preserve">1.2. Flujo para DJ (Administrador Master)</w:t>
      </w:r>
    </w:p>
    <w:p w:rsidR="00000000" w:rsidDel="00000000" w:rsidP="00000000" w:rsidRDefault="00000000" w:rsidRPr="00000000" w14:paraId="00000018">
      <w:pPr>
        <w:pStyle w:val="Heading3"/>
        <w:keepNext w:val="0"/>
        <w:keepLines w:val="0"/>
        <w:spacing w:before="280" w:lineRule="auto"/>
        <w:rPr>
          <w:b w:val="1"/>
          <w:color w:val="000000"/>
          <w:sz w:val="26"/>
          <w:szCs w:val="26"/>
        </w:rPr>
      </w:pPr>
      <w:bookmarkStart w:colFirst="0" w:colLast="0" w:name="_nbwt1cm3yk7u" w:id="7"/>
      <w:bookmarkEnd w:id="7"/>
      <w:r w:rsidDel="00000000" w:rsidR="00000000" w:rsidRPr="00000000">
        <w:rPr>
          <w:b w:val="1"/>
          <w:color w:val="000000"/>
          <w:sz w:val="26"/>
          <w:szCs w:val="26"/>
          <w:rtl w:val="0"/>
        </w:rPr>
        <w:t xml:space="preserve">Inicio de Sesión del DJ:</w:t>
      </w:r>
    </w:p>
    <w:p w:rsidR="00000000" w:rsidDel="00000000" w:rsidP="00000000" w:rsidRDefault="00000000" w:rsidRPr="00000000" w14:paraId="00000019">
      <w:pPr>
        <w:spacing w:before="240" w:lineRule="auto"/>
        <w:rPr/>
      </w:pPr>
      <w:r w:rsidDel="00000000" w:rsidR="00000000" w:rsidRPr="00000000">
        <w:rPr>
          <w:rtl w:val="0"/>
        </w:rPr>
        <w:t xml:space="preserve">1. El DJ ingresa a la plataforma utilizando credenciales especiales de acceso privilegiado.</w:t>
      </w:r>
    </w:p>
    <w:p w:rsidR="00000000" w:rsidDel="00000000" w:rsidP="00000000" w:rsidRDefault="00000000" w:rsidRPr="00000000" w14:paraId="0000001A">
      <w:pPr>
        <w:spacing w:before="240" w:lineRule="auto"/>
        <w:rPr/>
      </w:pPr>
      <w:r w:rsidDel="00000000" w:rsidR="00000000" w:rsidRPr="00000000">
        <w:rPr>
          <w:rtl w:val="0"/>
        </w:rPr>
        <w:t xml:space="preserve">2. Redirección al Dashboard del DJ.</w:t>
      </w:r>
    </w:p>
    <w:p w:rsidR="00000000" w:rsidDel="00000000" w:rsidP="00000000" w:rsidRDefault="00000000" w:rsidRPr="00000000" w14:paraId="0000001B">
      <w:pPr>
        <w:pStyle w:val="Heading3"/>
        <w:keepNext w:val="0"/>
        <w:keepLines w:val="0"/>
        <w:spacing w:before="280" w:lineRule="auto"/>
        <w:rPr>
          <w:b w:val="1"/>
          <w:color w:val="000000"/>
          <w:sz w:val="26"/>
          <w:szCs w:val="26"/>
        </w:rPr>
      </w:pPr>
      <w:bookmarkStart w:colFirst="0" w:colLast="0" w:name="_2sz1rih3w6u8" w:id="8"/>
      <w:bookmarkEnd w:id="8"/>
      <w:r w:rsidDel="00000000" w:rsidR="00000000" w:rsidRPr="00000000">
        <w:rPr>
          <w:b w:val="1"/>
          <w:color w:val="000000"/>
          <w:sz w:val="26"/>
          <w:szCs w:val="26"/>
          <w:rtl w:val="0"/>
        </w:rPr>
        <w:t xml:space="preserve">Dashboard del DJ – Control Total:</w:t>
      </w:r>
    </w:p>
    <w:p w:rsidR="00000000" w:rsidDel="00000000" w:rsidP="00000000" w:rsidRDefault="00000000" w:rsidRPr="00000000" w14:paraId="0000001C">
      <w:pPr>
        <w:spacing w:before="240" w:lineRule="auto"/>
        <w:rPr/>
      </w:pPr>
      <w:r w:rsidDel="00000000" w:rsidR="00000000" w:rsidRPr="00000000">
        <w:rPr>
          <w:rtl w:val="0"/>
        </w:rPr>
        <w:t xml:space="preserve">- Vista General: Panel en tiempo real con información de todas las terrazas conectadas (indicadores de conexión, reproducción y solicitudes de canciones).</w:t>
      </w:r>
    </w:p>
    <w:p w:rsidR="00000000" w:rsidDel="00000000" w:rsidP="00000000" w:rsidRDefault="00000000" w:rsidRPr="00000000" w14:paraId="0000001D">
      <w:pPr>
        <w:spacing w:before="240" w:lineRule="auto"/>
        <w:rPr/>
      </w:pPr>
      <w:r w:rsidDel="00000000" w:rsidR="00000000" w:rsidRPr="00000000">
        <w:rPr>
          <w:rtl w:val="0"/>
        </w:rPr>
        <w:t xml:space="preserve">- Gestión de Playlists:</w:t>
        <w:br w:type="textWrapping"/>
        <w:t xml:space="preserve"> - Crear, editar y reordenar playlists.</w:t>
        <w:br w:type="textWrapping"/>
        <w:t xml:space="preserve"> - Modificar remotamente la lista de canciones.</w:t>
      </w:r>
    </w:p>
    <w:p w:rsidR="00000000" w:rsidDel="00000000" w:rsidP="00000000" w:rsidRDefault="00000000" w:rsidRPr="00000000" w14:paraId="0000001E">
      <w:pPr>
        <w:spacing w:before="240" w:lineRule="auto"/>
        <w:rPr/>
      </w:pPr>
      <w:r w:rsidDel="00000000" w:rsidR="00000000" w:rsidRPr="00000000">
        <w:rPr>
          <w:rtl w:val="0"/>
        </w:rPr>
        <w:t xml:space="preserve">- Búsqueda y Selección de Canciones:</w:t>
        <w:br w:type="textWrapping"/>
        <w:t xml:space="preserve"> - Herramienta avanzada para filtrar y buscar canciones.</w:t>
        <w:br w:type="textWrapping"/>
        <w:t xml:space="preserve"> - Función para “fijar” canciones en una o varias playlists simultáneamente.</w:t>
      </w:r>
    </w:p>
    <w:p w:rsidR="00000000" w:rsidDel="00000000" w:rsidP="00000000" w:rsidRDefault="00000000" w:rsidRPr="00000000" w14:paraId="0000001F">
      <w:pPr>
        <w:spacing w:before="240" w:lineRule="auto"/>
        <w:rPr/>
      </w:pPr>
      <w:r w:rsidDel="00000000" w:rsidR="00000000" w:rsidRPr="00000000">
        <w:rPr>
          <w:rtl w:val="0"/>
        </w:rPr>
        <w:t xml:space="preserve">- Control de Reproducción:</w:t>
        <w:br w:type="textWrapping"/>
        <w:t xml:space="preserve"> - Iniciar, pausar o cambiar canciones en vivo en cada local.</w:t>
        <w:br w:type="textWrapping"/>
        <w:t xml:space="preserve"> - Envío de notificaciones en tiempo real a las terrazas.</w:t>
      </w:r>
    </w:p>
    <w:p w:rsidR="00000000" w:rsidDel="00000000" w:rsidP="00000000" w:rsidRDefault="00000000" w:rsidRPr="00000000" w14:paraId="00000020">
      <w:pPr>
        <w:pStyle w:val="Heading3"/>
        <w:keepNext w:val="0"/>
        <w:keepLines w:val="0"/>
        <w:spacing w:before="280" w:lineRule="auto"/>
        <w:rPr>
          <w:b w:val="1"/>
          <w:color w:val="000000"/>
          <w:sz w:val="26"/>
          <w:szCs w:val="26"/>
        </w:rPr>
      </w:pPr>
      <w:bookmarkStart w:colFirst="0" w:colLast="0" w:name="_46yvb070waii" w:id="9"/>
      <w:bookmarkEnd w:id="9"/>
      <w:r w:rsidDel="00000000" w:rsidR="00000000" w:rsidRPr="00000000">
        <w:rPr>
          <w:b w:val="1"/>
          <w:color w:val="000000"/>
          <w:sz w:val="26"/>
          <w:szCs w:val="26"/>
          <w:rtl w:val="0"/>
        </w:rPr>
        <w:t xml:space="preserve">Integración de Tabla de DJ Virtual:*</w:t>
      </w:r>
    </w:p>
    <w:p w:rsidR="00000000" w:rsidDel="00000000" w:rsidP="00000000" w:rsidRDefault="00000000" w:rsidRPr="00000000" w14:paraId="00000021">
      <w:pPr>
        <w:spacing w:before="240" w:lineRule="auto"/>
        <w:rPr/>
      </w:pPr>
      <w:r w:rsidDel="00000000" w:rsidR="00000000" w:rsidRPr="00000000">
        <w:rPr>
          <w:rtl w:val="0"/>
        </w:rPr>
        <w:t xml:space="preserve">- Módulo de Sesiones en Vivo:</w:t>
        <w:br w:type="textWrapping"/>
        <w:t xml:space="preserve"> - Integración de sistema profesional de DJ virtual (similar a VirtualDJ) mediante SDK/API.</w:t>
        <w:br w:type="textWrapping"/>
        <w:t xml:space="preserve"> - Cambio entre modo playlist y sesión en vivo sin interrupciones.</w:t>
      </w:r>
    </w:p>
    <w:p w:rsidR="00000000" w:rsidDel="00000000" w:rsidP="00000000" w:rsidRDefault="00000000" w:rsidRPr="00000000" w14:paraId="00000022">
      <w:pPr>
        <w:spacing w:before="240" w:lineRule="auto"/>
        <w:rPr/>
      </w:pPr>
      <w:r w:rsidDel="00000000" w:rsidR="00000000" w:rsidRPr="00000000">
        <w:rPr>
          <w:rtl w:val="0"/>
        </w:rPr>
        <w:t xml:space="preserve">- Características del Módulo:</w:t>
        <w:br w:type="textWrapping"/>
        <w:t xml:space="preserve"> - Interfaz tipo “tabla de mezclas virtual” con múltiples decks y controles avanzados (faders, pitch, tempo, ecualización, efectos como reverb o delay).</w:t>
        <w:br w:type="textWrapping"/>
        <w:br w:type="textWrapping"/>
        <w:t xml:space="preserve">*</w:t>
      </w:r>
      <w:r w:rsidDel="00000000" w:rsidR="00000000" w:rsidRPr="00000000">
        <w:rPr>
          <w:b w:val="1"/>
          <w:rtl w:val="0"/>
        </w:rPr>
        <w:t xml:space="preserve"> IMPORTANTE</w:t>
      </w:r>
      <w:r w:rsidDel="00000000" w:rsidR="00000000" w:rsidRPr="00000000">
        <w:rPr>
          <w:rtl w:val="0"/>
        </w:rPr>
        <w:t xml:space="preserve">: Incluye implementación de un sistema/servicio (SDK/API) externo con documentación para poder trabajar, este servicio externo tendrá un coste extra para el cliente, si no se encuentra una solución externa que cumpla las necesidades del cliente se debería de implementar un sistema de mesa de mezclas propio y eso no está contemplado en este presupuesto.</w:t>
      </w:r>
    </w:p>
    <w:p w:rsidR="00000000" w:rsidDel="00000000" w:rsidP="00000000" w:rsidRDefault="00000000" w:rsidRPr="00000000" w14:paraId="00000023">
      <w:pPr>
        <w:pStyle w:val="Heading3"/>
        <w:keepNext w:val="0"/>
        <w:keepLines w:val="0"/>
        <w:spacing w:before="280" w:lineRule="auto"/>
        <w:rPr>
          <w:b w:val="1"/>
          <w:color w:val="000000"/>
          <w:sz w:val="26"/>
          <w:szCs w:val="26"/>
        </w:rPr>
      </w:pPr>
      <w:bookmarkStart w:colFirst="0" w:colLast="0" w:name="_1ii6cry1b6hw" w:id="10"/>
      <w:bookmarkEnd w:id="10"/>
      <w:r w:rsidDel="00000000" w:rsidR="00000000" w:rsidRPr="00000000">
        <w:rPr>
          <w:b w:val="1"/>
          <w:color w:val="000000"/>
          <w:sz w:val="26"/>
          <w:szCs w:val="26"/>
          <w:rtl w:val="0"/>
        </w:rPr>
        <w:t xml:space="preserve">Monitoreo y Reportes:</w:t>
      </w:r>
    </w:p>
    <w:p w:rsidR="00000000" w:rsidDel="00000000" w:rsidP="00000000" w:rsidRDefault="00000000" w:rsidRPr="00000000" w14:paraId="00000024">
      <w:pPr>
        <w:spacing w:before="240" w:lineRule="auto"/>
        <w:rPr/>
      </w:pPr>
      <w:r w:rsidDel="00000000" w:rsidR="00000000" w:rsidRPr="00000000">
        <w:rPr>
          <w:rtl w:val="0"/>
        </w:rPr>
        <w:t xml:space="preserve">- Historial de Reproducción y Estadísticas de Uso.</w:t>
      </w:r>
    </w:p>
    <w:p w:rsidR="00000000" w:rsidDel="00000000" w:rsidP="00000000" w:rsidRDefault="00000000" w:rsidRPr="00000000" w14:paraId="00000025">
      <w:pPr>
        <w:spacing w:before="240" w:lineRule="auto"/>
        <w:rPr/>
      </w:pPr>
      <w:r w:rsidDel="00000000" w:rsidR="00000000" w:rsidRPr="00000000">
        <w:rPr>
          <w:rtl w:val="0"/>
        </w:rPr>
        <w:t xml:space="preserve">- Gestión de Pantallas Remota:</w:t>
        <w:br w:type="textWrapping"/>
        <w:t xml:space="preserve"> - Detección y control remoto de pantallas conectadas en cada terraza.</w:t>
        <w:br w:type="textWrapping"/>
        <w:t xml:space="preserve"> - Activación o asignación de contenido (sesión en vivo, playlist o contenido publicitario).</w:t>
      </w:r>
    </w:p>
    <w:p w:rsidR="00000000" w:rsidDel="00000000" w:rsidP="00000000" w:rsidRDefault="00000000" w:rsidRPr="00000000" w14:paraId="00000026">
      <w:pPr>
        <w:pStyle w:val="Heading2"/>
        <w:keepNext w:val="0"/>
        <w:keepLines w:val="0"/>
        <w:spacing w:after="80" w:lineRule="auto"/>
        <w:rPr>
          <w:b w:val="1"/>
          <w:sz w:val="34"/>
          <w:szCs w:val="34"/>
        </w:rPr>
      </w:pPr>
      <w:bookmarkStart w:colFirst="0" w:colLast="0" w:name="_grozyi2bmn78" w:id="11"/>
      <w:bookmarkEnd w:id="11"/>
      <w:r w:rsidDel="00000000" w:rsidR="00000000" w:rsidRPr="00000000">
        <w:rPr>
          <w:b w:val="1"/>
          <w:sz w:val="34"/>
          <w:szCs w:val="34"/>
          <w:rtl w:val="0"/>
        </w:rPr>
        <w:t xml:space="preserve">1.3. Flujo para Usuarios Clientes de la Terraza</w:t>
      </w:r>
    </w:p>
    <w:p w:rsidR="00000000" w:rsidDel="00000000" w:rsidP="00000000" w:rsidRDefault="00000000" w:rsidRPr="00000000" w14:paraId="00000027">
      <w:pPr>
        <w:pStyle w:val="Heading3"/>
        <w:keepNext w:val="0"/>
        <w:keepLines w:val="0"/>
        <w:spacing w:before="280" w:lineRule="auto"/>
        <w:rPr>
          <w:b w:val="1"/>
          <w:color w:val="000000"/>
          <w:sz w:val="26"/>
          <w:szCs w:val="26"/>
        </w:rPr>
      </w:pPr>
      <w:bookmarkStart w:colFirst="0" w:colLast="0" w:name="_sqtj56hnojwv" w:id="12"/>
      <w:bookmarkEnd w:id="12"/>
      <w:r w:rsidDel="00000000" w:rsidR="00000000" w:rsidRPr="00000000">
        <w:rPr>
          <w:b w:val="1"/>
          <w:color w:val="000000"/>
          <w:sz w:val="26"/>
          <w:szCs w:val="26"/>
          <w:rtl w:val="0"/>
        </w:rPr>
        <w:t xml:space="preserve">Acceso a la Interfaz de Solicitudes (a través de QR):</w:t>
      </w:r>
    </w:p>
    <w:p w:rsidR="00000000" w:rsidDel="00000000" w:rsidP="00000000" w:rsidRDefault="00000000" w:rsidRPr="00000000" w14:paraId="00000028">
      <w:pPr>
        <w:spacing w:before="240" w:lineRule="auto"/>
        <w:rPr/>
      </w:pPr>
      <w:r w:rsidDel="00000000" w:rsidR="00000000" w:rsidRPr="00000000">
        <w:rPr>
          <w:rtl w:val="0"/>
        </w:rPr>
        <w:t xml:space="preserve">1. Escaneo del código QR ubicado en el local para acceder a una versión simplificada y optimizada para móviles.</w:t>
      </w:r>
    </w:p>
    <w:p w:rsidR="00000000" w:rsidDel="00000000" w:rsidP="00000000" w:rsidRDefault="00000000" w:rsidRPr="00000000" w14:paraId="00000029">
      <w:pPr>
        <w:spacing w:before="240" w:lineRule="auto"/>
        <w:rPr/>
      </w:pPr>
      <w:r w:rsidDel="00000000" w:rsidR="00000000" w:rsidRPr="00000000">
        <w:rPr>
          <w:rtl w:val="0"/>
        </w:rPr>
        <w:t xml:space="preserve">2. Identificación opcional mediante nombre y avatar (sin registro formal).</w:t>
      </w:r>
    </w:p>
    <w:p w:rsidR="00000000" w:rsidDel="00000000" w:rsidP="00000000" w:rsidRDefault="00000000" w:rsidRPr="00000000" w14:paraId="0000002A">
      <w:pPr>
        <w:pStyle w:val="Heading3"/>
        <w:keepNext w:val="0"/>
        <w:keepLines w:val="0"/>
        <w:spacing w:before="280" w:lineRule="auto"/>
        <w:rPr>
          <w:b w:val="1"/>
          <w:color w:val="000000"/>
          <w:sz w:val="26"/>
          <w:szCs w:val="26"/>
        </w:rPr>
      </w:pPr>
      <w:bookmarkStart w:colFirst="0" w:colLast="0" w:name="_tm2cx4o8wc4q" w:id="13"/>
      <w:bookmarkEnd w:id="13"/>
      <w:r w:rsidDel="00000000" w:rsidR="00000000" w:rsidRPr="00000000">
        <w:rPr>
          <w:b w:val="1"/>
          <w:color w:val="000000"/>
          <w:sz w:val="26"/>
          <w:szCs w:val="26"/>
          <w:rtl w:val="0"/>
        </w:rPr>
        <w:t xml:space="preserve">Pantalla de Interacción:</w:t>
      </w:r>
    </w:p>
    <w:p w:rsidR="00000000" w:rsidDel="00000000" w:rsidP="00000000" w:rsidRDefault="00000000" w:rsidRPr="00000000" w14:paraId="0000002B">
      <w:pPr>
        <w:spacing w:before="240" w:lineRule="auto"/>
        <w:rPr/>
      </w:pPr>
      <w:r w:rsidDel="00000000" w:rsidR="00000000" w:rsidRPr="00000000">
        <w:rPr>
          <w:rtl w:val="0"/>
        </w:rPr>
        <w:t xml:space="preserve">- Bar Menu Simplificado:</w:t>
        <w:br w:type="textWrapping"/>
        <w:t xml:space="preserve"> - Reproductor visual con información sobre la canción en curso (sin controles avanzados).</w:t>
      </w:r>
    </w:p>
    <w:p w:rsidR="00000000" w:rsidDel="00000000" w:rsidP="00000000" w:rsidRDefault="00000000" w:rsidRPr="00000000" w14:paraId="0000002C">
      <w:pPr>
        <w:spacing w:before="240" w:lineRule="auto"/>
        <w:rPr/>
      </w:pPr>
      <w:r w:rsidDel="00000000" w:rsidR="00000000" w:rsidRPr="00000000">
        <w:rPr>
          <w:rtl w:val="0"/>
        </w:rPr>
        <w:t xml:space="preserve">- Solicitud de Canciones:</w:t>
        <w:br w:type="textWrapping"/>
        <w:t xml:space="preserve"> - Formulario para enviar solicitudes al DJ escribiendo el nombre de la canción o seleccionando de un listado.</w:t>
      </w:r>
    </w:p>
    <w:p w:rsidR="00000000" w:rsidDel="00000000" w:rsidP="00000000" w:rsidRDefault="00000000" w:rsidRPr="00000000" w14:paraId="0000002D">
      <w:pPr>
        <w:spacing w:before="240" w:lineRule="auto"/>
        <w:rPr/>
      </w:pPr>
      <w:r w:rsidDel="00000000" w:rsidR="00000000" w:rsidRPr="00000000">
        <w:rPr>
          <w:rtl w:val="0"/>
        </w:rPr>
        <w:t xml:space="preserve">- Historial y Estado de la Solicitud:</w:t>
        <w:br w:type="textWrapping"/>
        <w:t xml:space="preserve"> - Visualización del estado de la solicitud (aceptada, en cola o descartada).</w:t>
      </w:r>
    </w:p>
    <w:p w:rsidR="00000000" w:rsidDel="00000000" w:rsidP="00000000" w:rsidRDefault="00000000" w:rsidRPr="00000000" w14:paraId="0000002E">
      <w:pPr>
        <w:spacing w:before="240" w:lineRule="auto"/>
        <w:rPr/>
      </w:pPr>
      <w:r w:rsidDel="00000000" w:rsidR="00000000" w:rsidRPr="00000000">
        <w:rPr>
          <w:rtl w:val="0"/>
        </w:rPr>
        <w:t xml:space="preserve">- Notificaciones y Feedback:</w:t>
        <w:br w:type="textWrapping"/>
        <w:t xml:space="preserve"> - Alertas visuales sobre cambios en la playlist o confirmación de solicitudes.</w:t>
      </w:r>
    </w:p>
    <w:p w:rsidR="00000000" w:rsidDel="00000000" w:rsidP="00000000" w:rsidRDefault="00000000" w:rsidRPr="00000000" w14:paraId="0000002F">
      <w:pPr>
        <w:spacing w:before="240" w:lineRule="auto"/>
        <w:rPr/>
      </w:pPr>
      <w:r w:rsidDel="00000000" w:rsidR="00000000" w:rsidRPr="00000000">
        <w:rPr>
          <w:rtl w:val="0"/>
        </w:rPr>
        <w:t xml:space="preserve">- Preparación para Funciones Futuras: Espacio reservado para chat interactivo, publicidad o avisos del local en vivo.</w:t>
        <w:br w:type="textWrapping"/>
        <w:br w:type="textWrapping"/>
        <w:br w:type="textWrapping"/>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spacing w:after="0" w:before="480" w:line="276" w:lineRule="auto"/>
        <w:rPr>
          <w:rFonts w:ascii="Calibri" w:cs="Calibri" w:eastAsia="Calibri" w:hAnsi="Calibri"/>
          <w:b w:val="1"/>
          <w:color w:val="366091"/>
          <w:sz w:val="28"/>
          <w:szCs w:val="28"/>
        </w:rPr>
      </w:pPr>
      <w:r w:rsidDel="00000000" w:rsidR="00000000" w:rsidRPr="00000000">
        <w:rPr>
          <w:rFonts w:ascii="Calibri" w:cs="Calibri" w:eastAsia="Calibri" w:hAnsi="Calibri"/>
          <w:b w:val="1"/>
          <w:color w:val="366091"/>
          <w:sz w:val="28"/>
          <w:szCs w:val="28"/>
          <w:rtl w:val="0"/>
        </w:rPr>
        <w:br w:type="textWrapping"/>
        <w:t xml:space="preserve">Presupuesto Detallado</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4">
            <w:pPr>
              <w:rPr>
                <w:rFonts w:ascii="Cambria" w:cs="Cambria" w:eastAsia="Cambria" w:hAnsi="Cambria"/>
                <w:b w:val="1"/>
              </w:rPr>
            </w:pPr>
            <w:r w:rsidDel="00000000" w:rsidR="00000000" w:rsidRPr="00000000">
              <w:rPr>
                <w:rFonts w:ascii="Cambria" w:cs="Cambria" w:eastAsia="Cambria" w:hAnsi="Cambria"/>
                <w:b w:val="1"/>
                <w:rtl w:val="0"/>
              </w:rPr>
              <w:t xml:space="preserve">Tarea</w:t>
            </w:r>
          </w:p>
        </w:tc>
        <w:tc>
          <w:tcPr/>
          <w:p w:rsidR="00000000" w:rsidDel="00000000" w:rsidP="00000000" w:rsidRDefault="00000000" w:rsidRPr="00000000" w14:paraId="00000035">
            <w:pPr>
              <w:rPr>
                <w:rFonts w:ascii="Cambria" w:cs="Cambria" w:eastAsia="Cambria" w:hAnsi="Cambria"/>
                <w:b w:val="1"/>
              </w:rPr>
            </w:pPr>
            <w:r w:rsidDel="00000000" w:rsidR="00000000" w:rsidRPr="00000000">
              <w:rPr>
                <w:rFonts w:ascii="Cambria" w:cs="Cambria" w:eastAsia="Cambria" w:hAnsi="Cambria"/>
                <w:b w:val="1"/>
                <w:rtl w:val="0"/>
              </w:rPr>
              <w:t xml:space="preserve">Horas</w:t>
            </w:r>
          </w:p>
        </w:tc>
        <w:tc>
          <w:tcPr/>
          <w:p w:rsidR="00000000" w:rsidDel="00000000" w:rsidP="00000000" w:rsidRDefault="00000000" w:rsidRPr="00000000" w14:paraId="00000036">
            <w:pPr>
              <w:rPr>
                <w:rFonts w:ascii="Cambria" w:cs="Cambria" w:eastAsia="Cambria" w:hAnsi="Cambria"/>
                <w:b w:val="1"/>
              </w:rPr>
            </w:pPr>
            <w:r w:rsidDel="00000000" w:rsidR="00000000" w:rsidRPr="00000000">
              <w:rPr>
                <w:rFonts w:ascii="Cambria" w:cs="Cambria" w:eastAsia="Cambria" w:hAnsi="Cambria"/>
                <w:b w:val="1"/>
                <w:rtl w:val="0"/>
              </w:rPr>
              <w:t xml:space="preserve">Costo</w:t>
            </w:r>
          </w:p>
        </w:tc>
      </w:tr>
      <w:tr>
        <w:trPr>
          <w:cantSplit w:val="0"/>
          <w:tblHeader w:val="0"/>
        </w:trPr>
        <w:tc>
          <w:tcPr/>
          <w:p w:rsidR="00000000" w:rsidDel="00000000" w:rsidP="00000000" w:rsidRDefault="00000000" w:rsidRPr="00000000" w14:paraId="00000037">
            <w:pPr>
              <w:rPr>
                <w:rFonts w:ascii="Cambria" w:cs="Cambria" w:eastAsia="Cambria" w:hAnsi="Cambria"/>
                <w:b w:val="1"/>
              </w:rPr>
            </w:pPr>
            <w:r w:rsidDel="00000000" w:rsidR="00000000" w:rsidRPr="00000000">
              <w:rPr>
                <w:rFonts w:ascii="Cambria" w:cs="Cambria" w:eastAsia="Cambria" w:hAnsi="Cambria"/>
                <w:b w:val="1"/>
                <w:rtl w:val="0"/>
              </w:rPr>
              <w:t xml:space="preserve">Configuración e Infraestructura Base</w:t>
            </w:r>
          </w:p>
        </w:tc>
        <w:tc>
          <w:tcPr/>
          <w:p w:rsidR="00000000" w:rsidDel="00000000" w:rsidP="00000000" w:rsidRDefault="00000000" w:rsidRPr="00000000" w14:paraId="00000038">
            <w:pPr>
              <w:rPr>
                <w:rFonts w:ascii="Cambria" w:cs="Cambria" w:eastAsia="Cambria" w:hAnsi="Cambria"/>
                <w:b w:val="1"/>
              </w:rPr>
            </w:pPr>
            <w:r w:rsidDel="00000000" w:rsidR="00000000" w:rsidRPr="00000000">
              <w:rPr>
                <w:rFonts w:ascii="Cambria" w:cs="Cambria" w:eastAsia="Cambria" w:hAnsi="Cambria"/>
                <w:b w:val="1"/>
                <w:rtl w:val="0"/>
              </w:rPr>
              <w:t xml:space="preserve">25h</w:t>
            </w:r>
          </w:p>
        </w:tc>
        <w:tc>
          <w:tcPr/>
          <w:p w:rsidR="00000000" w:rsidDel="00000000" w:rsidP="00000000" w:rsidRDefault="00000000" w:rsidRPr="00000000" w14:paraId="00000039">
            <w:pPr>
              <w:rPr>
                <w:rFonts w:ascii="Cambria" w:cs="Cambria" w:eastAsia="Cambria" w:hAnsi="Cambria"/>
                <w:b w:val="1"/>
              </w:rPr>
            </w:pPr>
            <w:r w:rsidDel="00000000" w:rsidR="00000000" w:rsidRPr="00000000">
              <w:rPr>
                <w:rFonts w:ascii="Cambria" w:cs="Cambria" w:eastAsia="Cambria" w:hAnsi="Cambria"/>
                <w:b w:val="1"/>
                <w:rtl w:val="0"/>
              </w:rPr>
              <w:t xml:space="preserve">418</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A">
            <w:pPr>
              <w:rPr>
                <w:rFonts w:ascii="Cambria" w:cs="Cambria" w:eastAsia="Cambria" w:hAnsi="Cambria"/>
              </w:rPr>
            </w:pPr>
            <w:r w:rsidDel="00000000" w:rsidR="00000000" w:rsidRPr="00000000">
              <w:rPr>
                <w:rFonts w:ascii="Cambria" w:cs="Cambria" w:eastAsia="Cambria" w:hAnsi="Cambria"/>
                <w:rtl w:val="0"/>
              </w:rPr>
              <w:t xml:space="preserve">- Setup inicial del proyecto Flutter</w:t>
            </w:r>
          </w:p>
        </w:tc>
        <w:tc>
          <w:tcPr/>
          <w:p w:rsidR="00000000" w:rsidDel="00000000" w:rsidP="00000000" w:rsidRDefault="00000000" w:rsidRPr="00000000" w14:paraId="0000003B">
            <w:pPr>
              <w:rPr>
                <w:rFonts w:ascii="Cambria" w:cs="Cambria" w:eastAsia="Cambria" w:hAnsi="Cambria"/>
              </w:rPr>
            </w:pPr>
            <w:r w:rsidDel="00000000" w:rsidR="00000000" w:rsidRPr="00000000">
              <w:rPr>
                <w:rFonts w:ascii="Cambria" w:cs="Cambria" w:eastAsia="Cambria" w:hAnsi="Cambria"/>
                <w:rtl w:val="0"/>
              </w:rPr>
              <w:t xml:space="preserve">5h</w:t>
            </w:r>
          </w:p>
        </w:tc>
        <w:tc>
          <w:tcPr/>
          <w:p w:rsidR="00000000" w:rsidDel="00000000" w:rsidP="00000000" w:rsidRDefault="00000000" w:rsidRPr="00000000" w14:paraId="0000003C">
            <w:pPr>
              <w:rPr>
                <w:rFonts w:ascii="Cambria" w:cs="Cambria" w:eastAsia="Cambria" w:hAnsi="Cambria"/>
              </w:rPr>
            </w:pPr>
            <w:r w:rsidDel="00000000" w:rsidR="00000000" w:rsidRPr="00000000">
              <w:rPr>
                <w:rFonts w:ascii="Cambria" w:cs="Cambria" w:eastAsia="Cambria" w:hAnsi="Cambria"/>
                <w:rtl w:val="0"/>
              </w:rPr>
              <w:t xml:space="preserve">84</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3D">
            <w:pPr>
              <w:rPr>
                <w:rFonts w:ascii="Cambria" w:cs="Cambria" w:eastAsia="Cambria" w:hAnsi="Cambria"/>
              </w:rPr>
            </w:pPr>
            <w:r w:rsidDel="00000000" w:rsidR="00000000" w:rsidRPr="00000000">
              <w:rPr>
                <w:rFonts w:ascii="Cambria" w:cs="Cambria" w:eastAsia="Cambria" w:hAnsi="Cambria"/>
                <w:rtl w:val="0"/>
              </w:rPr>
              <w:t xml:space="preserve">- Configuración de Firebase/Backend</w:t>
            </w:r>
          </w:p>
        </w:tc>
        <w:tc>
          <w:tcPr/>
          <w:p w:rsidR="00000000" w:rsidDel="00000000" w:rsidP="00000000" w:rsidRDefault="00000000" w:rsidRPr="00000000" w14:paraId="0000003E">
            <w:pPr>
              <w:rPr>
                <w:rFonts w:ascii="Cambria" w:cs="Cambria" w:eastAsia="Cambria" w:hAnsi="Cambria"/>
              </w:rPr>
            </w:pPr>
            <w:r w:rsidDel="00000000" w:rsidR="00000000" w:rsidRPr="00000000">
              <w:rPr>
                <w:rFonts w:ascii="Cambria" w:cs="Cambria" w:eastAsia="Cambria" w:hAnsi="Cambria"/>
                <w:rtl w:val="0"/>
              </w:rPr>
              <w:t xml:space="preserve">10h</w:t>
            </w:r>
          </w:p>
        </w:tc>
        <w:tc>
          <w:tcPr/>
          <w:p w:rsidR="00000000" w:rsidDel="00000000" w:rsidP="00000000" w:rsidRDefault="00000000" w:rsidRPr="00000000" w14:paraId="0000003F">
            <w:pPr>
              <w:rPr>
                <w:rFonts w:ascii="Cambria" w:cs="Cambria" w:eastAsia="Cambria" w:hAnsi="Cambria"/>
              </w:rPr>
            </w:pPr>
            <w:r w:rsidDel="00000000" w:rsidR="00000000" w:rsidRPr="00000000">
              <w:rPr>
                <w:rFonts w:ascii="Cambria" w:cs="Cambria" w:eastAsia="Cambria" w:hAnsi="Cambria"/>
                <w:rtl w:val="0"/>
              </w:rPr>
              <w:t xml:space="preserve">167</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0">
            <w:pPr>
              <w:rPr>
                <w:rFonts w:ascii="Cambria" w:cs="Cambria" w:eastAsia="Cambria" w:hAnsi="Cambria"/>
              </w:rPr>
            </w:pPr>
            <w:r w:rsidDel="00000000" w:rsidR="00000000" w:rsidRPr="00000000">
              <w:rPr>
                <w:rFonts w:ascii="Cambria" w:cs="Cambria" w:eastAsia="Cambria" w:hAnsi="Cambria"/>
                <w:rtl w:val="0"/>
              </w:rPr>
              <w:t xml:space="preserve">- Sistema de autenticación y roles</w:t>
            </w:r>
          </w:p>
        </w:tc>
        <w:tc>
          <w:tcPr/>
          <w:p w:rsidR="00000000" w:rsidDel="00000000" w:rsidP="00000000" w:rsidRDefault="00000000" w:rsidRPr="00000000" w14:paraId="00000041">
            <w:pPr>
              <w:rPr>
                <w:rFonts w:ascii="Cambria" w:cs="Cambria" w:eastAsia="Cambria" w:hAnsi="Cambria"/>
              </w:rPr>
            </w:pPr>
            <w:r w:rsidDel="00000000" w:rsidR="00000000" w:rsidRPr="00000000">
              <w:rPr>
                <w:rFonts w:ascii="Cambria" w:cs="Cambria" w:eastAsia="Cambria" w:hAnsi="Cambria"/>
                <w:rtl w:val="0"/>
              </w:rPr>
              <w:t xml:space="preserve">10h</w:t>
            </w:r>
          </w:p>
        </w:tc>
        <w:tc>
          <w:tcPr/>
          <w:p w:rsidR="00000000" w:rsidDel="00000000" w:rsidP="00000000" w:rsidRDefault="00000000" w:rsidRPr="00000000" w14:paraId="00000042">
            <w:pPr>
              <w:rPr>
                <w:rFonts w:ascii="Cambria" w:cs="Cambria" w:eastAsia="Cambria" w:hAnsi="Cambria"/>
              </w:rPr>
            </w:pPr>
            <w:r w:rsidDel="00000000" w:rsidR="00000000" w:rsidRPr="00000000">
              <w:rPr>
                <w:rFonts w:ascii="Cambria" w:cs="Cambria" w:eastAsia="Cambria" w:hAnsi="Cambria"/>
                <w:rtl w:val="0"/>
              </w:rPr>
              <w:t xml:space="preserve">167$</w:t>
            </w:r>
          </w:p>
        </w:tc>
      </w:tr>
      <w:tr>
        <w:trPr>
          <w:cantSplit w:val="0"/>
          <w:tblHeader w:val="0"/>
        </w:trPr>
        <w:tc>
          <w:tcPr/>
          <w:p w:rsidR="00000000" w:rsidDel="00000000" w:rsidP="00000000" w:rsidRDefault="00000000" w:rsidRPr="00000000" w14:paraId="00000043">
            <w:pPr>
              <w:rPr>
                <w:rFonts w:ascii="Cambria" w:cs="Cambria" w:eastAsia="Cambria" w:hAnsi="Cambria"/>
                <w:b w:val="1"/>
              </w:rPr>
            </w:pPr>
            <w:r w:rsidDel="00000000" w:rsidR="00000000" w:rsidRPr="00000000">
              <w:rPr>
                <w:rFonts w:ascii="Cambria" w:cs="Cambria" w:eastAsia="Cambria" w:hAnsi="Cambria"/>
                <w:b w:val="1"/>
                <w:rtl w:val="0"/>
              </w:rPr>
              <w:t xml:space="preserve">Interfaz de Terrazas (Local)</w:t>
            </w:r>
          </w:p>
        </w:tc>
        <w:tc>
          <w:tcPr/>
          <w:p w:rsidR="00000000" w:rsidDel="00000000" w:rsidP="00000000" w:rsidRDefault="00000000" w:rsidRPr="00000000" w14:paraId="00000044">
            <w:pPr>
              <w:rPr>
                <w:rFonts w:ascii="Cambria" w:cs="Cambria" w:eastAsia="Cambria" w:hAnsi="Cambria"/>
                <w:b w:val="1"/>
              </w:rPr>
            </w:pPr>
            <w:r w:rsidDel="00000000" w:rsidR="00000000" w:rsidRPr="00000000">
              <w:rPr>
                <w:rFonts w:ascii="Cambria" w:cs="Cambria" w:eastAsia="Cambria" w:hAnsi="Cambria"/>
                <w:b w:val="1"/>
                <w:rtl w:val="0"/>
              </w:rPr>
              <w:t xml:space="preserve">50h</w:t>
            </w:r>
          </w:p>
        </w:tc>
        <w:tc>
          <w:tcPr/>
          <w:p w:rsidR="00000000" w:rsidDel="00000000" w:rsidP="00000000" w:rsidRDefault="00000000" w:rsidRPr="00000000" w14:paraId="00000045">
            <w:pPr>
              <w:rPr>
                <w:rFonts w:ascii="Cambria" w:cs="Cambria" w:eastAsia="Cambria" w:hAnsi="Cambria"/>
                <w:b w:val="1"/>
              </w:rPr>
            </w:pPr>
            <w:r w:rsidDel="00000000" w:rsidR="00000000" w:rsidRPr="00000000">
              <w:rPr>
                <w:rFonts w:ascii="Cambria" w:cs="Cambria" w:eastAsia="Cambria" w:hAnsi="Cambria"/>
                <w:b w:val="1"/>
                <w:rtl w:val="0"/>
              </w:rPr>
              <w:t xml:space="preserve">837</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46">
            <w:pPr>
              <w:rPr>
                <w:rFonts w:ascii="Cambria" w:cs="Cambria" w:eastAsia="Cambria" w:hAnsi="Cambria"/>
              </w:rPr>
            </w:pPr>
            <w:r w:rsidDel="00000000" w:rsidR="00000000" w:rsidRPr="00000000">
              <w:rPr>
                <w:rFonts w:ascii="Cambria" w:cs="Cambria" w:eastAsia="Cambria" w:hAnsi="Cambria"/>
                <w:rtl w:val="0"/>
              </w:rPr>
              <w:t xml:space="preserve">- Dashboard principal y navegación</w:t>
            </w:r>
          </w:p>
        </w:tc>
        <w:tc>
          <w:tcPr/>
          <w:p w:rsidR="00000000" w:rsidDel="00000000" w:rsidP="00000000" w:rsidRDefault="00000000" w:rsidRPr="00000000" w14:paraId="00000047">
            <w:pPr>
              <w:rPr>
                <w:rFonts w:ascii="Cambria" w:cs="Cambria" w:eastAsia="Cambria" w:hAnsi="Cambria"/>
              </w:rPr>
            </w:pPr>
            <w:r w:rsidDel="00000000" w:rsidR="00000000" w:rsidRPr="00000000">
              <w:rPr>
                <w:rFonts w:ascii="Cambria" w:cs="Cambria" w:eastAsia="Cambria" w:hAnsi="Cambria"/>
                <w:rtl w:val="0"/>
              </w:rPr>
              <w:t xml:space="preserve">8h</w:t>
            </w:r>
          </w:p>
        </w:tc>
        <w:tc>
          <w:tcPr/>
          <w:p w:rsidR="00000000" w:rsidDel="00000000" w:rsidP="00000000" w:rsidRDefault="00000000" w:rsidRPr="00000000" w14:paraId="00000048">
            <w:pPr>
              <w:rPr>
                <w:rFonts w:ascii="Cambria" w:cs="Cambria" w:eastAsia="Cambria" w:hAnsi="Cambria"/>
              </w:rPr>
            </w:pPr>
            <w:r w:rsidDel="00000000" w:rsidR="00000000" w:rsidRPr="00000000">
              <w:rPr>
                <w:rFonts w:ascii="Cambria" w:cs="Cambria" w:eastAsia="Cambria" w:hAnsi="Cambria"/>
                <w:rtl w:val="0"/>
              </w:rPr>
              <w:t xml:space="preserve">134$</w:t>
            </w:r>
          </w:p>
        </w:tc>
      </w:tr>
      <w:tr>
        <w:trPr>
          <w:cantSplit w:val="0"/>
          <w:tblHeader w:val="0"/>
        </w:trPr>
        <w:tc>
          <w:tcPr/>
          <w:p w:rsidR="00000000" w:rsidDel="00000000" w:rsidP="00000000" w:rsidRDefault="00000000" w:rsidRPr="00000000" w14:paraId="00000049">
            <w:pPr>
              <w:rPr>
                <w:rFonts w:ascii="Cambria" w:cs="Cambria" w:eastAsia="Cambria" w:hAnsi="Cambria"/>
              </w:rPr>
            </w:pPr>
            <w:r w:rsidDel="00000000" w:rsidR="00000000" w:rsidRPr="00000000">
              <w:rPr>
                <w:rFonts w:ascii="Cambria" w:cs="Cambria" w:eastAsia="Cambria" w:hAnsi="Cambria"/>
                <w:rtl w:val="0"/>
              </w:rPr>
              <w:t xml:space="preserve">- Reproductor personalizable con branding</w:t>
            </w:r>
          </w:p>
        </w:tc>
        <w:tc>
          <w:tcPr/>
          <w:p w:rsidR="00000000" w:rsidDel="00000000" w:rsidP="00000000" w:rsidRDefault="00000000" w:rsidRPr="00000000" w14:paraId="0000004A">
            <w:pPr>
              <w:rPr>
                <w:rFonts w:ascii="Cambria" w:cs="Cambria" w:eastAsia="Cambria" w:hAnsi="Cambria"/>
              </w:rPr>
            </w:pPr>
            <w:r w:rsidDel="00000000" w:rsidR="00000000" w:rsidRPr="00000000">
              <w:rPr>
                <w:rFonts w:ascii="Cambria" w:cs="Cambria" w:eastAsia="Cambria" w:hAnsi="Cambria"/>
                <w:rtl w:val="0"/>
              </w:rPr>
              <w:t xml:space="preserve">12h</w:t>
            </w:r>
          </w:p>
        </w:tc>
        <w:tc>
          <w:tcPr/>
          <w:p w:rsidR="00000000" w:rsidDel="00000000" w:rsidP="00000000" w:rsidRDefault="00000000" w:rsidRPr="00000000" w14:paraId="0000004B">
            <w:pPr>
              <w:rPr>
                <w:rFonts w:ascii="Cambria" w:cs="Cambria" w:eastAsia="Cambria" w:hAnsi="Cambria"/>
              </w:rPr>
            </w:pPr>
            <w:r w:rsidDel="00000000" w:rsidR="00000000" w:rsidRPr="00000000">
              <w:rPr>
                <w:rFonts w:ascii="Cambria" w:cs="Cambria" w:eastAsia="Cambria" w:hAnsi="Cambria"/>
                <w:rtl w:val="0"/>
              </w:rPr>
              <w:t xml:space="preserve">201$</w:t>
            </w:r>
          </w:p>
        </w:tc>
      </w:tr>
      <w:tr>
        <w:trPr>
          <w:cantSplit w:val="0"/>
          <w:tblHeader w:val="0"/>
        </w:trPr>
        <w:tc>
          <w:tcPr/>
          <w:p w:rsidR="00000000" w:rsidDel="00000000" w:rsidP="00000000" w:rsidRDefault="00000000" w:rsidRPr="00000000" w14:paraId="0000004C">
            <w:pPr>
              <w:rPr>
                <w:rFonts w:ascii="Cambria" w:cs="Cambria" w:eastAsia="Cambria" w:hAnsi="Cambria"/>
              </w:rPr>
            </w:pPr>
            <w:r w:rsidDel="00000000" w:rsidR="00000000" w:rsidRPr="00000000">
              <w:rPr>
                <w:rFonts w:ascii="Cambria" w:cs="Cambria" w:eastAsia="Cambria" w:hAnsi="Cambria"/>
                <w:rtl w:val="0"/>
              </w:rPr>
              <w:t xml:space="preserve">- Gestión de playlists y catálogo</w:t>
            </w:r>
          </w:p>
        </w:tc>
        <w:tc>
          <w:tcPr/>
          <w:p w:rsidR="00000000" w:rsidDel="00000000" w:rsidP="00000000" w:rsidRDefault="00000000" w:rsidRPr="00000000" w14:paraId="0000004D">
            <w:pPr>
              <w:rPr>
                <w:rFonts w:ascii="Cambria" w:cs="Cambria" w:eastAsia="Cambria" w:hAnsi="Cambria"/>
              </w:rPr>
            </w:pPr>
            <w:r w:rsidDel="00000000" w:rsidR="00000000" w:rsidRPr="00000000">
              <w:rPr>
                <w:rFonts w:ascii="Cambria" w:cs="Cambria" w:eastAsia="Cambria" w:hAnsi="Cambria"/>
                <w:rtl w:val="0"/>
              </w:rPr>
              <w:t xml:space="preserve">10h</w:t>
            </w:r>
          </w:p>
        </w:tc>
        <w:tc>
          <w:tcPr/>
          <w:p w:rsidR="00000000" w:rsidDel="00000000" w:rsidP="00000000" w:rsidRDefault="00000000" w:rsidRPr="00000000" w14:paraId="0000004E">
            <w:pPr>
              <w:rPr>
                <w:rFonts w:ascii="Cambria" w:cs="Cambria" w:eastAsia="Cambria" w:hAnsi="Cambria"/>
              </w:rPr>
            </w:pPr>
            <w:r w:rsidDel="00000000" w:rsidR="00000000" w:rsidRPr="00000000">
              <w:rPr>
                <w:rFonts w:ascii="Cambria" w:cs="Cambria" w:eastAsia="Cambria" w:hAnsi="Cambria"/>
                <w:rtl w:val="0"/>
              </w:rPr>
              <w:t xml:space="preserve">167$</w:t>
            </w:r>
          </w:p>
        </w:tc>
      </w:tr>
      <w:tr>
        <w:trPr>
          <w:cantSplit w:val="0"/>
          <w:tblHeader w:val="0"/>
        </w:trPr>
        <w:tc>
          <w:tcPr/>
          <w:p w:rsidR="00000000" w:rsidDel="00000000" w:rsidP="00000000" w:rsidRDefault="00000000" w:rsidRPr="00000000" w14:paraId="0000004F">
            <w:pPr>
              <w:rPr>
                <w:rFonts w:ascii="Cambria" w:cs="Cambria" w:eastAsia="Cambria" w:hAnsi="Cambria"/>
              </w:rPr>
            </w:pPr>
            <w:r w:rsidDel="00000000" w:rsidR="00000000" w:rsidRPr="00000000">
              <w:rPr>
                <w:rFonts w:ascii="Cambria" w:cs="Cambria" w:eastAsia="Cambria" w:hAnsi="Cambria"/>
                <w:rtl w:val="0"/>
              </w:rPr>
              <w:t xml:space="preserve">- Personalización visual y temas</w:t>
            </w:r>
          </w:p>
        </w:tc>
        <w:tc>
          <w:tcPr/>
          <w:p w:rsidR="00000000" w:rsidDel="00000000" w:rsidP="00000000" w:rsidRDefault="00000000" w:rsidRPr="00000000" w14:paraId="00000050">
            <w:pPr>
              <w:rPr>
                <w:rFonts w:ascii="Cambria" w:cs="Cambria" w:eastAsia="Cambria" w:hAnsi="Cambria"/>
              </w:rPr>
            </w:pPr>
            <w:r w:rsidDel="00000000" w:rsidR="00000000" w:rsidRPr="00000000">
              <w:rPr>
                <w:rFonts w:ascii="Cambria" w:cs="Cambria" w:eastAsia="Cambria" w:hAnsi="Cambria"/>
                <w:rtl w:val="0"/>
              </w:rPr>
              <w:t xml:space="preserve">10h</w:t>
            </w:r>
          </w:p>
        </w:tc>
        <w:tc>
          <w:tcPr/>
          <w:p w:rsidR="00000000" w:rsidDel="00000000" w:rsidP="00000000" w:rsidRDefault="00000000" w:rsidRPr="00000000" w14:paraId="00000051">
            <w:pPr>
              <w:rPr>
                <w:rFonts w:ascii="Cambria" w:cs="Cambria" w:eastAsia="Cambria" w:hAnsi="Cambria"/>
              </w:rPr>
            </w:pPr>
            <w:r w:rsidDel="00000000" w:rsidR="00000000" w:rsidRPr="00000000">
              <w:rPr>
                <w:rFonts w:ascii="Cambria" w:cs="Cambria" w:eastAsia="Cambria" w:hAnsi="Cambria"/>
                <w:rtl w:val="0"/>
              </w:rPr>
              <w:t xml:space="preserve">167$</w:t>
            </w:r>
          </w:p>
        </w:tc>
      </w:tr>
      <w:tr>
        <w:trPr>
          <w:cantSplit w:val="0"/>
          <w:tblHeader w:val="0"/>
        </w:trPr>
        <w:tc>
          <w:tcPr/>
          <w:p w:rsidR="00000000" w:rsidDel="00000000" w:rsidP="00000000" w:rsidRDefault="00000000" w:rsidRPr="00000000" w14:paraId="00000052">
            <w:pPr>
              <w:rPr>
                <w:rFonts w:ascii="Cambria" w:cs="Cambria" w:eastAsia="Cambria" w:hAnsi="Cambria"/>
              </w:rPr>
            </w:pPr>
            <w:r w:rsidDel="00000000" w:rsidR="00000000" w:rsidRPr="00000000">
              <w:rPr>
                <w:rFonts w:ascii="Cambria" w:cs="Cambria" w:eastAsia="Cambria" w:hAnsi="Cambria"/>
                <w:rtl w:val="0"/>
              </w:rPr>
              <w:t xml:space="preserve">- Gestión de pantallas conectadas</w:t>
            </w:r>
          </w:p>
        </w:tc>
        <w:tc>
          <w:tcPr/>
          <w:p w:rsidR="00000000" w:rsidDel="00000000" w:rsidP="00000000" w:rsidRDefault="00000000" w:rsidRPr="00000000" w14:paraId="00000053">
            <w:pPr>
              <w:rPr>
                <w:rFonts w:ascii="Cambria" w:cs="Cambria" w:eastAsia="Cambria" w:hAnsi="Cambria"/>
              </w:rPr>
            </w:pPr>
            <w:r w:rsidDel="00000000" w:rsidR="00000000" w:rsidRPr="00000000">
              <w:rPr>
                <w:rFonts w:ascii="Cambria" w:cs="Cambria" w:eastAsia="Cambria" w:hAnsi="Cambria"/>
                <w:rtl w:val="0"/>
              </w:rPr>
              <w:t xml:space="preserve">6h</w:t>
            </w:r>
          </w:p>
        </w:tc>
        <w:tc>
          <w:tcPr/>
          <w:p w:rsidR="00000000" w:rsidDel="00000000" w:rsidP="00000000" w:rsidRDefault="00000000" w:rsidRPr="00000000" w14:paraId="00000054">
            <w:pPr>
              <w:rPr>
                <w:rFonts w:ascii="Cambria" w:cs="Cambria" w:eastAsia="Cambria" w:hAnsi="Cambria"/>
              </w:rPr>
            </w:pPr>
            <w:r w:rsidDel="00000000" w:rsidR="00000000" w:rsidRPr="00000000">
              <w:rPr>
                <w:rFonts w:ascii="Cambria" w:cs="Cambria" w:eastAsia="Cambria" w:hAnsi="Cambria"/>
                <w:rtl w:val="0"/>
              </w:rPr>
              <w:t xml:space="preserve">100$</w:t>
            </w:r>
          </w:p>
        </w:tc>
      </w:tr>
      <w:tr>
        <w:trPr>
          <w:cantSplit w:val="0"/>
          <w:tblHeader w:val="0"/>
        </w:trPr>
        <w:tc>
          <w:tcPr/>
          <w:p w:rsidR="00000000" w:rsidDel="00000000" w:rsidP="00000000" w:rsidRDefault="00000000" w:rsidRPr="00000000" w14:paraId="00000055">
            <w:pPr>
              <w:rPr>
                <w:rFonts w:ascii="Cambria" w:cs="Cambria" w:eastAsia="Cambria" w:hAnsi="Cambria"/>
              </w:rPr>
            </w:pPr>
            <w:r w:rsidDel="00000000" w:rsidR="00000000" w:rsidRPr="00000000">
              <w:rPr>
                <w:rFonts w:ascii="Cambria" w:cs="Cambria" w:eastAsia="Cambria" w:hAnsi="Cambria"/>
                <w:rtl w:val="0"/>
              </w:rPr>
              <w:t xml:space="preserve">- Historial y ajustes</w:t>
            </w:r>
          </w:p>
        </w:tc>
        <w:tc>
          <w:tcPr/>
          <w:p w:rsidR="00000000" w:rsidDel="00000000" w:rsidP="00000000" w:rsidRDefault="00000000" w:rsidRPr="00000000" w14:paraId="00000056">
            <w:pPr>
              <w:rPr>
                <w:rFonts w:ascii="Cambria" w:cs="Cambria" w:eastAsia="Cambria" w:hAnsi="Cambria"/>
              </w:rPr>
            </w:pPr>
            <w:r w:rsidDel="00000000" w:rsidR="00000000" w:rsidRPr="00000000">
              <w:rPr>
                <w:rFonts w:ascii="Cambria" w:cs="Cambria" w:eastAsia="Cambria" w:hAnsi="Cambria"/>
                <w:rtl w:val="0"/>
              </w:rPr>
              <w:t xml:space="preserve">4h</w:t>
            </w:r>
          </w:p>
        </w:tc>
        <w:tc>
          <w:tcPr/>
          <w:p w:rsidR="00000000" w:rsidDel="00000000" w:rsidP="00000000" w:rsidRDefault="00000000" w:rsidRPr="00000000" w14:paraId="00000057">
            <w:pPr>
              <w:rPr>
                <w:rFonts w:ascii="Cambria" w:cs="Cambria" w:eastAsia="Cambria" w:hAnsi="Cambria"/>
              </w:rPr>
            </w:pPr>
            <w:r w:rsidDel="00000000" w:rsidR="00000000" w:rsidRPr="00000000">
              <w:rPr>
                <w:rFonts w:ascii="Cambria" w:cs="Cambria" w:eastAsia="Cambria" w:hAnsi="Cambria"/>
                <w:rtl w:val="0"/>
              </w:rPr>
              <w:t xml:space="preserve">67$</w:t>
            </w:r>
          </w:p>
        </w:tc>
      </w:tr>
      <w:tr>
        <w:trPr>
          <w:cantSplit w:val="0"/>
          <w:tblHeader w:val="0"/>
        </w:trPr>
        <w:tc>
          <w:tcPr/>
          <w:p w:rsidR="00000000" w:rsidDel="00000000" w:rsidP="00000000" w:rsidRDefault="00000000" w:rsidRPr="00000000" w14:paraId="00000058">
            <w:pPr>
              <w:rPr>
                <w:rFonts w:ascii="Cambria" w:cs="Cambria" w:eastAsia="Cambria" w:hAnsi="Cambria"/>
                <w:b w:val="1"/>
              </w:rPr>
            </w:pPr>
            <w:r w:rsidDel="00000000" w:rsidR="00000000" w:rsidRPr="00000000">
              <w:rPr>
                <w:rFonts w:ascii="Cambria" w:cs="Cambria" w:eastAsia="Cambria" w:hAnsi="Cambria"/>
                <w:b w:val="1"/>
                <w:rtl w:val="0"/>
              </w:rPr>
              <w:t xml:space="preserve">Interfaz de DJ (Admin Master)</w:t>
            </w:r>
          </w:p>
        </w:tc>
        <w:tc>
          <w:tcPr/>
          <w:p w:rsidR="00000000" w:rsidDel="00000000" w:rsidP="00000000" w:rsidRDefault="00000000" w:rsidRPr="00000000" w14:paraId="00000059">
            <w:pPr>
              <w:rPr>
                <w:rFonts w:ascii="Cambria" w:cs="Cambria" w:eastAsia="Cambria" w:hAnsi="Cambria"/>
                <w:b w:val="1"/>
              </w:rPr>
            </w:pPr>
            <w:r w:rsidDel="00000000" w:rsidR="00000000" w:rsidRPr="00000000">
              <w:rPr>
                <w:rFonts w:ascii="Cambria" w:cs="Cambria" w:eastAsia="Cambria" w:hAnsi="Cambria"/>
                <w:b w:val="1"/>
                <w:rtl w:val="0"/>
              </w:rPr>
              <w:t xml:space="preserve">55h</w:t>
            </w:r>
          </w:p>
        </w:tc>
        <w:tc>
          <w:tcPr/>
          <w:p w:rsidR="00000000" w:rsidDel="00000000" w:rsidP="00000000" w:rsidRDefault="00000000" w:rsidRPr="00000000" w14:paraId="0000005A">
            <w:pPr>
              <w:rPr>
                <w:rFonts w:ascii="Cambria" w:cs="Cambria" w:eastAsia="Cambria" w:hAnsi="Cambria"/>
                <w:b w:val="1"/>
              </w:rPr>
            </w:pPr>
            <w:r w:rsidDel="00000000" w:rsidR="00000000" w:rsidRPr="00000000">
              <w:rPr>
                <w:rFonts w:ascii="Cambria" w:cs="Cambria" w:eastAsia="Cambria" w:hAnsi="Cambria"/>
                <w:b w:val="1"/>
                <w:rtl w:val="0"/>
              </w:rPr>
              <w:t xml:space="preserve">921</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5B">
            <w:pPr>
              <w:rPr>
                <w:rFonts w:ascii="Cambria" w:cs="Cambria" w:eastAsia="Cambria" w:hAnsi="Cambria"/>
              </w:rPr>
            </w:pPr>
            <w:r w:rsidDel="00000000" w:rsidR="00000000" w:rsidRPr="00000000">
              <w:rPr>
                <w:rFonts w:ascii="Cambria" w:cs="Cambria" w:eastAsia="Cambria" w:hAnsi="Cambria"/>
                <w:rtl w:val="0"/>
              </w:rPr>
              <w:t xml:space="preserve">- Dashboard de control general</w:t>
            </w:r>
          </w:p>
        </w:tc>
        <w:tc>
          <w:tcPr/>
          <w:p w:rsidR="00000000" w:rsidDel="00000000" w:rsidP="00000000" w:rsidRDefault="00000000" w:rsidRPr="00000000" w14:paraId="0000005C">
            <w:pPr>
              <w:rPr>
                <w:rFonts w:ascii="Cambria" w:cs="Cambria" w:eastAsia="Cambria" w:hAnsi="Cambria"/>
              </w:rPr>
            </w:pPr>
            <w:r w:rsidDel="00000000" w:rsidR="00000000" w:rsidRPr="00000000">
              <w:rPr>
                <w:rFonts w:ascii="Cambria" w:cs="Cambria" w:eastAsia="Cambria" w:hAnsi="Cambria"/>
                <w:rtl w:val="0"/>
              </w:rPr>
              <w:t xml:space="preserve">10h</w:t>
            </w:r>
          </w:p>
        </w:tc>
        <w:tc>
          <w:tcPr/>
          <w:p w:rsidR="00000000" w:rsidDel="00000000" w:rsidP="00000000" w:rsidRDefault="00000000" w:rsidRPr="00000000" w14:paraId="0000005D">
            <w:pPr>
              <w:rPr>
                <w:rFonts w:ascii="Cambria" w:cs="Cambria" w:eastAsia="Cambria" w:hAnsi="Cambria"/>
              </w:rPr>
            </w:pPr>
            <w:r w:rsidDel="00000000" w:rsidR="00000000" w:rsidRPr="00000000">
              <w:rPr>
                <w:rFonts w:ascii="Cambria" w:cs="Cambria" w:eastAsia="Cambria" w:hAnsi="Cambria"/>
                <w:rtl w:val="0"/>
              </w:rPr>
              <w:t xml:space="preserve">167$</w:t>
            </w:r>
          </w:p>
        </w:tc>
      </w:tr>
      <w:tr>
        <w:trPr>
          <w:cantSplit w:val="0"/>
          <w:tblHeader w:val="0"/>
        </w:trPr>
        <w:tc>
          <w:tcPr/>
          <w:p w:rsidR="00000000" w:rsidDel="00000000" w:rsidP="00000000" w:rsidRDefault="00000000" w:rsidRPr="00000000" w14:paraId="0000005E">
            <w:pPr>
              <w:rPr>
                <w:rFonts w:ascii="Cambria" w:cs="Cambria" w:eastAsia="Cambria" w:hAnsi="Cambria"/>
              </w:rPr>
            </w:pPr>
            <w:r w:rsidDel="00000000" w:rsidR="00000000" w:rsidRPr="00000000">
              <w:rPr>
                <w:rFonts w:ascii="Cambria" w:cs="Cambria" w:eastAsia="Cambria" w:hAnsi="Cambria"/>
                <w:rtl w:val="0"/>
              </w:rPr>
              <w:t xml:space="preserve">- Gestión avanzada de playlists multilocal</w:t>
            </w:r>
          </w:p>
        </w:tc>
        <w:tc>
          <w:tcPr/>
          <w:p w:rsidR="00000000" w:rsidDel="00000000" w:rsidP="00000000" w:rsidRDefault="00000000" w:rsidRPr="00000000" w14:paraId="0000005F">
            <w:pPr>
              <w:rPr>
                <w:rFonts w:ascii="Cambria" w:cs="Cambria" w:eastAsia="Cambria" w:hAnsi="Cambria"/>
              </w:rPr>
            </w:pPr>
            <w:r w:rsidDel="00000000" w:rsidR="00000000" w:rsidRPr="00000000">
              <w:rPr>
                <w:rFonts w:ascii="Cambria" w:cs="Cambria" w:eastAsia="Cambria" w:hAnsi="Cambria"/>
                <w:rtl w:val="0"/>
              </w:rPr>
              <w:t xml:space="preserve">12h</w:t>
            </w:r>
          </w:p>
        </w:tc>
        <w:tc>
          <w:tcPr/>
          <w:p w:rsidR="00000000" w:rsidDel="00000000" w:rsidP="00000000" w:rsidRDefault="00000000" w:rsidRPr="00000000" w14:paraId="00000060">
            <w:pPr>
              <w:rPr>
                <w:rFonts w:ascii="Cambria" w:cs="Cambria" w:eastAsia="Cambria" w:hAnsi="Cambria"/>
              </w:rPr>
            </w:pPr>
            <w:r w:rsidDel="00000000" w:rsidR="00000000" w:rsidRPr="00000000">
              <w:rPr>
                <w:rFonts w:ascii="Cambria" w:cs="Cambria" w:eastAsia="Cambria" w:hAnsi="Cambria"/>
                <w:rtl w:val="0"/>
              </w:rPr>
              <w:t xml:space="preserve">201$</w:t>
            </w:r>
          </w:p>
        </w:tc>
      </w:tr>
      <w:tr>
        <w:trPr>
          <w:cantSplit w:val="0"/>
          <w:tblHeader w:val="0"/>
        </w:trPr>
        <w:tc>
          <w:tcPr/>
          <w:p w:rsidR="00000000" w:rsidDel="00000000" w:rsidP="00000000" w:rsidRDefault="00000000" w:rsidRPr="00000000" w14:paraId="00000061">
            <w:pPr>
              <w:rPr>
                <w:rFonts w:ascii="Cambria" w:cs="Cambria" w:eastAsia="Cambria" w:hAnsi="Cambria"/>
              </w:rPr>
            </w:pPr>
            <w:r w:rsidDel="00000000" w:rsidR="00000000" w:rsidRPr="00000000">
              <w:rPr>
                <w:rFonts w:ascii="Cambria" w:cs="Cambria" w:eastAsia="Cambria" w:hAnsi="Cambria"/>
                <w:rtl w:val="0"/>
              </w:rPr>
              <w:t xml:space="preserve">- Control remoto de reproducción</w:t>
            </w:r>
          </w:p>
        </w:tc>
        <w:tc>
          <w:tcPr/>
          <w:p w:rsidR="00000000" w:rsidDel="00000000" w:rsidP="00000000" w:rsidRDefault="00000000" w:rsidRPr="00000000" w14:paraId="00000062">
            <w:pPr>
              <w:rPr>
                <w:rFonts w:ascii="Cambria" w:cs="Cambria" w:eastAsia="Cambria" w:hAnsi="Cambria"/>
              </w:rPr>
            </w:pPr>
            <w:r w:rsidDel="00000000" w:rsidR="00000000" w:rsidRPr="00000000">
              <w:rPr>
                <w:rFonts w:ascii="Cambria" w:cs="Cambria" w:eastAsia="Cambria" w:hAnsi="Cambria"/>
                <w:rtl w:val="0"/>
              </w:rPr>
              <w:t xml:space="preserve">8h</w:t>
            </w:r>
          </w:p>
        </w:tc>
        <w:tc>
          <w:tcPr/>
          <w:p w:rsidR="00000000" w:rsidDel="00000000" w:rsidP="00000000" w:rsidRDefault="00000000" w:rsidRPr="00000000" w14:paraId="00000063">
            <w:pPr>
              <w:rPr>
                <w:rFonts w:ascii="Cambria" w:cs="Cambria" w:eastAsia="Cambria" w:hAnsi="Cambria"/>
              </w:rPr>
            </w:pPr>
            <w:r w:rsidDel="00000000" w:rsidR="00000000" w:rsidRPr="00000000">
              <w:rPr>
                <w:rFonts w:ascii="Cambria" w:cs="Cambria" w:eastAsia="Cambria" w:hAnsi="Cambria"/>
                <w:rtl w:val="0"/>
              </w:rPr>
              <w:t xml:space="preserve">134$</w:t>
            </w:r>
          </w:p>
        </w:tc>
      </w:tr>
      <w:tr>
        <w:trPr>
          <w:cantSplit w:val="0"/>
          <w:tblHeader w:val="0"/>
        </w:trPr>
        <w:tc>
          <w:tcPr/>
          <w:p w:rsidR="00000000" w:rsidDel="00000000" w:rsidP="00000000" w:rsidRDefault="00000000" w:rsidRPr="00000000" w14:paraId="00000064">
            <w:pPr>
              <w:rPr>
                <w:rFonts w:ascii="Cambria" w:cs="Cambria" w:eastAsia="Cambria" w:hAnsi="Cambria"/>
              </w:rPr>
            </w:pPr>
            <w:r w:rsidDel="00000000" w:rsidR="00000000" w:rsidRPr="00000000">
              <w:rPr>
                <w:rFonts w:ascii="Cambria" w:cs="Cambria" w:eastAsia="Cambria" w:hAnsi="Cambria"/>
                <w:rtl w:val="0"/>
              </w:rPr>
              <w:t xml:space="preserve">- Integración básica tabla DJ virtual</w:t>
            </w:r>
          </w:p>
        </w:tc>
        <w:tc>
          <w:tcPr/>
          <w:p w:rsidR="00000000" w:rsidDel="00000000" w:rsidP="00000000" w:rsidRDefault="00000000" w:rsidRPr="00000000" w14:paraId="00000065">
            <w:pPr>
              <w:rPr>
                <w:rFonts w:ascii="Cambria" w:cs="Cambria" w:eastAsia="Cambria" w:hAnsi="Cambria"/>
              </w:rPr>
            </w:pPr>
            <w:r w:rsidDel="00000000" w:rsidR="00000000" w:rsidRPr="00000000">
              <w:rPr>
                <w:rFonts w:ascii="Cambria" w:cs="Cambria" w:eastAsia="Cambria" w:hAnsi="Cambria"/>
                <w:rtl w:val="0"/>
              </w:rPr>
              <w:t xml:space="preserve">15h</w:t>
            </w:r>
          </w:p>
        </w:tc>
        <w:tc>
          <w:tcPr/>
          <w:p w:rsidR="00000000" w:rsidDel="00000000" w:rsidP="00000000" w:rsidRDefault="00000000" w:rsidRPr="00000000" w14:paraId="00000066">
            <w:pPr>
              <w:rPr>
                <w:rFonts w:ascii="Cambria" w:cs="Cambria" w:eastAsia="Cambria" w:hAnsi="Cambria"/>
              </w:rPr>
            </w:pPr>
            <w:r w:rsidDel="00000000" w:rsidR="00000000" w:rsidRPr="00000000">
              <w:rPr>
                <w:rFonts w:ascii="Cambria" w:cs="Cambria" w:eastAsia="Cambria" w:hAnsi="Cambria"/>
                <w:rtl w:val="0"/>
              </w:rPr>
              <w:t xml:space="preserve">251$</w:t>
            </w:r>
          </w:p>
        </w:tc>
      </w:tr>
      <w:tr>
        <w:trPr>
          <w:cantSplit w:val="0"/>
          <w:tblHeader w:val="0"/>
        </w:trPr>
        <w:tc>
          <w:tcPr/>
          <w:p w:rsidR="00000000" w:rsidDel="00000000" w:rsidP="00000000" w:rsidRDefault="00000000" w:rsidRPr="00000000" w14:paraId="00000067">
            <w:pPr>
              <w:rPr>
                <w:rFonts w:ascii="Cambria" w:cs="Cambria" w:eastAsia="Cambria" w:hAnsi="Cambria"/>
              </w:rPr>
            </w:pPr>
            <w:r w:rsidDel="00000000" w:rsidR="00000000" w:rsidRPr="00000000">
              <w:rPr>
                <w:rFonts w:ascii="Cambria" w:cs="Cambria" w:eastAsia="Cambria" w:hAnsi="Cambria"/>
                <w:rtl w:val="0"/>
              </w:rPr>
              <w:t xml:space="preserve">- Monitoreo y estadísticas</w:t>
            </w:r>
          </w:p>
        </w:tc>
        <w:tc>
          <w:tcPr/>
          <w:p w:rsidR="00000000" w:rsidDel="00000000" w:rsidP="00000000" w:rsidRDefault="00000000" w:rsidRPr="00000000" w14:paraId="00000068">
            <w:pPr>
              <w:rPr>
                <w:rFonts w:ascii="Cambria" w:cs="Cambria" w:eastAsia="Cambria" w:hAnsi="Cambria"/>
              </w:rPr>
            </w:pPr>
            <w:r w:rsidDel="00000000" w:rsidR="00000000" w:rsidRPr="00000000">
              <w:rPr>
                <w:rFonts w:ascii="Cambria" w:cs="Cambria" w:eastAsia="Cambria" w:hAnsi="Cambria"/>
                <w:rtl w:val="0"/>
              </w:rPr>
              <w:t xml:space="preserve">5h</w:t>
            </w:r>
          </w:p>
        </w:tc>
        <w:tc>
          <w:tcPr/>
          <w:p w:rsidR="00000000" w:rsidDel="00000000" w:rsidP="00000000" w:rsidRDefault="00000000" w:rsidRPr="00000000" w14:paraId="00000069">
            <w:pPr>
              <w:rPr>
                <w:rFonts w:ascii="Cambria" w:cs="Cambria" w:eastAsia="Cambria" w:hAnsi="Cambria"/>
              </w:rPr>
            </w:pPr>
            <w:r w:rsidDel="00000000" w:rsidR="00000000" w:rsidRPr="00000000">
              <w:rPr>
                <w:rFonts w:ascii="Cambria" w:cs="Cambria" w:eastAsia="Cambria" w:hAnsi="Cambria"/>
                <w:rtl w:val="0"/>
              </w:rPr>
              <w:t xml:space="preserve">84$</w:t>
            </w:r>
          </w:p>
        </w:tc>
      </w:tr>
      <w:tr>
        <w:trPr>
          <w:cantSplit w:val="0"/>
          <w:tblHeader w:val="0"/>
        </w:trPr>
        <w:tc>
          <w:tcPr/>
          <w:p w:rsidR="00000000" w:rsidDel="00000000" w:rsidP="00000000" w:rsidRDefault="00000000" w:rsidRPr="00000000" w14:paraId="0000006A">
            <w:pPr>
              <w:rPr>
                <w:rFonts w:ascii="Cambria" w:cs="Cambria" w:eastAsia="Cambria" w:hAnsi="Cambria"/>
              </w:rPr>
            </w:pPr>
            <w:r w:rsidDel="00000000" w:rsidR="00000000" w:rsidRPr="00000000">
              <w:rPr>
                <w:rFonts w:ascii="Cambria" w:cs="Cambria" w:eastAsia="Cambria" w:hAnsi="Cambria"/>
                <w:rtl w:val="0"/>
              </w:rPr>
              <w:t xml:space="preserve">- Control remoto de pantallas</w:t>
            </w:r>
          </w:p>
        </w:tc>
        <w:tc>
          <w:tcPr/>
          <w:p w:rsidR="00000000" w:rsidDel="00000000" w:rsidP="00000000" w:rsidRDefault="00000000" w:rsidRPr="00000000" w14:paraId="0000006B">
            <w:pPr>
              <w:rPr>
                <w:rFonts w:ascii="Cambria" w:cs="Cambria" w:eastAsia="Cambria" w:hAnsi="Cambria"/>
              </w:rPr>
            </w:pPr>
            <w:r w:rsidDel="00000000" w:rsidR="00000000" w:rsidRPr="00000000">
              <w:rPr>
                <w:rFonts w:ascii="Cambria" w:cs="Cambria" w:eastAsia="Cambria" w:hAnsi="Cambria"/>
                <w:rtl w:val="0"/>
              </w:rPr>
              <w:t xml:space="preserve">5h</w:t>
            </w:r>
          </w:p>
        </w:tc>
        <w:tc>
          <w:tcPr/>
          <w:p w:rsidR="00000000" w:rsidDel="00000000" w:rsidP="00000000" w:rsidRDefault="00000000" w:rsidRPr="00000000" w14:paraId="0000006C">
            <w:pPr>
              <w:rPr>
                <w:rFonts w:ascii="Cambria" w:cs="Cambria" w:eastAsia="Cambria" w:hAnsi="Cambria"/>
              </w:rPr>
            </w:pPr>
            <w:r w:rsidDel="00000000" w:rsidR="00000000" w:rsidRPr="00000000">
              <w:rPr>
                <w:rFonts w:ascii="Cambria" w:cs="Cambria" w:eastAsia="Cambria" w:hAnsi="Cambria"/>
                <w:rtl w:val="0"/>
              </w:rPr>
              <w:t xml:space="preserve">84$</w:t>
            </w:r>
          </w:p>
        </w:tc>
      </w:tr>
      <w:tr>
        <w:trPr>
          <w:cantSplit w:val="0"/>
          <w:tblHeader w:val="0"/>
        </w:trPr>
        <w:tc>
          <w:tcPr/>
          <w:p w:rsidR="00000000" w:rsidDel="00000000" w:rsidP="00000000" w:rsidRDefault="00000000" w:rsidRPr="00000000" w14:paraId="0000006D">
            <w:pPr>
              <w:rPr>
                <w:rFonts w:ascii="Cambria" w:cs="Cambria" w:eastAsia="Cambria" w:hAnsi="Cambria"/>
                <w:b w:val="1"/>
              </w:rPr>
            </w:pPr>
            <w:r w:rsidDel="00000000" w:rsidR="00000000" w:rsidRPr="00000000">
              <w:rPr>
                <w:rFonts w:ascii="Cambria" w:cs="Cambria" w:eastAsia="Cambria" w:hAnsi="Cambria"/>
                <w:b w:val="1"/>
                <w:rtl w:val="0"/>
              </w:rPr>
              <w:t xml:space="preserve">Interfaz de Clientes (QR)</w:t>
            </w:r>
          </w:p>
        </w:tc>
        <w:tc>
          <w:tcPr/>
          <w:p w:rsidR="00000000" w:rsidDel="00000000" w:rsidP="00000000" w:rsidRDefault="00000000" w:rsidRPr="00000000" w14:paraId="0000006E">
            <w:pPr>
              <w:rPr>
                <w:rFonts w:ascii="Cambria" w:cs="Cambria" w:eastAsia="Cambria" w:hAnsi="Cambria"/>
                <w:b w:val="1"/>
              </w:rPr>
            </w:pPr>
            <w:r w:rsidDel="00000000" w:rsidR="00000000" w:rsidRPr="00000000">
              <w:rPr>
                <w:rFonts w:ascii="Cambria" w:cs="Cambria" w:eastAsia="Cambria" w:hAnsi="Cambria"/>
                <w:b w:val="1"/>
                <w:rtl w:val="0"/>
              </w:rPr>
              <w:t xml:space="preserve">20h</w:t>
            </w:r>
          </w:p>
        </w:tc>
        <w:tc>
          <w:tcPr/>
          <w:p w:rsidR="00000000" w:rsidDel="00000000" w:rsidP="00000000" w:rsidRDefault="00000000" w:rsidRPr="00000000" w14:paraId="0000006F">
            <w:pPr>
              <w:rPr>
                <w:rFonts w:ascii="Cambria" w:cs="Cambria" w:eastAsia="Cambria" w:hAnsi="Cambria"/>
                <w:b w:val="1"/>
              </w:rPr>
            </w:pPr>
            <w:r w:rsidDel="00000000" w:rsidR="00000000" w:rsidRPr="00000000">
              <w:rPr>
                <w:rFonts w:ascii="Cambria" w:cs="Cambria" w:eastAsia="Cambria" w:hAnsi="Cambria"/>
                <w:b w:val="1"/>
                <w:rtl w:val="0"/>
              </w:rPr>
              <w:t xml:space="preserve">335</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0">
            <w:pPr>
              <w:rPr>
                <w:rFonts w:ascii="Cambria" w:cs="Cambria" w:eastAsia="Cambria" w:hAnsi="Cambria"/>
              </w:rPr>
            </w:pPr>
            <w:r w:rsidDel="00000000" w:rsidR="00000000" w:rsidRPr="00000000">
              <w:rPr>
                <w:rFonts w:ascii="Cambria" w:cs="Cambria" w:eastAsia="Cambria" w:hAnsi="Cambria"/>
                <w:rtl w:val="0"/>
              </w:rPr>
              <w:t xml:space="preserve">- Sistema de acceso QR</w:t>
            </w:r>
          </w:p>
        </w:tc>
        <w:tc>
          <w:tcPr/>
          <w:p w:rsidR="00000000" w:rsidDel="00000000" w:rsidP="00000000" w:rsidRDefault="00000000" w:rsidRPr="00000000" w14:paraId="00000071">
            <w:pPr>
              <w:rPr>
                <w:rFonts w:ascii="Cambria" w:cs="Cambria" w:eastAsia="Cambria" w:hAnsi="Cambria"/>
              </w:rPr>
            </w:pPr>
            <w:r w:rsidDel="00000000" w:rsidR="00000000" w:rsidRPr="00000000">
              <w:rPr>
                <w:rFonts w:ascii="Cambria" w:cs="Cambria" w:eastAsia="Cambria" w:hAnsi="Cambria"/>
                <w:rtl w:val="0"/>
              </w:rPr>
              <w:t xml:space="preserve">5h</w:t>
            </w:r>
          </w:p>
        </w:tc>
        <w:tc>
          <w:tcPr/>
          <w:p w:rsidR="00000000" w:rsidDel="00000000" w:rsidP="00000000" w:rsidRDefault="00000000" w:rsidRPr="00000000" w14:paraId="00000072">
            <w:pPr>
              <w:rPr>
                <w:rFonts w:ascii="Cambria" w:cs="Cambria" w:eastAsia="Cambria" w:hAnsi="Cambria"/>
              </w:rPr>
            </w:pPr>
            <w:r w:rsidDel="00000000" w:rsidR="00000000" w:rsidRPr="00000000">
              <w:rPr>
                <w:rFonts w:ascii="Cambria" w:cs="Cambria" w:eastAsia="Cambria" w:hAnsi="Cambria"/>
                <w:rtl w:val="0"/>
              </w:rPr>
              <w:t xml:space="preserve">84$</w:t>
            </w:r>
          </w:p>
        </w:tc>
      </w:tr>
      <w:tr>
        <w:trPr>
          <w:cantSplit w:val="0"/>
          <w:tblHeader w:val="0"/>
        </w:trPr>
        <w:tc>
          <w:tcPr/>
          <w:p w:rsidR="00000000" w:rsidDel="00000000" w:rsidP="00000000" w:rsidRDefault="00000000" w:rsidRPr="00000000" w14:paraId="00000073">
            <w:pPr>
              <w:rPr>
                <w:rFonts w:ascii="Cambria" w:cs="Cambria" w:eastAsia="Cambria" w:hAnsi="Cambria"/>
              </w:rPr>
            </w:pPr>
            <w:r w:rsidDel="00000000" w:rsidR="00000000" w:rsidRPr="00000000">
              <w:rPr>
                <w:rFonts w:ascii="Cambria" w:cs="Cambria" w:eastAsia="Cambria" w:hAnsi="Cambria"/>
                <w:rtl w:val="0"/>
              </w:rPr>
              <w:t xml:space="preserve">- Visualización de reproducción actual</w:t>
            </w:r>
          </w:p>
        </w:tc>
        <w:tc>
          <w:tcPr/>
          <w:p w:rsidR="00000000" w:rsidDel="00000000" w:rsidP="00000000" w:rsidRDefault="00000000" w:rsidRPr="00000000" w14:paraId="00000074">
            <w:pPr>
              <w:rPr>
                <w:rFonts w:ascii="Cambria" w:cs="Cambria" w:eastAsia="Cambria" w:hAnsi="Cambria"/>
              </w:rPr>
            </w:pPr>
            <w:r w:rsidDel="00000000" w:rsidR="00000000" w:rsidRPr="00000000">
              <w:rPr>
                <w:rFonts w:ascii="Cambria" w:cs="Cambria" w:eastAsia="Cambria" w:hAnsi="Cambria"/>
                <w:rtl w:val="0"/>
              </w:rPr>
              <w:t xml:space="preserve">5h</w:t>
            </w:r>
          </w:p>
        </w:tc>
        <w:tc>
          <w:tcPr/>
          <w:p w:rsidR="00000000" w:rsidDel="00000000" w:rsidP="00000000" w:rsidRDefault="00000000" w:rsidRPr="00000000" w14:paraId="00000075">
            <w:pPr>
              <w:rPr>
                <w:rFonts w:ascii="Cambria" w:cs="Cambria" w:eastAsia="Cambria" w:hAnsi="Cambria"/>
              </w:rPr>
            </w:pPr>
            <w:r w:rsidDel="00000000" w:rsidR="00000000" w:rsidRPr="00000000">
              <w:rPr>
                <w:rFonts w:ascii="Cambria" w:cs="Cambria" w:eastAsia="Cambria" w:hAnsi="Cambria"/>
                <w:rtl w:val="0"/>
              </w:rPr>
              <w:t xml:space="preserve">84$</w:t>
            </w:r>
          </w:p>
        </w:tc>
      </w:tr>
      <w:tr>
        <w:trPr>
          <w:cantSplit w:val="0"/>
          <w:tblHeader w:val="0"/>
        </w:trPr>
        <w:tc>
          <w:tcPr/>
          <w:p w:rsidR="00000000" w:rsidDel="00000000" w:rsidP="00000000" w:rsidRDefault="00000000" w:rsidRPr="00000000" w14:paraId="00000076">
            <w:pPr>
              <w:rPr>
                <w:rFonts w:ascii="Cambria" w:cs="Cambria" w:eastAsia="Cambria" w:hAnsi="Cambria"/>
              </w:rPr>
            </w:pPr>
            <w:r w:rsidDel="00000000" w:rsidR="00000000" w:rsidRPr="00000000">
              <w:rPr>
                <w:rFonts w:ascii="Cambria" w:cs="Cambria" w:eastAsia="Cambria" w:hAnsi="Cambria"/>
                <w:rtl w:val="0"/>
              </w:rPr>
              <w:t xml:space="preserve">- Sistema de solicitud de canciones</w:t>
            </w:r>
          </w:p>
        </w:tc>
        <w:tc>
          <w:tcPr/>
          <w:p w:rsidR="00000000" w:rsidDel="00000000" w:rsidP="00000000" w:rsidRDefault="00000000" w:rsidRPr="00000000" w14:paraId="00000077">
            <w:pPr>
              <w:rPr>
                <w:rFonts w:ascii="Cambria" w:cs="Cambria" w:eastAsia="Cambria" w:hAnsi="Cambria"/>
              </w:rPr>
            </w:pPr>
            <w:r w:rsidDel="00000000" w:rsidR="00000000" w:rsidRPr="00000000">
              <w:rPr>
                <w:rFonts w:ascii="Cambria" w:cs="Cambria" w:eastAsia="Cambria" w:hAnsi="Cambria"/>
                <w:rtl w:val="0"/>
              </w:rPr>
              <w:t xml:space="preserve">7h</w:t>
            </w:r>
          </w:p>
        </w:tc>
        <w:tc>
          <w:tcPr/>
          <w:p w:rsidR="00000000" w:rsidDel="00000000" w:rsidP="00000000" w:rsidRDefault="00000000" w:rsidRPr="00000000" w14:paraId="00000078">
            <w:pPr>
              <w:rPr>
                <w:rFonts w:ascii="Cambria" w:cs="Cambria" w:eastAsia="Cambria" w:hAnsi="Cambria"/>
              </w:rPr>
            </w:pPr>
            <w:r w:rsidDel="00000000" w:rsidR="00000000" w:rsidRPr="00000000">
              <w:rPr>
                <w:rFonts w:ascii="Cambria" w:cs="Cambria" w:eastAsia="Cambria" w:hAnsi="Cambria"/>
                <w:rtl w:val="0"/>
              </w:rPr>
              <w:t xml:space="preserve">117$</w:t>
            </w:r>
          </w:p>
        </w:tc>
      </w:tr>
      <w:tr>
        <w:trPr>
          <w:cantSplit w:val="0"/>
          <w:tblHeader w:val="0"/>
        </w:trPr>
        <w:tc>
          <w:tcPr/>
          <w:p w:rsidR="00000000" w:rsidDel="00000000" w:rsidP="00000000" w:rsidRDefault="00000000" w:rsidRPr="00000000" w14:paraId="00000079">
            <w:pPr>
              <w:rPr>
                <w:rFonts w:ascii="Cambria" w:cs="Cambria" w:eastAsia="Cambria" w:hAnsi="Cambria"/>
              </w:rPr>
            </w:pPr>
            <w:r w:rsidDel="00000000" w:rsidR="00000000" w:rsidRPr="00000000">
              <w:rPr>
                <w:rFonts w:ascii="Cambria" w:cs="Cambria" w:eastAsia="Cambria" w:hAnsi="Cambria"/>
                <w:rtl w:val="0"/>
              </w:rPr>
              <w:t xml:space="preserve">- Notificaciones y feedback</w:t>
            </w:r>
          </w:p>
        </w:tc>
        <w:tc>
          <w:tcPr/>
          <w:p w:rsidR="00000000" w:rsidDel="00000000" w:rsidP="00000000" w:rsidRDefault="00000000" w:rsidRPr="00000000" w14:paraId="0000007A">
            <w:pPr>
              <w:rPr>
                <w:rFonts w:ascii="Cambria" w:cs="Cambria" w:eastAsia="Cambria" w:hAnsi="Cambria"/>
              </w:rPr>
            </w:pPr>
            <w:r w:rsidDel="00000000" w:rsidR="00000000" w:rsidRPr="00000000">
              <w:rPr>
                <w:rFonts w:ascii="Cambria" w:cs="Cambria" w:eastAsia="Cambria" w:hAnsi="Cambria"/>
                <w:rtl w:val="0"/>
              </w:rPr>
              <w:t xml:space="preserve">3h</w:t>
            </w:r>
          </w:p>
        </w:tc>
        <w:tc>
          <w:tcPr/>
          <w:p w:rsidR="00000000" w:rsidDel="00000000" w:rsidP="00000000" w:rsidRDefault="00000000" w:rsidRPr="00000000" w14:paraId="0000007B">
            <w:pPr>
              <w:rPr>
                <w:rFonts w:ascii="Cambria" w:cs="Cambria" w:eastAsia="Cambria" w:hAnsi="Cambria"/>
              </w:rPr>
            </w:pPr>
            <w:r w:rsidDel="00000000" w:rsidR="00000000" w:rsidRPr="00000000">
              <w:rPr>
                <w:rFonts w:ascii="Cambria" w:cs="Cambria" w:eastAsia="Cambria" w:hAnsi="Cambria"/>
                <w:rtl w:val="0"/>
              </w:rPr>
              <w:t xml:space="preserve">50$</w:t>
            </w:r>
          </w:p>
        </w:tc>
      </w:tr>
      <w:tr>
        <w:trPr>
          <w:cantSplit w:val="0"/>
          <w:tblHeader w:val="0"/>
        </w:trPr>
        <w:tc>
          <w:tcPr/>
          <w:p w:rsidR="00000000" w:rsidDel="00000000" w:rsidP="00000000" w:rsidRDefault="00000000" w:rsidRPr="00000000" w14:paraId="0000007C">
            <w:pPr>
              <w:rPr>
                <w:rFonts w:ascii="Cambria" w:cs="Cambria" w:eastAsia="Cambria" w:hAnsi="Cambria"/>
                <w:b w:val="1"/>
              </w:rPr>
            </w:pPr>
            <w:r w:rsidDel="00000000" w:rsidR="00000000" w:rsidRPr="00000000">
              <w:rPr>
                <w:rFonts w:ascii="Cambria" w:cs="Cambria" w:eastAsia="Cambria" w:hAnsi="Cambria"/>
                <w:b w:val="1"/>
                <w:rtl w:val="0"/>
              </w:rPr>
              <w:t xml:space="preserve">Pruebas, revisiones e Implementación</w:t>
            </w:r>
          </w:p>
        </w:tc>
        <w:tc>
          <w:tcPr/>
          <w:p w:rsidR="00000000" w:rsidDel="00000000" w:rsidP="00000000" w:rsidRDefault="00000000" w:rsidRPr="00000000" w14:paraId="0000007D">
            <w:pPr>
              <w:rPr>
                <w:rFonts w:ascii="Cambria" w:cs="Cambria" w:eastAsia="Cambria" w:hAnsi="Cambria"/>
                <w:b w:val="1"/>
              </w:rPr>
            </w:pPr>
            <w:r w:rsidDel="00000000" w:rsidR="00000000" w:rsidRPr="00000000">
              <w:rPr>
                <w:rFonts w:ascii="Cambria" w:cs="Cambria" w:eastAsia="Cambria" w:hAnsi="Cambria"/>
                <w:b w:val="1"/>
                <w:rtl w:val="0"/>
              </w:rPr>
              <w:t xml:space="preserve">30h</w:t>
            </w:r>
          </w:p>
        </w:tc>
        <w:tc>
          <w:tcPr/>
          <w:p w:rsidR="00000000" w:rsidDel="00000000" w:rsidP="00000000" w:rsidRDefault="00000000" w:rsidRPr="00000000" w14:paraId="0000007E">
            <w:pPr>
              <w:rPr>
                <w:rFonts w:ascii="Cambria" w:cs="Cambria" w:eastAsia="Cambria" w:hAnsi="Cambria"/>
                <w:b w:val="1"/>
              </w:rPr>
            </w:pPr>
            <w:r w:rsidDel="00000000" w:rsidR="00000000" w:rsidRPr="00000000">
              <w:rPr>
                <w:rFonts w:ascii="Cambria" w:cs="Cambria" w:eastAsia="Cambria" w:hAnsi="Cambria"/>
                <w:b w:val="1"/>
                <w:rtl w:val="0"/>
              </w:rPr>
              <w:t xml:space="preserve">502</w:t>
            </w:r>
            <w:r w:rsidDel="00000000" w:rsidR="00000000" w:rsidRPr="00000000">
              <w:rPr>
                <w:rFonts w:ascii="Cambria" w:cs="Cambria" w:eastAsia="Cambria" w:hAnsi="Cambria"/>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7F">
            <w:pPr>
              <w:rPr>
                <w:rFonts w:ascii="Cambria" w:cs="Cambria" w:eastAsia="Cambria" w:hAnsi="Cambria"/>
              </w:rPr>
            </w:pPr>
            <w:r w:rsidDel="00000000" w:rsidR="00000000" w:rsidRPr="00000000">
              <w:rPr>
                <w:rFonts w:ascii="Cambria" w:cs="Cambria" w:eastAsia="Cambria" w:hAnsi="Cambria"/>
                <w:rtl w:val="0"/>
              </w:rPr>
              <w:t xml:space="preserve">- Testing integral</w:t>
            </w:r>
          </w:p>
        </w:tc>
        <w:tc>
          <w:tcPr/>
          <w:p w:rsidR="00000000" w:rsidDel="00000000" w:rsidP="00000000" w:rsidRDefault="00000000" w:rsidRPr="00000000" w14:paraId="00000080">
            <w:pPr>
              <w:rPr>
                <w:rFonts w:ascii="Cambria" w:cs="Cambria" w:eastAsia="Cambria" w:hAnsi="Cambria"/>
              </w:rPr>
            </w:pPr>
            <w:r w:rsidDel="00000000" w:rsidR="00000000" w:rsidRPr="00000000">
              <w:rPr>
                <w:rFonts w:ascii="Cambria" w:cs="Cambria" w:eastAsia="Cambria" w:hAnsi="Cambria"/>
                <w:rtl w:val="0"/>
              </w:rPr>
              <w:t xml:space="preserve">15h</w:t>
            </w:r>
          </w:p>
        </w:tc>
        <w:tc>
          <w:tcPr/>
          <w:p w:rsidR="00000000" w:rsidDel="00000000" w:rsidP="00000000" w:rsidRDefault="00000000" w:rsidRPr="00000000" w14:paraId="00000081">
            <w:pPr>
              <w:rPr>
                <w:rFonts w:ascii="Cambria" w:cs="Cambria" w:eastAsia="Cambria" w:hAnsi="Cambria"/>
              </w:rPr>
            </w:pPr>
            <w:r w:rsidDel="00000000" w:rsidR="00000000" w:rsidRPr="00000000">
              <w:rPr>
                <w:rFonts w:ascii="Cambria" w:cs="Cambria" w:eastAsia="Cambria" w:hAnsi="Cambria"/>
                <w:rtl w:val="0"/>
              </w:rPr>
              <w:t xml:space="preserve">251$</w:t>
            </w:r>
          </w:p>
        </w:tc>
      </w:tr>
      <w:tr>
        <w:trPr>
          <w:cantSplit w:val="0"/>
          <w:tblHeader w:val="0"/>
        </w:trPr>
        <w:tc>
          <w:tcPr/>
          <w:p w:rsidR="00000000" w:rsidDel="00000000" w:rsidP="00000000" w:rsidRDefault="00000000" w:rsidRPr="00000000" w14:paraId="00000082">
            <w:pPr>
              <w:rPr>
                <w:rFonts w:ascii="Cambria" w:cs="Cambria" w:eastAsia="Cambria" w:hAnsi="Cambria"/>
              </w:rPr>
            </w:pPr>
            <w:r w:rsidDel="00000000" w:rsidR="00000000" w:rsidRPr="00000000">
              <w:rPr>
                <w:rFonts w:ascii="Cambria" w:cs="Cambria" w:eastAsia="Cambria" w:hAnsi="Cambria"/>
                <w:rtl w:val="0"/>
              </w:rPr>
              <w:t xml:space="preserve">- Optimización y ajustes</w:t>
            </w:r>
          </w:p>
        </w:tc>
        <w:tc>
          <w:tcPr/>
          <w:p w:rsidR="00000000" w:rsidDel="00000000" w:rsidP="00000000" w:rsidRDefault="00000000" w:rsidRPr="00000000" w14:paraId="00000083">
            <w:pPr>
              <w:rPr>
                <w:rFonts w:ascii="Cambria" w:cs="Cambria" w:eastAsia="Cambria" w:hAnsi="Cambria"/>
              </w:rPr>
            </w:pPr>
            <w:r w:rsidDel="00000000" w:rsidR="00000000" w:rsidRPr="00000000">
              <w:rPr>
                <w:rFonts w:ascii="Cambria" w:cs="Cambria" w:eastAsia="Cambria" w:hAnsi="Cambria"/>
                <w:rtl w:val="0"/>
              </w:rPr>
              <w:t xml:space="preserve">10h</w:t>
            </w:r>
          </w:p>
        </w:tc>
        <w:tc>
          <w:tcPr/>
          <w:p w:rsidR="00000000" w:rsidDel="00000000" w:rsidP="00000000" w:rsidRDefault="00000000" w:rsidRPr="00000000" w14:paraId="00000084">
            <w:pPr>
              <w:rPr>
                <w:rFonts w:ascii="Cambria" w:cs="Cambria" w:eastAsia="Cambria" w:hAnsi="Cambria"/>
              </w:rPr>
            </w:pPr>
            <w:r w:rsidDel="00000000" w:rsidR="00000000" w:rsidRPr="00000000">
              <w:rPr>
                <w:rFonts w:ascii="Cambria" w:cs="Cambria" w:eastAsia="Cambria" w:hAnsi="Cambria"/>
                <w:rtl w:val="0"/>
              </w:rPr>
              <w:t xml:space="preserve">167$</w:t>
            </w:r>
          </w:p>
        </w:tc>
      </w:tr>
      <w:tr>
        <w:trPr>
          <w:cantSplit w:val="0"/>
          <w:tblHeader w:val="0"/>
        </w:trPr>
        <w:tc>
          <w:tcPr/>
          <w:p w:rsidR="00000000" w:rsidDel="00000000" w:rsidP="00000000" w:rsidRDefault="00000000" w:rsidRPr="00000000" w14:paraId="00000085">
            <w:pPr>
              <w:rPr>
                <w:rFonts w:ascii="Cambria" w:cs="Cambria" w:eastAsia="Cambria" w:hAnsi="Cambria"/>
              </w:rPr>
            </w:pPr>
            <w:r w:rsidDel="00000000" w:rsidR="00000000" w:rsidRPr="00000000">
              <w:rPr>
                <w:rFonts w:ascii="Cambria" w:cs="Cambria" w:eastAsia="Cambria" w:hAnsi="Cambria"/>
                <w:rtl w:val="0"/>
              </w:rPr>
              <w:t xml:space="preserve">- Despliegue y configuración final</w:t>
            </w:r>
          </w:p>
        </w:tc>
        <w:tc>
          <w:tcPr/>
          <w:p w:rsidR="00000000" w:rsidDel="00000000" w:rsidP="00000000" w:rsidRDefault="00000000" w:rsidRPr="00000000" w14:paraId="00000086">
            <w:pPr>
              <w:rPr>
                <w:rFonts w:ascii="Cambria" w:cs="Cambria" w:eastAsia="Cambria" w:hAnsi="Cambria"/>
              </w:rPr>
            </w:pPr>
            <w:r w:rsidDel="00000000" w:rsidR="00000000" w:rsidRPr="00000000">
              <w:rPr>
                <w:rFonts w:ascii="Cambria" w:cs="Cambria" w:eastAsia="Cambria" w:hAnsi="Cambria"/>
                <w:rtl w:val="0"/>
              </w:rPr>
              <w:t xml:space="preserve">5h</w:t>
            </w:r>
          </w:p>
        </w:tc>
        <w:tc>
          <w:tcPr/>
          <w:p w:rsidR="00000000" w:rsidDel="00000000" w:rsidP="00000000" w:rsidRDefault="00000000" w:rsidRPr="00000000" w14:paraId="00000087">
            <w:pPr>
              <w:rPr>
                <w:rFonts w:ascii="Cambria" w:cs="Cambria" w:eastAsia="Cambria" w:hAnsi="Cambria"/>
              </w:rPr>
            </w:pPr>
            <w:r w:rsidDel="00000000" w:rsidR="00000000" w:rsidRPr="00000000">
              <w:rPr>
                <w:rFonts w:ascii="Cambria" w:cs="Cambria" w:eastAsia="Cambria" w:hAnsi="Cambria"/>
                <w:rtl w:val="0"/>
              </w:rPr>
              <w:t xml:space="preserve">84$</w:t>
            </w:r>
          </w:p>
        </w:tc>
      </w:tr>
      <w:tr>
        <w:trPr>
          <w:cantSplit w:val="0"/>
          <w:tblHeader w:val="0"/>
        </w:trPr>
        <w:tc>
          <w:tcPr/>
          <w:p w:rsidR="00000000" w:rsidDel="00000000" w:rsidP="00000000" w:rsidRDefault="00000000" w:rsidRPr="00000000" w14:paraId="00000088">
            <w:pPr>
              <w:rPr>
                <w:rFonts w:ascii="Cambria" w:cs="Cambria" w:eastAsia="Cambria" w:hAnsi="Cambria"/>
              </w:rPr>
            </w:pPr>
            <w:r w:rsidDel="00000000" w:rsidR="00000000" w:rsidRPr="00000000">
              <w:rPr>
                <w:rFonts w:ascii="Cambria" w:cs="Cambria" w:eastAsia="Cambria" w:hAnsi="Cambria"/>
                <w:rtl w:val="0"/>
              </w:rPr>
              <w:t xml:space="preserve">TOTAL</w:t>
            </w:r>
          </w:p>
        </w:tc>
        <w:tc>
          <w:tcPr/>
          <w:p w:rsidR="00000000" w:rsidDel="00000000" w:rsidP="00000000" w:rsidRDefault="00000000" w:rsidRPr="00000000" w14:paraId="00000089">
            <w:pPr>
              <w:rPr>
                <w:rFonts w:ascii="Cambria" w:cs="Cambria" w:eastAsia="Cambria" w:hAnsi="Cambria"/>
              </w:rPr>
            </w:pPr>
            <w:r w:rsidDel="00000000" w:rsidR="00000000" w:rsidRPr="00000000">
              <w:rPr>
                <w:rFonts w:ascii="Cambria" w:cs="Cambria" w:eastAsia="Cambria" w:hAnsi="Cambria"/>
                <w:rtl w:val="0"/>
              </w:rPr>
              <w:t xml:space="preserve">Aproximadamente 180h - 220h</w:t>
            </w:r>
          </w:p>
        </w:tc>
        <w:tc>
          <w:tcPr/>
          <w:p w:rsidR="00000000" w:rsidDel="00000000" w:rsidP="00000000" w:rsidRDefault="00000000" w:rsidRPr="00000000" w14:paraId="0000008A">
            <w:pPr>
              <w:rPr>
                <w:rFonts w:ascii="Cambria" w:cs="Cambria" w:eastAsia="Cambria" w:hAnsi="Cambria"/>
              </w:rPr>
            </w:pPr>
            <w:r w:rsidDel="00000000" w:rsidR="00000000" w:rsidRPr="00000000">
              <w:rPr>
                <w:rFonts w:ascii="Cambria" w:cs="Cambria" w:eastAsia="Cambria" w:hAnsi="Cambria"/>
                <w:rtl w:val="0"/>
              </w:rPr>
              <w:t xml:space="preserve">3.013$, lo dejamos en 3.000$</w:t>
            </w:r>
          </w:p>
        </w:tc>
      </w:tr>
    </w:tbl>
    <w:p w:rsidR="00000000" w:rsidDel="00000000" w:rsidP="00000000" w:rsidRDefault="00000000" w:rsidRPr="00000000" w14:paraId="0000008B">
      <w:pPr>
        <w:widowControl w:val="0"/>
        <w:rPr/>
      </w:pPr>
      <w:r w:rsidDel="00000000" w:rsidR="00000000" w:rsidRPr="00000000">
        <w:rPr>
          <w:rtl w:val="0"/>
        </w:rPr>
        <w:br w:type="textWrapping"/>
        <w:br w:type="textWrapping"/>
        <w:t xml:space="preserve">En este presupuesto no está incluido el sistema de streaming de video ni el sistema de publicidad. También revisar el punto de la integración de la mesa virtual del DJ, ya que está incluida la implementación con un servicio externo pero no la creación de un sistema propio de mesas de mezclas, si fuera necesario lo tendría que presupuestar.</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Cambr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