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F6FCE" w14:textId="77777777" w:rsidR="0097610D" w:rsidRDefault="0097610D" w:rsidP="0097610D">
      <w:pPr>
        <w:jc w:val="center"/>
        <w:rPr>
          <w:rFonts w:ascii="Arial" w:hAnsi="Arial" w:cs="Arial"/>
          <w:sz w:val="40"/>
          <w:szCs w:val="40"/>
          <w:lang w:val="es-ES"/>
        </w:rPr>
      </w:pPr>
    </w:p>
    <w:p w14:paraId="06A0F07B" w14:textId="77777777" w:rsidR="0097610D" w:rsidRDefault="0097610D" w:rsidP="0097610D">
      <w:pPr>
        <w:jc w:val="center"/>
        <w:rPr>
          <w:rFonts w:ascii="Arial" w:hAnsi="Arial" w:cs="Arial"/>
          <w:sz w:val="40"/>
          <w:szCs w:val="40"/>
          <w:lang w:val="es-ES"/>
        </w:rPr>
      </w:pPr>
    </w:p>
    <w:p w14:paraId="67364C76" w14:textId="77777777" w:rsidR="0097610D" w:rsidRDefault="0097610D" w:rsidP="0097610D">
      <w:pPr>
        <w:jc w:val="center"/>
        <w:rPr>
          <w:rFonts w:ascii="Arial" w:hAnsi="Arial" w:cs="Arial"/>
          <w:sz w:val="40"/>
          <w:szCs w:val="40"/>
          <w:lang w:val="es-ES"/>
        </w:rPr>
      </w:pPr>
    </w:p>
    <w:p w14:paraId="29204A66" w14:textId="77777777" w:rsidR="0097610D" w:rsidRDefault="0097610D" w:rsidP="0097610D">
      <w:pPr>
        <w:jc w:val="center"/>
        <w:rPr>
          <w:rFonts w:ascii="Arial" w:hAnsi="Arial" w:cs="Arial"/>
          <w:sz w:val="40"/>
          <w:szCs w:val="40"/>
          <w:lang w:val="es-ES"/>
        </w:rPr>
      </w:pPr>
    </w:p>
    <w:p w14:paraId="56D2E460" w14:textId="77777777" w:rsidR="0097610D" w:rsidRPr="00E373FA" w:rsidRDefault="0097610D" w:rsidP="0097610D">
      <w:pPr>
        <w:jc w:val="center"/>
        <w:rPr>
          <w:rFonts w:ascii="Arial" w:hAnsi="Arial" w:cs="Arial"/>
          <w:sz w:val="48"/>
          <w:szCs w:val="48"/>
          <w:lang w:val="es-ES"/>
        </w:rPr>
      </w:pPr>
      <w:r w:rsidRPr="00E373FA">
        <w:rPr>
          <w:rFonts w:ascii="Arial" w:hAnsi="Arial" w:cs="Arial"/>
          <w:sz w:val="48"/>
          <w:szCs w:val="48"/>
          <w:lang w:val="es-ES"/>
        </w:rPr>
        <w:t>Modelo de Arquitectura 4+1</w:t>
      </w:r>
    </w:p>
    <w:p w14:paraId="73900EFD" w14:textId="77777777" w:rsidR="0097610D" w:rsidRDefault="0097610D" w:rsidP="0097610D">
      <w:pPr>
        <w:jc w:val="center"/>
        <w:rPr>
          <w:rFonts w:ascii="Arial" w:hAnsi="Arial" w:cs="Arial"/>
          <w:sz w:val="40"/>
          <w:szCs w:val="40"/>
          <w:lang w:val="es-ES"/>
        </w:rPr>
      </w:pPr>
    </w:p>
    <w:p w14:paraId="789BF120" w14:textId="77777777" w:rsidR="0097610D" w:rsidRDefault="0097610D" w:rsidP="0097610D">
      <w:pPr>
        <w:jc w:val="center"/>
        <w:rPr>
          <w:rFonts w:ascii="Arial" w:hAnsi="Arial" w:cs="Arial"/>
          <w:sz w:val="40"/>
          <w:szCs w:val="40"/>
          <w:lang w:val="es-ES"/>
        </w:rPr>
      </w:pPr>
    </w:p>
    <w:p w14:paraId="117E4426" w14:textId="77777777" w:rsidR="0097610D" w:rsidRDefault="0097610D" w:rsidP="0097610D">
      <w:pPr>
        <w:jc w:val="center"/>
        <w:rPr>
          <w:rFonts w:ascii="Arial" w:hAnsi="Arial" w:cs="Arial"/>
          <w:sz w:val="40"/>
          <w:szCs w:val="40"/>
          <w:lang w:val="es-ES"/>
        </w:rPr>
      </w:pPr>
    </w:p>
    <w:p w14:paraId="34093275" w14:textId="77777777" w:rsidR="0097610D" w:rsidRDefault="0097610D" w:rsidP="0097610D">
      <w:pPr>
        <w:jc w:val="center"/>
        <w:rPr>
          <w:rFonts w:ascii="Arial" w:hAnsi="Arial" w:cs="Arial"/>
          <w:sz w:val="40"/>
          <w:szCs w:val="40"/>
          <w:lang w:val="es-ES"/>
        </w:rPr>
      </w:pPr>
    </w:p>
    <w:p w14:paraId="5FE1855F" w14:textId="77777777" w:rsidR="0097610D" w:rsidRDefault="0097610D" w:rsidP="0097610D">
      <w:pPr>
        <w:jc w:val="center"/>
        <w:rPr>
          <w:rFonts w:ascii="Arial" w:hAnsi="Arial" w:cs="Arial"/>
          <w:sz w:val="40"/>
          <w:szCs w:val="40"/>
          <w:lang w:val="es-ES"/>
        </w:rPr>
      </w:pPr>
    </w:p>
    <w:p w14:paraId="69C689AA" w14:textId="77777777" w:rsidR="0097610D" w:rsidRDefault="0097610D" w:rsidP="0097610D">
      <w:pPr>
        <w:jc w:val="center"/>
        <w:rPr>
          <w:rFonts w:ascii="Arial" w:hAnsi="Arial" w:cs="Arial"/>
          <w:sz w:val="40"/>
          <w:szCs w:val="40"/>
          <w:lang w:val="es-ES"/>
        </w:rPr>
      </w:pPr>
    </w:p>
    <w:p w14:paraId="009C3E24" w14:textId="77777777" w:rsidR="0097610D" w:rsidRDefault="0097610D" w:rsidP="0097610D">
      <w:pPr>
        <w:jc w:val="center"/>
        <w:rPr>
          <w:rFonts w:ascii="Arial" w:hAnsi="Arial" w:cs="Arial"/>
          <w:sz w:val="40"/>
          <w:szCs w:val="40"/>
          <w:lang w:val="es-ES"/>
        </w:rPr>
      </w:pPr>
    </w:p>
    <w:p w14:paraId="05089677" w14:textId="77777777" w:rsidR="0097610D" w:rsidRDefault="0097610D" w:rsidP="0097610D">
      <w:pPr>
        <w:jc w:val="center"/>
        <w:rPr>
          <w:rFonts w:ascii="Arial" w:hAnsi="Arial" w:cs="Arial"/>
          <w:sz w:val="40"/>
          <w:szCs w:val="40"/>
          <w:lang w:val="es-ES"/>
        </w:rPr>
      </w:pPr>
    </w:p>
    <w:p w14:paraId="35810D3A" w14:textId="77777777" w:rsidR="0097610D" w:rsidRDefault="0097610D" w:rsidP="0097610D">
      <w:pPr>
        <w:jc w:val="center"/>
        <w:rPr>
          <w:rFonts w:ascii="Arial" w:hAnsi="Arial" w:cs="Arial"/>
          <w:sz w:val="40"/>
          <w:szCs w:val="40"/>
          <w:lang w:val="es-ES"/>
        </w:rPr>
      </w:pPr>
    </w:p>
    <w:p w14:paraId="32E53FAC" w14:textId="77777777" w:rsidR="0097610D" w:rsidRDefault="0097610D" w:rsidP="0097610D">
      <w:pPr>
        <w:jc w:val="center"/>
        <w:rPr>
          <w:rFonts w:ascii="Arial" w:hAnsi="Arial" w:cs="Arial"/>
          <w:sz w:val="40"/>
          <w:szCs w:val="40"/>
          <w:lang w:val="es-ES"/>
        </w:rPr>
      </w:pPr>
    </w:p>
    <w:p w14:paraId="1FC87CA8" w14:textId="77777777" w:rsidR="00610BEC" w:rsidRDefault="00610BEC" w:rsidP="0097610D">
      <w:pPr>
        <w:jc w:val="right"/>
        <w:rPr>
          <w:rFonts w:ascii="Arial" w:hAnsi="Arial" w:cs="Arial"/>
          <w:sz w:val="32"/>
          <w:szCs w:val="32"/>
          <w:lang w:val="es-ES"/>
        </w:rPr>
      </w:pPr>
    </w:p>
    <w:p w14:paraId="69630455" w14:textId="77777777" w:rsidR="0097610D" w:rsidRDefault="0097610D" w:rsidP="0097610D">
      <w:pPr>
        <w:jc w:val="right"/>
        <w:rPr>
          <w:rFonts w:ascii="Arial" w:hAnsi="Arial" w:cs="Arial"/>
          <w:sz w:val="32"/>
          <w:szCs w:val="32"/>
          <w:lang w:val="es-ES"/>
        </w:rPr>
      </w:pPr>
      <w:r>
        <w:rPr>
          <w:rFonts w:ascii="Arial" w:hAnsi="Arial" w:cs="Arial"/>
          <w:sz w:val="32"/>
          <w:szCs w:val="32"/>
          <w:lang w:val="es-ES"/>
        </w:rPr>
        <w:t>Integrantes: Nicolás Dendal-Yerko Gómez</w:t>
      </w:r>
    </w:p>
    <w:p w14:paraId="16AA1FC7" w14:textId="77777777" w:rsidR="00610BEC" w:rsidRDefault="00610BEC" w:rsidP="0097610D">
      <w:pPr>
        <w:jc w:val="right"/>
        <w:rPr>
          <w:rFonts w:ascii="Arial" w:hAnsi="Arial" w:cs="Arial"/>
          <w:sz w:val="32"/>
          <w:szCs w:val="32"/>
          <w:lang w:val="es-ES"/>
        </w:rPr>
      </w:pPr>
      <w:r>
        <w:rPr>
          <w:rFonts w:ascii="Arial" w:hAnsi="Arial" w:cs="Arial"/>
          <w:sz w:val="32"/>
          <w:szCs w:val="32"/>
          <w:lang w:val="es-ES"/>
        </w:rPr>
        <w:t>Sección: 708D</w:t>
      </w:r>
    </w:p>
    <w:p w14:paraId="1791C22E" w14:textId="77777777" w:rsidR="00610BEC" w:rsidRDefault="00610BEC" w:rsidP="0097610D">
      <w:pPr>
        <w:jc w:val="right"/>
        <w:rPr>
          <w:rFonts w:ascii="Arial" w:hAnsi="Arial" w:cs="Arial"/>
          <w:sz w:val="32"/>
          <w:szCs w:val="32"/>
          <w:lang w:val="es-ES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18952369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D30A9E" w14:textId="77777777" w:rsidR="00E92081" w:rsidRDefault="00E92081">
          <w:pPr>
            <w:pStyle w:val="TtuloTDC"/>
          </w:pPr>
          <w:r>
            <w:rPr>
              <w:lang w:val="es-ES"/>
            </w:rPr>
            <w:t>Contenido</w:t>
          </w:r>
        </w:p>
        <w:p w14:paraId="344B3A2C" w14:textId="77777777" w:rsidR="00E92081" w:rsidRDefault="00E92081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921379" w:history="1">
            <w:r w:rsidRPr="002542C0">
              <w:rPr>
                <w:rStyle w:val="Hipervnculo"/>
                <w:rFonts w:ascii="Arial" w:hAnsi="Arial" w:cs="Arial"/>
                <w:noProof/>
              </w:rPr>
              <w:t>MODELO DE ARQUITECTURA 4+1 - PROYECTO HAYASHI HA ONLINE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_Toc213921379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37D9B" w14:textId="77777777" w:rsidR="00E92081" w:rsidRDefault="00E9208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3921380" w:history="1">
            <w:r w:rsidRPr="002542C0">
              <w:rPr>
                <w:rStyle w:val="Hipervnculo"/>
                <w:rFonts w:ascii="Arial" w:hAnsi="Arial" w:cs="Arial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_Toc213921380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6720F" w14:textId="77777777" w:rsidR="00E92081" w:rsidRDefault="00E92081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3921381" w:history="1">
            <w:r w:rsidRPr="002542C0">
              <w:rPr>
                <w:rStyle w:val="Hipervnculo"/>
                <w:rFonts w:ascii="Arial" w:hAnsi="Arial" w:cs="Arial"/>
                <w:noProof/>
              </w:rPr>
              <w:t>1. Vista 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_Toc213921381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27F9E" w14:textId="77777777" w:rsidR="00E92081" w:rsidRDefault="00E92081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3921382" w:history="1">
            <w:r w:rsidRPr="002542C0">
              <w:rPr>
                <w:rStyle w:val="Hipervnculo"/>
                <w:rFonts w:ascii="Arial" w:hAnsi="Arial" w:cs="Arial"/>
                <w:noProof/>
              </w:rPr>
              <w:t>2. Vista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_Toc213921382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6A5E4" w14:textId="77777777" w:rsidR="00E92081" w:rsidRDefault="00E92081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3921383" w:history="1">
            <w:r w:rsidRPr="002542C0">
              <w:rPr>
                <w:rStyle w:val="Hipervnculo"/>
                <w:noProof/>
              </w:rPr>
              <w:t>3. Vista de Procesos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_Toc213921383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6FF55" w14:textId="77777777" w:rsidR="00E92081" w:rsidRDefault="00E92081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3921384" w:history="1">
            <w:r w:rsidRPr="002542C0">
              <w:rPr>
                <w:rStyle w:val="Hipervnculo"/>
                <w:noProof/>
              </w:rPr>
              <w:t>4. Vista Física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_Toc213921384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E421D" w14:textId="77777777" w:rsidR="00E92081" w:rsidRDefault="00E92081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3921385" w:history="1">
            <w:r w:rsidRPr="002542C0">
              <w:rPr>
                <w:rStyle w:val="Hipervnculo"/>
                <w:noProof/>
              </w:rPr>
              <w:t>5. Vista de Escenarios (Casos de Uso)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_Toc213921385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B0B07" w14:textId="77777777" w:rsidR="00E92081" w:rsidRDefault="00E92081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3921386" w:history="1">
            <w:r w:rsidRPr="002542C0">
              <w:rPr>
                <w:rStyle w:val="Hipervnculo"/>
                <w:rFonts w:ascii="Arial" w:hAnsi="Arial" w:cs="Arial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_Toc213921386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30A18" w14:textId="77777777" w:rsidR="00E92081" w:rsidRDefault="00E92081">
          <w:r>
            <w:rPr>
              <w:b/>
              <w:bCs/>
              <w:lang w:val="es-ES"/>
            </w:rPr>
            <w:fldChar w:fldCharType="end"/>
          </w:r>
        </w:p>
      </w:sdtContent>
    </w:sdt>
    <w:p w14:paraId="47B732FB" w14:textId="77777777" w:rsidR="00610BEC" w:rsidRDefault="00610BEC" w:rsidP="0097610D">
      <w:pPr>
        <w:jc w:val="right"/>
        <w:rPr>
          <w:rFonts w:ascii="Arial" w:hAnsi="Arial" w:cs="Arial"/>
          <w:sz w:val="32"/>
          <w:szCs w:val="32"/>
          <w:lang w:val="es-ES"/>
        </w:rPr>
      </w:pPr>
    </w:p>
    <w:p w14:paraId="5A2B8F30" w14:textId="77777777" w:rsidR="00E92081" w:rsidRDefault="00E92081" w:rsidP="0097610D">
      <w:pPr>
        <w:jc w:val="right"/>
        <w:rPr>
          <w:rFonts w:ascii="Arial" w:hAnsi="Arial" w:cs="Arial"/>
          <w:sz w:val="32"/>
          <w:szCs w:val="32"/>
          <w:lang w:val="es-ES"/>
        </w:rPr>
      </w:pPr>
    </w:p>
    <w:p w14:paraId="542113A1" w14:textId="77777777" w:rsidR="00E92081" w:rsidRDefault="00E92081" w:rsidP="0097610D">
      <w:pPr>
        <w:jc w:val="right"/>
        <w:rPr>
          <w:rFonts w:ascii="Arial" w:hAnsi="Arial" w:cs="Arial"/>
          <w:sz w:val="32"/>
          <w:szCs w:val="32"/>
          <w:lang w:val="es-ES"/>
        </w:rPr>
      </w:pPr>
    </w:p>
    <w:p w14:paraId="13FAF69C" w14:textId="77777777" w:rsidR="00E92081" w:rsidRDefault="00E92081" w:rsidP="0097610D">
      <w:pPr>
        <w:jc w:val="right"/>
        <w:rPr>
          <w:rFonts w:ascii="Arial" w:hAnsi="Arial" w:cs="Arial"/>
          <w:sz w:val="32"/>
          <w:szCs w:val="32"/>
          <w:lang w:val="es-ES"/>
        </w:rPr>
      </w:pPr>
    </w:p>
    <w:p w14:paraId="1DD38076" w14:textId="77777777" w:rsidR="00E92081" w:rsidRDefault="00E92081" w:rsidP="0097610D">
      <w:pPr>
        <w:jc w:val="right"/>
        <w:rPr>
          <w:rFonts w:ascii="Arial" w:hAnsi="Arial" w:cs="Arial"/>
          <w:sz w:val="32"/>
          <w:szCs w:val="32"/>
          <w:lang w:val="es-ES"/>
        </w:rPr>
      </w:pPr>
    </w:p>
    <w:p w14:paraId="55F3F4C6" w14:textId="77777777" w:rsidR="00E92081" w:rsidRDefault="00E92081" w:rsidP="0097610D">
      <w:pPr>
        <w:jc w:val="right"/>
        <w:rPr>
          <w:rFonts w:ascii="Arial" w:hAnsi="Arial" w:cs="Arial"/>
          <w:sz w:val="32"/>
          <w:szCs w:val="32"/>
          <w:lang w:val="es-ES"/>
        </w:rPr>
      </w:pPr>
    </w:p>
    <w:p w14:paraId="0B023BD4" w14:textId="77777777" w:rsidR="00E92081" w:rsidRDefault="00E92081" w:rsidP="0097610D">
      <w:pPr>
        <w:jc w:val="right"/>
        <w:rPr>
          <w:rFonts w:ascii="Arial" w:hAnsi="Arial" w:cs="Arial"/>
          <w:sz w:val="32"/>
          <w:szCs w:val="32"/>
          <w:lang w:val="es-ES"/>
        </w:rPr>
      </w:pPr>
    </w:p>
    <w:p w14:paraId="6FBDFD11" w14:textId="77777777" w:rsidR="00E92081" w:rsidRDefault="00E92081" w:rsidP="0097610D">
      <w:pPr>
        <w:jc w:val="right"/>
        <w:rPr>
          <w:rFonts w:ascii="Arial" w:hAnsi="Arial" w:cs="Arial"/>
          <w:sz w:val="32"/>
          <w:szCs w:val="32"/>
          <w:lang w:val="es-ES"/>
        </w:rPr>
      </w:pPr>
    </w:p>
    <w:p w14:paraId="66A27933" w14:textId="77777777" w:rsidR="00E92081" w:rsidRDefault="00E92081" w:rsidP="0097610D">
      <w:pPr>
        <w:jc w:val="right"/>
        <w:rPr>
          <w:rFonts w:ascii="Arial" w:hAnsi="Arial" w:cs="Arial"/>
          <w:sz w:val="32"/>
          <w:szCs w:val="32"/>
          <w:lang w:val="es-ES"/>
        </w:rPr>
      </w:pPr>
    </w:p>
    <w:p w14:paraId="02107578" w14:textId="77777777" w:rsidR="00E92081" w:rsidRDefault="00E92081" w:rsidP="0097610D">
      <w:pPr>
        <w:jc w:val="right"/>
        <w:rPr>
          <w:rFonts w:ascii="Arial" w:hAnsi="Arial" w:cs="Arial"/>
          <w:sz w:val="32"/>
          <w:szCs w:val="32"/>
          <w:lang w:val="es-ES"/>
        </w:rPr>
      </w:pPr>
    </w:p>
    <w:p w14:paraId="4C772B33" w14:textId="77777777" w:rsidR="00E92081" w:rsidRDefault="00E92081" w:rsidP="0097610D">
      <w:pPr>
        <w:jc w:val="right"/>
        <w:rPr>
          <w:rFonts w:ascii="Arial" w:hAnsi="Arial" w:cs="Arial"/>
          <w:sz w:val="32"/>
          <w:szCs w:val="32"/>
          <w:lang w:val="es-ES"/>
        </w:rPr>
      </w:pPr>
    </w:p>
    <w:p w14:paraId="12C11C9F" w14:textId="77777777" w:rsidR="00E92081" w:rsidRDefault="00E92081" w:rsidP="0097610D">
      <w:pPr>
        <w:jc w:val="right"/>
        <w:rPr>
          <w:rFonts w:ascii="Arial" w:hAnsi="Arial" w:cs="Arial"/>
          <w:sz w:val="32"/>
          <w:szCs w:val="32"/>
          <w:lang w:val="es-ES"/>
        </w:rPr>
      </w:pPr>
    </w:p>
    <w:p w14:paraId="1573C91F" w14:textId="77777777" w:rsidR="00E92081" w:rsidRDefault="00E92081" w:rsidP="0097610D">
      <w:pPr>
        <w:jc w:val="right"/>
        <w:rPr>
          <w:rFonts w:ascii="Arial" w:hAnsi="Arial" w:cs="Arial"/>
          <w:sz w:val="32"/>
          <w:szCs w:val="32"/>
          <w:lang w:val="es-ES"/>
        </w:rPr>
      </w:pPr>
    </w:p>
    <w:p w14:paraId="40683BB8" w14:textId="77777777" w:rsidR="00E92081" w:rsidRDefault="00E92081" w:rsidP="0097610D">
      <w:pPr>
        <w:jc w:val="right"/>
        <w:rPr>
          <w:rFonts w:ascii="Arial" w:hAnsi="Arial" w:cs="Arial"/>
          <w:sz w:val="32"/>
          <w:szCs w:val="32"/>
          <w:lang w:val="es-ES"/>
        </w:rPr>
      </w:pPr>
    </w:p>
    <w:p w14:paraId="79C7CCD8" w14:textId="77777777" w:rsidR="00E92081" w:rsidRPr="00E92081" w:rsidRDefault="00E92081" w:rsidP="00E92081">
      <w:pPr>
        <w:pStyle w:val="Ttulo1"/>
        <w:rPr>
          <w:rFonts w:ascii="Arial" w:hAnsi="Arial" w:cs="Arial"/>
        </w:rPr>
      </w:pPr>
      <w:bookmarkStart w:id="0" w:name="_Toc213921379"/>
      <w:r w:rsidRPr="00E92081">
        <w:rPr>
          <w:rFonts w:ascii="Arial" w:hAnsi="Arial" w:cs="Arial"/>
        </w:rPr>
        <w:lastRenderedPageBreak/>
        <w:t>MODELO DE ARQUITECTURA 4+1 - PROYECTO HAYASHI HA ONLINE</w:t>
      </w:r>
      <w:bookmarkEnd w:id="0"/>
    </w:p>
    <w:p w14:paraId="010A73DB" w14:textId="77777777" w:rsidR="00E92081" w:rsidRDefault="00E92081" w:rsidP="00E92081">
      <w:pPr>
        <w:pStyle w:val="Ttulo2"/>
        <w:rPr>
          <w:rFonts w:ascii="Arial" w:hAnsi="Arial" w:cs="Arial"/>
        </w:rPr>
      </w:pPr>
      <w:bookmarkStart w:id="1" w:name="_Toc213921380"/>
      <w:r w:rsidRPr="00E92081">
        <w:rPr>
          <w:rFonts w:ascii="Arial" w:hAnsi="Arial" w:cs="Arial"/>
        </w:rPr>
        <w:t>Introducción</w:t>
      </w:r>
      <w:bookmarkEnd w:id="1"/>
    </w:p>
    <w:p w14:paraId="090B55EE" w14:textId="77777777" w:rsidR="00E92081" w:rsidRPr="00E92081" w:rsidRDefault="00E92081" w:rsidP="00E92081"/>
    <w:p w14:paraId="0ADB8A03" w14:textId="11E0706C" w:rsidR="00E92081" w:rsidRDefault="00E92081" w:rsidP="00712FB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 xml:space="preserve">El modelo de arquitectura 4+1, propuesto por </w:t>
      </w:r>
      <w:r w:rsidRPr="00E92081">
        <w:rPr>
          <w:rFonts w:ascii="Arial" w:hAnsi="Arial" w:cs="Arial"/>
          <w:i/>
          <w:iCs/>
        </w:rPr>
        <w:t>Philippe Kruchten</w:t>
      </w:r>
      <w:r w:rsidRPr="00E92081">
        <w:rPr>
          <w:rFonts w:ascii="Arial" w:hAnsi="Arial" w:cs="Arial"/>
        </w:rPr>
        <w:t>, describe un sistema de software desde cinco perspectivas: vista lógica, vista de desarrollo, vista de procesos, vista física y vista de escenarios.</w:t>
      </w:r>
      <w:r w:rsidRPr="00E92081">
        <w:rPr>
          <w:rFonts w:ascii="Arial" w:hAnsi="Arial" w:cs="Arial"/>
        </w:rPr>
        <w:br/>
        <w:t>Este enfoque permite entender el sistema tanto desde la visión técnica como desde la funcional, garantizando una estructura clara y una comunicación efectiva entre los miembros del equipo.</w:t>
      </w:r>
      <w:r w:rsidRPr="00E92081">
        <w:rPr>
          <w:rFonts w:ascii="Arial" w:hAnsi="Arial" w:cs="Arial"/>
        </w:rPr>
        <w:br/>
        <w:t xml:space="preserve">En este documento se presenta la aplicación de dicho modelo al proyecto Hayashi Ha Online, una plataforma web diseñada para optimizar la gestión administrativa, financiera y comunicacional de la escuela de karate Hayashi Ha </w:t>
      </w:r>
      <w:proofErr w:type="spellStart"/>
      <w:r w:rsidRPr="00E92081">
        <w:rPr>
          <w:rFonts w:ascii="Arial" w:hAnsi="Arial" w:cs="Arial"/>
        </w:rPr>
        <w:t>Shito</w:t>
      </w:r>
      <w:proofErr w:type="spellEnd"/>
      <w:r w:rsidRPr="00E92081">
        <w:rPr>
          <w:rFonts w:ascii="Arial" w:hAnsi="Arial" w:cs="Arial"/>
        </w:rPr>
        <w:t xml:space="preserve"> </w:t>
      </w:r>
      <w:proofErr w:type="spellStart"/>
      <w:r w:rsidRPr="00E92081">
        <w:rPr>
          <w:rFonts w:ascii="Arial" w:hAnsi="Arial" w:cs="Arial"/>
        </w:rPr>
        <w:t>Ryu</w:t>
      </w:r>
      <w:proofErr w:type="spellEnd"/>
      <w:r w:rsidRPr="00E92081">
        <w:rPr>
          <w:rFonts w:ascii="Arial" w:hAnsi="Arial" w:cs="Arial"/>
        </w:rPr>
        <w:t xml:space="preserve"> Kai.</w:t>
      </w:r>
    </w:p>
    <w:p w14:paraId="16C81BB5" w14:textId="70AF586E" w:rsidR="00712FB1" w:rsidRDefault="003D71F6" w:rsidP="00E92081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95A140E" wp14:editId="086AF531">
            <wp:extent cx="3223260" cy="1878775"/>
            <wp:effectExtent l="0" t="0" r="0" b="0"/>
            <wp:docPr id="60714758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9450" cy="1882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1D006" w14:textId="20C90ADC" w:rsidR="00712FB1" w:rsidRDefault="00712FB1" w:rsidP="00E92081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EA7BBB0" wp14:editId="6A458778">
            <wp:extent cx="3947160" cy="2198826"/>
            <wp:effectExtent l="0" t="0" r="0" b="0"/>
            <wp:docPr id="36251930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509" cy="22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41059" w14:textId="77777777" w:rsidR="00E92081" w:rsidRPr="00E92081" w:rsidRDefault="00E92081" w:rsidP="00E92081">
      <w:pPr>
        <w:pStyle w:val="Ttulo1"/>
        <w:rPr>
          <w:rFonts w:ascii="Arial" w:hAnsi="Arial" w:cs="Arial"/>
        </w:rPr>
      </w:pPr>
      <w:bookmarkStart w:id="2" w:name="_Toc213921381"/>
      <w:r w:rsidRPr="00E92081">
        <w:rPr>
          <w:rFonts w:ascii="Arial" w:hAnsi="Arial" w:cs="Arial"/>
        </w:rPr>
        <w:lastRenderedPageBreak/>
        <w:t>1. Vista Lógica</w:t>
      </w:r>
      <w:bookmarkEnd w:id="2"/>
    </w:p>
    <w:p w14:paraId="08741A8D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</w:p>
    <w:p w14:paraId="692B3C35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La vista lógica describe los componentes funcionales del sistema y cómo estos se relacionan para cumplir los objetivos del negocio.</w:t>
      </w:r>
    </w:p>
    <w:p w14:paraId="4C0C4DB9" w14:textId="7BFC1EBF" w:rsidR="00E92081" w:rsidRPr="00E92081" w:rsidRDefault="00E92081" w:rsidP="00E9208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El proyecto Hayashi Ha Online está desarrollado bajo una arquitectura MVC (Modelo–Vista–Controlador), que separa la lógica del negocio, la presentación y el control de flujo, asegurando un desarrollo ordenado y mantenible.</w:t>
      </w:r>
    </w:p>
    <w:p w14:paraId="0F0E98B6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Componentes principales:</w:t>
      </w:r>
    </w:p>
    <w:p w14:paraId="3E05442D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Módulo de registro: permite crear y gestionar perfiles de alumnos, apoderados y administradores.</w:t>
      </w:r>
    </w:p>
    <w:p w14:paraId="6B1545D1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Módulo de autenticación: controla el acceso de usuarios según su rol.</w:t>
      </w:r>
    </w:p>
    <w:p w14:paraId="2A244A1B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Módulo de pagos y matrículas: gestiona los pagos mensuales y semestrales, además del control de morosidad.</w:t>
      </w:r>
    </w:p>
    <w:p w14:paraId="0459772D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Módulo de reportes: genera informes personalizados sobre estado de pagos y matrículas.</w:t>
      </w:r>
    </w:p>
    <w:p w14:paraId="6C7B8352" w14:textId="2EF84453" w:rsidR="00E92081" w:rsidRDefault="00E92081" w:rsidP="00E9208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Cada componente se comunica mediante controladores que conectan la interfaz web con la base de datos, garantizando coherencia y escalabilidad.</w:t>
      </w:r>
    </w:p>
    <w:p w14:paraId="3B5C55FE" w14:textId="3291B29F" w:rsidR="000A3708" w:rsidRPr="00E92081" w:rsidRDefault="001C3066" w:rsidP="00E9208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Diagrama de Clases:</w:t>
      </w:r>
    </w:p>
    <w:p w14:paraId="4C3175E2" w14:textId="1A7E5D86" w:rsidR="00E92081" w:rsidRPr="00E92081" w:rsidRDefault="000A3708" w:rsidP="00E9208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2825E16" wp14:editId="2CE091AA">
            <wp:extent cx="3672840" cy="2268220"/>
            <wp:effectExtent l="0" t="0" r="3810" b="0"/>
            <wp:docPr id="18372307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840" cy="226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430C7" w14:textId="77777777" w:rsidR="00E92081" w:rsidRPr="00E92081" w:rsidRDefault="00E92081" w:rsidP="00E92081">
      <w:pPr>
        <w:pStyle w:val="Ttulo1"/>
        <w:rPr>
          <w:rFonts w:ascii="Arial" w:hAnsi="Arial" w:cs="Arial"/>
        </w:rPr>
      </w:pPr>
      <w:bookmarkStart w:id="3" w:name="_Toc213921382"/>
      <w:r w:rsidRPr="00E92081">
        <w:rPr>
          <w:rFonts w:ascii="Arial" w:hAnsi="Arial" w:cs="Arial"/>
        </w:rPr>
        <w:lastRenderedPageBreak/>
        <w:t>2. Vista de Desarrollo</w:t>
      </w:r>
      <w:bookmarkEnd w:id="3"/>
    </w:p>
    <w:p w14:paraId="0A4FF553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</w:p>
    <w:p w14:paraId="38831904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Esta vista aborda la organización interna del software desde la perspectiva del programador.</w:t>
      </w:r>
    </w:p>
    <w:p w14:paraId="18637A35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El proyecto utiliza un conjunto de herramientas modernas y tecnologías compatibles que garantizan estabilidad y rendimiento.</w:t>
      </w:r>
    </w:p>
    <w:p w14:paraId="3B540F3B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Tecnologías utilizadas:</w:t>
      </w:r>
    </w:p>
    <w:p w14:paraId="22D92B51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  <w:proofErr w:type="spellStart"/>
      <w:r w:rsidRPr="00E92081">
        <w:rPr>
          <w:rFonts w:ascii="Arial" w:hAnsi="Arial" w:cs="Arial"/>
        </w:rPr>
        <w:t>Backend</w:t>
      </w:r>
      <w:proofErr w:type="spellEnd"/>
      <w:r w:rsidRPr="00E92081">
        <w:rPr>
          <w:rFonts w:ascii="Arial" w:hAnsi="Arial" w:cs="Arial"/>
        </w:rPr>
        <w:t>: PHP 8.2 (sobre entorno local XAMPP).</w:t>
      </w:r>
    </w:p>
    <w:p w14:paraId="005F96F3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 xml:space="preserve">Base de datos: MySQL (diseñada con MySQL </w:t>
      </w:r>
      <w:proofErr w:type="spellStart"/>
      <w:r w:rsidRPr="00E92081">
        <w:rPr>
          <w:rFonts w:ascii="Arial" w:hAnsi="Arial" w:cs="Arial"/>
        </w:rPr>
        <w:t>Workbench</w:t>
      </w:r>
      <w:proofErr w:type="spellEnd"/>
      <w:r w:rsidRPr="00E92081">
        <w:rPr>
          <w:rFonts w:ascii="Arial" w:hAnsi="Arial" w:cs="Arial"/>
        </w:rPr>
        <w:t>).</w:t>
      </w:r>
    </w:p>
    <w:p w14:paraId="6E2E978E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  <w:proofErr w:type="spellStart"/>
      <w:r w:rsidRPr="00E92081">
        <w:rPr>
          <w:rFonts w:ascii="Arial" w:hAnsi="Arial" w:cs="Arial"/>
        </w:rPr>
        <w:t>Frontend</w:t>
      </w:r>
      <w:proofErr w:type="spellEnd"/>
      <w:r w:rsidRPr="00E92081">
        <w:rPr>
          <w:rFonts w:ascii="Arial" w:hAnsi="Arial" w:cs="Arial"/>
        </w:rPr>
        <w:t>: HTML5, CSS3, Bootstrap y JavaScript.</w:t>
      </w:r>
    </w:p>
    <w:p w14:paraId="1C4E6A30" w14:textId="4F54B426" w:rsidR="00E92081" w:rsidRPr="00E92081" w:rsidRDefault="00E92081" w:rsidP="00E9208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 xml:space="preserve">Control de versiones: GitHub, con ramas por sprint y </w:t>
      </w:r>
      <w:proofErr w:type="spellStart"/>
      <w:r w:rsidRPr="00E92081">
        <w:rPr>
          <w:rFonts w:ascii="Arial" w:hAnsi="Arial" w:cs="Arial"/>
        </w:rPr>
        <w:t>commits</w:t>
      </w:r>
      <w:proofErr w:type="spellEnd"/>
      <w:r w:rsidRPr="00E92081">
        <w:rPr>
          <w:rFonts w:ascii="Arial" w:hAnsi="Arial" w:cs="Arial"/>
        </w:rPr>
        <w:t xml:space="preserve"> documentados.</w:t>
      </w:r>
    </w:p>
    <w:p w14:paraId="19EF66DB" w14:textId="7CD69666" w:rsidR="00E92081" w:rsidRPr="00E92081" w:rsidRDefault="00E92081" w:rsidP="00E9208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Estructura de carpetas:</w:t>
      </w:r>
    </w:p>
    <w:p w14:paraId="10498C4B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/</w:t>
      </w:r>
      <w:proofErr w:type="spellStart"/>
      <w:r w:rsidRPr="00E92081">
        <w:rPr>
          <w:rFonts w:ascii="Arial" w:hAnsi="Arial" w:cs="Arial"/>
        </w:rPr>
        <w:t>models</w:t>
      </w:r>
      <w:proofErr w:type="spellEnd"/>
      <w:r w:rsidRPr="00E92081">
        <w:rPr>
          <w:rFonts w:ascii="Arial" w:hAnsi="Arial" w:cs="Arial"/>
        </w:rPr>
        <w:t xml:space="preserve"> → Contiene la lógica de negocio y consultas SQL.</w:t>
      </w:r>
    </w:p>
    <w:p w14:paraId="7097DD94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/</w:t>
      </w:r>
      <w:proofErr w:type="spellStart"/>
      <w:r w:rsidRPr="00E92081">
        <w:rPr>
          <w:rFonts w:ascii="Arial" w:hAnsi="Arial" w:cs="Arial"/>
        </w:rPr>
        <w:t>controllers</w:t>
      </w:r>
      <w:proofErr w:type="spellEnd"/>
      <w:r w:rsidRPr="00E92081">
        <w:rPr>
          <w:rFonts w:ascii="Arial" w:hAnsi="Arial" w:cs="Arial"/>
        </w:rPr>
        <w:t xml:space="preserve"> → Procesa las peticiones y validaciones del usuario.</w:t>
      </w:r>
    </w:p>
    <w:p w14:paraId="0D1C69C9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/</w:t>
      </w:r>
      <w:proofErr w:type="spellStart"/>
      <w:r w:rsidRPr="00E92081">
        <w:rPr>
          <w:rFonts w:ascii="Arial" w:hAnsi="Arial" w:cs="Arial"/>
        </w:rPr>
        <w:t>views</w:t>
      </w:r>
      <w:proofErr w:type="spellEnd"/>
      <w:r w:rsidRPr="00E92081">
        <w:rPr>
          <w:rFonts w:ascii="Arial" w:hAnsi="Arial" w:cs="Arial"/>
        </w:rPr>
        <w:t xml:space="preserve"> → Define las interfaces visuales.</w:t>
      </w:r>
    </w:p>
    <w:p w14:paraId="1612F09B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/</w:t>
      </w:r>
      <w:proofErr w:type="spellStart"/>
      <w:r w:rsidRPr="00E92081">
        <w:rPr>
          <w:rFonts w:ascii="Arial" w:hAnsi="Arial" w:cs="Arial"/>
        </w:rPr>
        <w:t>assets</w:t>
      </w:r>
      <w:proofErr w:type="spellEnd"/>
      <w:r w:rsidRPr="00E92081">
        <w:rPr>
          <w:rFonts w:ascii="Arial" w:hAnsi="Arial" w:cs="Arial"/>
        </w:rPr>
        <w:t xml:space="preserve"> → Incluye archivos CSS, JS e imágenes.</w:t>
      </w:r>
    </w:p>
    <w:p w14:paraId="2CE494A6" w14:textId="28E2CC56" w:rsidR="00E92081" w:rsidRPr="00E92081" w:rsidRDefault="00E92081" w:rsidP="00E9208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/</w:t>
      </w:r>
      <w:proofErr w:type="spellStart"/>
      <w:r w:rsidRPr="00E92081">
        <w:rPr>
          <w:rFonts w:ascii="Arial" w:hAnsi="Arial" w:cs="Arial"/>
        </w:rPr>
        <w:t>config</w:t>
      </w:r>
      <w:proofErr w:type="spellEnd"/>
      <w:r w:rsidRPr="00E92081">
        <w:rPr>
          <w:rFonts w:ascii="Arial" w:hAnsi="Arial" w:cs="Arial"/>
        </w:rPr>
        <w:t xml:space="preserve"> → Contiene la configuración global y la conexión a la base de datos.</w:t>
      </w:r>
    </w:p>
    <w:p w14:paraId="58277680" w14:textId="77777777" w:rsidR="00E92081" w:rsidRDefault="00E92081" w:rsidP="00E9208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Esta organización modular permite un desarrollo ágil y facilita futuras ampliaciones del sistema.</w:t>
      </w:r>
    </w:p>
    <w:p w14:paraId="529B3F93" w14:textId="77777777" w:rsidR="001C3066" w:rsidRDefault="001C3066" w:rsidP="00E92081">
      <w:pPr>
        <w:spacing w:line="360" w:lineRule="auto"/>
        <w:rPr>
          <w:rFonts w:ascii="Arial" w:hAnsi="Arial" w:cs="Arial"/>
        </w:rPr>
      </w:pPr>
    </w:p>
    <w:p w14:paraId="00B913C0" w14:textId="77777777" w:rsidR="001C3066" w:rsidRDefault="001C3066" w:rsidP="00E92081">
      <w:pPr>
        <w:spacing w:line="360" w:lineRule="auto"/>
        <w:rPr>
          <w:rFonts w:ascii="Arial" w:hAnsi="Arial" w:cs="Arial"/>
        </w:rPr>
      </w:pPr>
    </w:p>
    <w:p w14:paraId="7CF9F04D" w14:textId="77777777" w:rsidR="00E92081" w:rsidRPr="00E92081" w:rsidRDefault="00E92081" w:rsidP="00E92081">
      <w:pPr>
        <w:pStyle w:val="Ttulo1"/>
      </w:pPr>
      <w:bookmarkStart w:id="4" w:name="_Toc213921383"/>
      <w:r w:rsidRPr="00E92081">
        <w:lastRenderedPageBreak/>
        <w:t>3. Vista de Procesos</w:t>
      </w:r>
      <w:bookmarkEnd w:id="4"/>
    </w:p>
    <w:p w14:paraId="1B84B814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La vista de procesos describe el comportamiento dinámico del sistema y la interacción entre sus componentes.</w:t>
      </w:r>
      <w:r w:rsidRPr="00E92081">
        <w:rPr>
          <w:rFonts w:ascii="Arial" w:hAnsi="Arial" w:cs="Arial"/>
        </w:rPr>
        <w:br/>
        <w:t>En Hayashi Ha Online, los procesos se ejecutan bajo una arquitectura cliente-servidor, en la cual el servidor web Apache gestiona múltiples peticiones simultáneamente.</w:t>
      </w:r>
    </w:p>
    <w:p w14:paraId="4D96A5B7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Flujo típico de operación:</w:t>
      </w:r>
    </w:p>
    <w:p w14:paraId="27603E24" w14:textId="77777777" w:rsidR="00E92081" w:rsidRPr="00E92081" w:rsidRDefault="00E92081" w:rsidP="00E92081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El usuario realiza una acción (por ejemplo, iniciar sesión o registrar un pago).</w:t>
      </w:r>
    </w:p>
    <w:p w14:paraId="323CAAB2" w14:textId="77777777" w:rsidR="00E92081" w:rsidRPr="00E92081" w:rsidRDefault="00E92081" w:rsidP="00E92081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El controlador PHP procesa la solicitud y valida los datos.</w:t>
      </w:r>
    </w:p>
    <w:p w14:paraId="5C6D2A4E" w14:textId="77777777" w:rsidR="00E92081" w:rsidRPr="00E92081" w:rsidRDefault="00E92081" w:rsidP="00E92081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Se ejecuta una consulta SQL que consulta o modifica información en la base de datos MySQL.</w:t>
      </w:r>
    </w:p>
    <w:p w14:paraId="62FCE2A7" w14:textId="77777777" w:rsidR="00E92081" w:rsidRPr="00E92081" w:rsidRDefault="00E92081" w:rsidP="00E92081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El resultado se devuelve al usuario a través de la interfaz (vista).</w:t>
      </w:r>
    </w:p>
    <w:p w14:paraId="1A900539" w14:textId="77777777" w:rsidR="00E92081" w:rsidRPr="00E92081" w:rsidRDefault="00E92081" w:rsidP="00E92081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Si corresponde, el sistema genera y envía una notificación automática por correo electrónico.</w:t>
      </w:r>
    </w:p>
    <w:p w14:paraId="22252C68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El diseño garantiza un rendimiento estable y una correcta sincronización entre operaciones concurrentes.</w:t>
      </w:r>
    </w:p>
    <w:p w14:paraId="07255D50" w14:textId="77777777" w:rsidR="00E92081" w:rsidRDefault="00E92081" w:rsidP="00E92081">
      <w:pPr>
        <w:spacing w:line="360" w:lineRule="auto"/>
        <w:rPr>
          <w:rFonts w:ascii="Arial" w:hAnsi="Arial" w:cs="Arial"/>
        </w:rPr>
      </w:pPr>
    </w:p>
    <w:p w14:paraId="3F797D23" w14:textId="77777777" w:rsidR="00E92081" w:rsidRDefault="00E92081" w:rsidP="00E92081">
      <w:pPr>
        <w:spacing w:line="360" w:lineRule="auto"/>
        <w:rPr>
          <w:rFonts w:ascii="Arial" w:hAnsi="Arial" w:cs="Arial"/>
        </w:rPr>
      </w:pPr>
    </w:p>
    <w:p w14:paraId="32C26E99" w14:textId="77777777" w:rsidR="00E92081" w:rsidRDefault="00E92081" w:rsidP="00E92081">
      <w:pPr>
        <w:spacing w:line="360" w:lineRule="auto"/>
        <w:rPr>
          <w:rFonts w:ascii="Arial" w:hAnsi="Arial" w:cs="Arial"/>
        </w:rPr>
      </w:pPr>
    </w:p>
    <w:p w14:paraId="6819B6FA" w14:textId="77777777" w:rsidR="00E92081" w:rsidRDefault="00E92081" w:rsidP="00E92081">
      <w:pPr>
        <w:spacing w:line="360" w:lineRule="auto"/>
        <w:rPr>
          <w:rFonts w:ascii="Arial" w:hAnsi="Arial" w:cs="Arial"/>
        </w:rPr>
      </w:pPr>
    </w:p>
    <w:p w14:paraId="3D8D7507" w14:textId="77777777" w:rsidR="00E92081" w:rsidRDefault="00E92081" w:rsidP="00E92081">
      <w:pPr>
        <w:spacing w:line="360" w:lineRule="auto"/>
        <w:rPr>
          <w:rFonts w:ascii="Arial" w:hAnsi="Arial" w:cs="Arial"/>
        </w:rPr>
      </w:pPr>
    </w:p>
    <w:p w14:paraId="76CF7012" w14:textId="77777777" w:rsidR="00E92081" w:rsidRDefault="00E92081" w:rsidP="00E92081">
      <w:pPr>
        <w:spacing w:line="360" w:lineRule="auto"/>
        <w:rPr>
          <w:rFonts w:ascii="Arial" w:hAnsi="Arial" w:cs="Arial"/>
        </w:rPr>
      </w:pPr>
    </w:p>
    <w:p w14:paraId="0F0B5D46" w14:textId="77777777" w:rsidR="00E92081" w:rsidRDefault="00E92081" w:rsidP="00E92081">
      <w:pPr>
        <w:spacing w:line="360" w:lineRule="auto"/>
        <w:rPr>
          <w:rFonts w:ascii="Arial" w:hAnsi="Arial" w:cs="Arial"/>
        </w:rPr>
      </w:pPr>
    </w:p>
    <w:p w14:paraId="42060E49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</w:p>
    <w:p w14:paraId="7D5EE7C6" w14:textId="77777777" w:rsidR="00E92081" w:rsidRPr="00E92081" w:rsidRDefault="00E92081" w:rsidP="00E92081">
      <w:pPr>
        <w:pStyle w:val="Ttulo1"/>
      </w:pPr>
      <w:bookmarkStart w:id="5" w:name="_Toc213921384"/>
      <w:r w:rsidRPr="00E92081">
        <w:lastRenderedPageBreak/>
        <w:t>4. Vista Física</w:t>
      </w:r>
      <w:bookmarkEnd w:id="5"/>
    </w:p>
    <w:p w14:paraId="3CEE8E4A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Esta vista representa la infraestructura física sobre la cual se ejecuta el sistema.</w:t>
      </w:r>
      <w:r w:rsidRPr="00E92081">
        <w:rPr>
          <w:rFonts w:ascii="Arial" w:hAnsi="Arial" w:cs="Arial"/>
        </w:rPr>
        <w:br/>
        <w:t>Durante la fase de desarrollo, el proyecto se ejecuta en un entorno local, pero está preparado para su despliegue en un servidor remoto o en la nube.</w:t>
      </w:r>
    </w:p>
    <w:p w14:paraId="26D5945C" w14:textId="525F14CB" w:rsidR="00E92081" w:rsidRPr="00E92081" w:rsidRDefault="00E92081" w:rsidP="00E9208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Infraestructura actual:</w:t>
      </w:r>
    </w:p>
    <w:p w14:paraId="6AA96157" w14:textId="77777777" w:rsidR="00E92081" w:rsidRPr="00E92081" w:rsidRDefault="00E92081" w:rsidP="00E92081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Servidor web Apache: procesa las solicitudes HTTP y ejecuta el código PHP.</w:t>
      </w:r>
    </w:p>
    <w:p w14:paraId="7F08313A" w14:textId="77777777" w:rsidR="00E92081" w:rsidRPr="00E92081" w:rsidRDefault="00E92081" w:rsidP="00E92081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Servidor MySQL: gestiona la base de datos de usuarios, pagos y matrículas.</w:t>
      </w:r>
    </w:p>
    <w:p w14:paraId="78556A1D" w14:textId="77777777" w:rsidR="00E92081" w:rsidRPr="00E92081" w:rsidRDefault="00E92081" w:rsidP="00E92081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Repositorio GitHub: controla versiones, respalda el código y permite colaboración entre los desarrolladores.</w:t>
      </w:r>
    </w:p>
    <w:p w14:paraId="2370DB11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Este entorno asegura portabilidad, respaldo de información y facilidad de mantenimiento al migrar a producción.</w:t>
      </w:r>
    </w:p>
    <w:p w14:paraId="3B90D027" w14:textId="77777777" w:rsidR="00E92081" w:rsidRDefault="00E92081" w:rsidP="00E92081">
      <w:pPr>
        <w:spacing w:line="360" w:lineRule="auto"/>
        <w:rPr>
          <w:rFonts w:ascii="Arial" w:hAnsi="Arial" w:cs="Arial"/>
        </w:rPr>
      </w:pPr>
    </w:p>
    <w:p w14:paraId="3D8E2BC1" w14:textId="77777777" w:rsidR="00E92081" w:rsidRDefault="00E92081" w:rsidP="00E92081">
      <w:pPr>
        <w:spacing w:line="360" w:lineRule="auto"/>
        <w:rPr>
          <w:rFonts w:ascii="Arial" w:hAnsi="Arial" w:cs="Arial"/>
        </w:rPr>
      </w:pPr>
    </w:p>
    <w:p w14:paraId="12315ED0" w14:textId="77777777" w:rsidR="00E92081" w:rsidRDefault="00E92081" w:rsidP="00E92081">
      <w:pPr>
        <w:spacing w:line="360" w:lineRule="auto"/>
        <w:rPr>
          <w:rFonts w:ascii="Arial" w:hAnsi="Arial" w:cs="Arial"/>
        </w:rPr>
      </w:pPr>
    </w:p>
    <w:p w14:paraId="0B0F00EC" w14:textId="77777777" w:rsidR="00E92081" w:rsidRDefault="00E92081" w:rsidP="00E92081">
      <w:pPr>
        <w:spacing w:line="360" w:lineRule="auto"/>
        <w:rPr>
          <w:rFonts w:ascii="Arial" w:hAnsi="Arial" w:cs="Arial"/>
        </w:rPr>
      </w:pPr>
    </w:p>
    <w:p w14:paraId="59A3096B" w14:textId="77777777" w:rsidR="00E92081" w:rsidRDefault="00E92081" w:rsidP="00E92081">
      <w:pPr>
        <w:spacing w:line="360" w:lineRule="auto"/>
        <w:rPr>
          <w:rFonts w:ascii="Arial" w:hAnsi="Arial" w:cs="Arial"/>
        </w:rPr>
      </w:pPr>
    </w:p>
    <w:p w14:paraId="5EAD23BD" w14:textId="77777777" w:rsidR="00E92081" w:rsidRDefault="00E92081" w:rsidP="00E92081">
      <w:pPr>
        <w:spacing w:line="360" w:lineRule="auto"/>
        <w:rPr>
          <w:rFonts w:ascii="Arial" w:hAnsi="Arial" w:cs="Arial"/>
        </w:rPr>
      </w:pPr>
    </w:p>
    <w:p w14:paraId="3340E9A5" w14:textId="77777777" w:rsidR="00E92081" w:rsidRDefault="00E92081" w:rsidP="00E92081">
      <w:pPr>
        <w:spacing w:line="360" w:lineRule="auto"/>
        <w:rPr>
          <w:rFonts w:ascii="Arial" w:hAnsi="Arial" w:cs="Arial"/>
        </w:rPr>
      </w:pPr>
    </w:p>
    <w:p w14:paraId="5C502C91" w14:textId="77777777" w:rsidR="00E92081" w:rsidRDefault="00E92081" w:rsidP="00E92081">
      <w:pPr>
        <w:spacing w:line="360" w:lineRule="auto"/>
        <w:rPr>
          <w:rFonts w:ascii="Arial" w:hAnsi="Arial" w:cs="Arial"/>
        </w:rPr>
      </w:pPr>
    </w:p>
    <w:p w14:paraId="00F73CE6" w14:textId="77777777" w:rsidR="00BD1346" w:rsidRPr="00E92081" w:rsidRDefault="00BD1346" w:rsidP="00E92081">
      <w:pPr>
        <w:spacing w:line="360" w:lineRule="auto"/>
        <w:rPr>
          <w:rFonts w:ascii="Arial" w:hAnsi="Arial" w:cs="Arial"/>
        </w:rPr>
      </w:pPr>
    </w:p>
    <w:p w14:paraId="0ACA9769" w14:textId="77777777" w:rsidR="00E92081" w:rsidRPr="00E92081" w:rsidRDefault="00E92081" w:rsidP="00E92081">
      <w:pPr>
        <w:pStyle w:val="Ttulo1"/>
      </w:pPr>
      <w:bookmarkStart w:id="6" w:name="_Toc213921385"/>
      <w:r w:rsidRPr="00E92081">
        <w:lastRenderedPageBreak/>
        <w:t>5. Vista de Escenarios (Casos de Uso)</w:t>
      </w:r>
      <w:bookmarkEnd w:id="6"/>
    </w:p>
    <w:p w14:paraId="191F5DBB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La vista de escenarios une las demás perspectivas mediante casos de uso que validan la funcionalidad e integración del sistema en situaciones reales.</w:t>
      </w:r>
    </w:p>
    <w:p w14:paraId="635B8674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Principales casos de uso del sistema:</w:t>
      </w:r>
    </w:p>
    <w:p w14:paraId="494200D5" w14:textId="77777777" w:rsidR="00E92081" w:rsidRPr="00E92081" w:rsidRDefault="00E92081" w:rsidP="00E92081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CU1: Registro de un nuevo alumno o apoderado.</w:t>
      </w:r>
    </w:p>
    <w:p w14:paraId="0426CC6A" w14:textId="77777777" w:rsidR="00E92081" w:rsidRPr="00E92081" w:rsidRDefault="00E92081" w:rsidP="00E92081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CU2: Inicio de sesión y acceso al panel de usuario.</w:t>
      </w:r>
    </w:p>
    <w:p w14:paraId="5F7CBA99" w14:textId="77777777" w:rsidR="00E92081" w:rsidRPr="00E92081" w:rsidRDefault="00E92081" w:rsidP="00E92081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CU3: Registro y confirmación de un pago.</w:t>
      </w:r>
    </w:p>
    <w:p w14:paraId="4F0F7358" w14:textId="77777777" w:rsidR="00E92081" w:rsidRPr="00E92081" w:rsidRDefault="00E92081" w:rsidP="00E92081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CU4: Envío automático de notificación por morosidad.</w:t>
      </w:r>
    </w:p>
    <w:p w14:paraId="1EC8E929" w14:textId="77777777" w:rsidR="00E92081" w:rsidRPr="00E92081" w:rsidRDefault="00E92081" w:rsidP="00E92081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CU5: Generación de reportes administrativos por alumno, curso o periodo.</w:t>
      </w:r>
    </w:p>
    <w:p w14:paraId="1CA59CD8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Estos escenarios permiten comprobar la interacción entre módulos y validar el cumplimiento de los objetivos funcionales del proyecto</w:t>
      </w:r>
    </w:p>
    <w:p w14:paraId="187EC0DF" w14:textId="77777777" w:rsidR="00E92081" w:rsidRDefault="00E92081" w:rsidP="00E92081">
      <w:pPr>
        <w:spacing w:line="360" w:lineRule="auto"/>
        <w:rPr>
          <w:rFonts w:ascii="Arial" w:hAnsi="Arial" w:cs="Arial"/>
        </w:rPr>
      </w:pPr>
    </w:p>
    <w:p w14:paraId="51B9D98B" w14:textId="77777777" w:rsidR="00E92081" w:rsidRDefault="00E92081" w:rsidP="00E92081">
      <w:pPr>
        <w:spacing w:line="360" w:lineRule="auto"/>
        <w:rPr>
          <w:rFonts w:ascii="Arial" w:hAnsi="Arial" w:cs="Arial"/>
        </w:rPr>
      </w:pPr>
    </w:p>
    <w:p w14:paraId="61DB7B9E" w14:textId="77777777" w:rsidR="00E92081" w:rsidRDefault="00E92081" w:rsidP="00E92081">
      <w:pPr>
        <w:spacing w:line="360" w:lineRule="auto"/>
        <w:rPr>
          <w:rFonts w:ascii="Arial" w:hAnsi="Arial" w:cs="Arial"/>
        </w:rPr>
      </w:pPr>
    </w:p>
    <w:p w14:paraId="3C22393C" w14:textId="77777777" w:rsidR="00E92081" w:rsidRDefault="00E92081" w:rsidP="00E92081">
      <w:pPr>
        <w:spacing w:line="360" w:lineRule="auto"/>
        <w:rPr>
          <w:rFonts w:ascii="Arial" w:hAnsi="Arial" w:cs="Arial"/>
        </w:rPr>
      </w:pPr>
    </w:p>
    <w:p w14:paraId="07FA8EAA" w14:textId="77777777" w:rsidR="00E92081" w:rsidRDefault="00E92081" w:rsidP="00E92081">
      <w:pPr>
        <w:spacing w:line="360" w:lineRule="auto"/>
        <w:rPr>
          <w:rFonts w:ascii="Arial" w:hAnsi="Arial" w:cs="Arial"/>
        </w:rPr>
      </w:pPr>
    </w:p>
    <w:p w14:paraId="323FB765" w14:textId="77777777" w:rsidR="00E92081" w:rsidRDefault="00E92081" w:rsidP="00E92081">
      <w:pPr>
        <w:spacing w:line="360" w:lineRule="auto"/>
        <w:rPr>
          <w:rFonts w:ascii="Arial" w:hAnsi="Arial" w:cs="Arial"/>
        </w:rPr>
      </w:pPr>
    </w:p>
    <w:p w14:paraId="516B7AE7" w14:textId="77777777" w:rsidR="00E92081" w:rsidRDefault="00E92081" w:rsidP="00E92081">
      <w:pPr>
        <w:spacing w:line="360" w:lineRule="auto"/>
        <w:rPr>
          <w:rFonts w:ascii="Arial" w:hAnsi="Arial" w:cs="Arial"/>
        </w:rPr>
      </w:pPr>
    </w:p>
    <w:p w14:paraId="2356C843" w14:textId="77777777" w:rsidR="00E92081" w:rsidRDefault="00E92081" w:rsidP="00E92081">
      <w:pPr>
        <w:spacing w:line="360" w:lineRule="auto"/>
        <w:rPr>
          <w:rFonts w:ascii="Arial" w:hAnsi="Arial" w:cs="Arial"/>
        </w:rPr>
      </w:pPr>
    </w:p>
    <w:p w14:paraId="534D6BBC" w14:textId="77777777" w:rsidR="00E92081" w:rsidRDefault="00E92081" w:rsidP="00E92081">
      <w:pPr>
        <w:spacing w:line="360" w:lineRule="auto"/>
        <w:rPr>
          <w:rFonts w:ascii="Arial" w:hAnsi="Arial" w:cs="Arial"/>
        </w:rPr>
      </w:pPr>
    </w:p>
    <w:p w14:paraId="5C2AEA61" w14:textId="77777777" w:rsidR="00E92081" w:rsidRDefault="00E92081" w:rsidP="00E92081">
      <w:pPr>
        <w:spacing w:line="360" w:lineRule="auto"/>
        <w:rPr>
          <w:rFonts w:ascii="Arial" w:hAnsi="Arial" w:cs="Arial"/>
        </w:rPr>
      </w:pPr>
    </w:p>
    <w:p w14:paraId="756E7855" w14:textId="77777777" w:rsidR="00E92081" w:rsidRDefault="00E92081" w:rsidP="00E92081">
      <w:pPr>
        <w:spacing w:line="360" w:lineRule="auto"/>
        <w:rPr>
          <w:rFonts w:ascii="Arial" w:hAnsi="Arial" w:cs="Arial"/>
        </w:rPr>
      </w:pPr>
    </w:p>
    <w:p w14:paraId="2A0B40B4" w14:textId="77777777" w:rsidR="00E92081" w:rsidRDefault="00E92081" w:rsidP="00E92081">
      <w:pPr>
        <w:spacing w:line="360" w:lineRule="auto"/>
        <w:rPr>
          <w:rFonts w:ascii="Arial" w:hAnsi="Arial" w:cs="Arial"/>
        </w:rPr>
      </w:pPr>
    </w:p>
    <w:p w14:paraId="0CBDFB8E" w14:textId="77777777" w:rsidR="00E92081" w:rsidRPr="00E92081" w:rsidRDefault="00E92081" w:rsidP="00E92081">
      <w:pPr>
        <w:pStyle w:val="Ttulo1"/>
        <w:rPr>
          <w:rFonts w:ascii="Arial" w:hAnsi="Arial" w:cs="Arial"/>
        </w:rPr>
      </w:pPr>
      <w:bookmarkStart w:id="7" w:name="_Toc213921386"/>
      <w:r w:rsidRPr="00E92081">
        <w:rPr>
          <w:rFonts w:ascii="Arial" w:hAnsi="Arial" w:cs="Arial"/>
        </w:rPr>
        <w:lastRenderedPageBreak/>
        <w:t>Conclusión</w:t>
      </w:r>
      <w:bookmarkEnd w:id="7"/>
    </w:p>
    <w:p w14:paraId="6F6838F8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El modelo 4+1 aplicado al proyecto Hayashi Ha Online ofrece una visión integral de su arquitectura, abarcando tanto la estructura técnica como el comportamiento funcional del sistema.</w:t>
      </w:r>
      <w:r w:rsidRPr="00E92081">
        <w:rPr>
          <w:rFonts w:ascii="Arial" w:hAnsi="Arial" w:cs="Arial"/>
        </w:rPr>
        <w:br/>
        <w:t>Este enfoque permite documentar, analizar y comunicar de forma clara la forma en que los componentes del sistema interactúan, garantizando calidad, escalabilidad y coherencia entre las etapas de desarrollo.</w:t>
      </w:r>
      <w:r w:rsidRPr="00E92081">
        <w:rPr>
          <w:rFonts w:ascii="Arial" w:hAnsi="Arial" w:cs="Arial"/>
        </w:rPr>
        <w:br/>
        <w:t>Además, facilita el trabajo colaborativo y la comprensión global del proyecto por parte del equipo y del cliente.</w:t>
      </w:r>
    </w:p>
    <w:p w14:paraId="0C5E7FC1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</w:p>
    <w:p w14:paraId="2057B3C1" w14:textId="77777777" w:rsidR="00E92081" w:rsidRDefault="00E92081" w:rsidP="00E92081">
      <w:pPr>
        <w:rPr>
          <w:rFonts w:ascii="Arial" w:hAnsi="Arial" w:cs="Arial"/>
        </w:rPr>
      </w:pPr>
    </w:p>
    <w:p w14:paraId="5F97C622" w14:textId="77777777" w:rsidR="00E92081" w:rsidRPr="00E92081" w:rsidRDefault="00E92081" w:rsidP="00E92081">
      <w:pPr>
        <w:rPr>
          <w:rFonts w:ascii="Arial" w:hAnsi="Arial" w:cs="Arial"/>
        </w:rPr>
      </w:pPr>
    </w:p>
    <w:p w14:paraId="5C98EA14" w14:textId="77777777" w:rsidR="00E92081" w:rsidRPr="0097610D" w:rsidRDefault="00E92081" w:rsidP="00E92081">
      <w:pPr>
        <w:jc w:val="center"/>
        <w:rPr>
          <w:rFonts w:ascii="Arial" w:hAnsi="Arial" w:cs="Arial"/>
          <w:sz w:val="32"/>
          <w:szCs w:val="32"/>
          <w:lang w:val="es-ES"/>
        </w:rPr>
      </w:pPr>
    </w:p>
    <w:sectPr w:rsidR="00E92081" w:rsidRPr="009761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B0C55"/>
    <w:multiLevelType w:val="multilevel"/>
    <w:tmpl w:val="B78C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DB7D89"/>
    <w:multiLevelType w:val="multilevel"/>
    <w:tmpl w:val="7F28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0F486D"/>
    <w:multiLevelType w:val="multilevel"/>
    <w:tmpl w:val="7C624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9332850">
    <w:abstractNumId w:val="2"/>
  </w:num>
  <w:num w:numId="2" w16cid:durableId="2048679506">
    <w:abstractNumId w:val="0"/>
  </w:num>
  <w:num w:numId="3" w16cid:durableId="506363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10D"/>
    <w:rsid w:val="000A3708"/>
    <w:rsid w:val="00144861"/>
    <w:rsid w:val="001C3066"/>
    <w:rsid w:val="00273576"/>
    <w:rsid w:val="003056C9"/>
    <w:rsid w:val="003D71F6"/>
    <w:rsid w:val="0051257A"/>
    <w:rsid w:val="00530A0A"/>
    <w:rsid w:val="00610BEC"/>
    <w:rsid w:val="006A288A"/>
    <w:rsid w:val="00712FB1"/>
    <w:rsid w:val="007735FF"/>
    <w:rsid w:val="00934434"/>
    <w:rsid w:val="0097610D"/>
    <w:rsid w:val="00BD1346"/>
    <w:rsid w:val="00CF3EC1"/>
    <w:rsid w:val="00E373FA"/>
    <w:rsid w:val="00E92081"/>
    <w:rsid w:val="00FD4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8FA5A"/>
  <w15:chartTrackingRefBased/>
  <w15:docId w15:val="{957F8CEA-6ACF-4732-8E20-FA200173C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6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76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6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6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6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6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6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6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6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6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76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6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61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61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61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61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61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61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6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6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6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6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6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61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61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61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6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61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610D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E92081"/>
    <w:pPr>
      <w:spacing w:before="240" w:after="0" w:line="259" w:lineRule="auto"/>
      <w:outlineLvl w:val="9"/>
    </w:pPr>
    <w:rPr>
      <w:kern w:val="0"/>
      <w:sz w:val="32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E9208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92081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E9208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0FD07C9EB9E314AA83D476BFE596F97" ma:contentTypeVersion="5" ma:contentTypeDescription="Crear nuevo documento." ma:contentTypeScope="" ma:versionID="5c760f87b65be8b068fd214d1a22730e">
  <xsd:schema xmlns:xsd="http://www.w3.org/2001/XMLSchema" xmlns:xs="http://www.w3.org/2001/XMLSchema" xmlns:p="http://schemas.microsoft.com/office/2006/metadata/properties" xmlns:ns3="018484aa-5d29-4d99-8884-563c30a2e1b6" targetNamespace="http://schemas.microsoft.com/office/2006/metadata/properties" ma:root="true" ma:fieldsID="7eeeef805baf978c2f63f01ba0358942" ns3:_="">
    <xsd:import namespace="018484aa-5d29-4d99-8884-563c30a2e1b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8484aa-5d29-4d99-8884-563c30a2e1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1BAF9E2-9290-4865-9E30-1B20F546A1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D678AA-DE93-4EA0-BF7C-8FA01F7D6B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8484aa-5d29-4d99-8884-563c30a2e1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0C88583-6580-4B06-8F48-F7A4B8F3BC9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C320AAE-E42B-4A29-9967-78BBBDD8F01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9</Pages>
  <Words>928</Words>
  <Characters>5108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Dendal Urzúa</dc:creator>
  <cp:keywords/>
  <dc:description/>
  <cp:lastModifiedBy>NICOLAS ANDRES DENDAL URZUA</cp:lastModifiedBy>
  <cp:revision>3</cp:revision>
  <dcterms:created xsi:type="dcterms:W3CDTF">2025-11-13T13:21:00Z</dcterms:created>
  <dcterms:modified xsi:type="dcterms:W3CDTF">2025-12-15T12:22:00Z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0x01010030FD07C9EB9E314AA83D476BFE596F97</vt:lpwstr>
  </property>
</Properties>
</file>