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rPr>
          <w:rFonts w:eastAsia="宋体"/>
          <w:kern w:val="48"/>
          <w:lang w:eastAsia="zh-CN"/>
        </w:rPr>
      </w:pPr>
      <w:r>
        <w:rPr>
          <w:kern w:val="48"/>
        </w:rPr>
        <w:t>Penguins vs Turtles</w:t>
      </w:r>
      <w:r>
        <w:rPr>
          <w:rFonts w:hint="eastAsia" w:eastAsia="宋体"/>
          <w:kern w:val="48"/>
          <w:lang w:eastAsia="zh-CN"/>
        </w:rPr>
        <w:t xml:space="preserve">, </w:t>
      </w:r>
    </w:p>
    <w:p>
      <w:pPr>
        <w:pStyle w:val="24"/>
        <w:spacing w:before="100" w:beforeAutospacing="1" w:after="100" w:afterAutospacing="1"/>
        <w:rPr>
          <w:kern w:val="48"/>
        </w:rPr>
      </w:pPr>
      <w:r>
        <w:rPr>
          <w:rFonts w:hint="eastAsia" w:eastAsia="宋体"/>
          <w:kern w:val="48"/>
          <w:lang w:eastAsia="zh-CN"/>
        </w:rPr>
        <w:t>Image Detection and Classification</w:t>
      </w:r>
    </w:p>
    <w:p>
      <w:pPr>
        <w:pStyle w:val="14"/>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hint="eastAsia" w:ascii="Times New Roman" w:hAnsi="Times New Roman" w:cs="Times New Roman"/>
          <w:b/>
          <w:bCs/>
          <w:sz w:val="15"/>
          <w:szCs w:val="15"/>
          <w:lang w:eastAsia="zh-CN"/>
        </w:rPr>
        <w:t>:</w:t>
      </w:r>
      <w:r>
        <w:rPr>
          <w:rFonts w:ascii="Times New Roman" w:hAnsi="Times New Roman" w:cs="Times New Roman"/>
          <w:b/>
          <w:bCs/>
          <w:sz w:val="15"/>
          <w:szCs w:val="15"/>
        </w:rPr>
        <w:t xml:space="preserve">  </w:t>
      </w:r>
    </w:p>
    <w:p>
      <w:pPr>
        <w:jc w:val="left"/>
        <w:rPr>
          <w:sz w:val="15"/>
          <w:szCs w:val="15"/>
        </w:rPr>
      </w:pPr>
    </w:p>
    <w:p>
      <w:pPr>
        <w:pStyle w:val="14"/>
        <w:spacing w:before="0" w:beforeAutospacing="0" w:after="0" w:afterAutospacing="0" w:line="12" w:lineRule="atLeast"/>
        <w:rPr>
          <w:sz w:val="15"/>
          <w:szCs w:val="15"/>
          <w:lang w:eastAsia="zh-CN"/>
        </w:rPr>
      </w:pPr>
      <w:r>
        <w:rPr>
          <w:rFonts w:ascii="Times New Roman" w:hAnsi="Times New Roman" w:cs="Times New Roman"/>
          <w:b/>
          <w:bCs/>
          <w:sz w:val="15"/>
          <w:szCs w:val="15"/>
        </w:rPr>
        <w:t>Group Member</w:t>
      </w:r>
      <w:r>
        <w:rPr>
          <w:rFonts w:hint="eastAsia" w:ascii="Times New Roman" w:hAnsi="Times New Roman" w:cs="Times New Roman"/>
          <w:b/>
          <w:bCs/>
          <w:sz w:val="15"/>
          <w:szCs w:val="15"/>
          <w:lang w:eastAsia="zh-CN"/>
        </w:rPr>
        <w:t>:</w:t>
      </w:r>
    </w:p>
    <w:p>
      <w:pPr>
        <w:jc w:val="left"/>
      </w:pPr>
    </w:p>
    <w:p>
      <w:pPr>
        <w:pStyle w:val="17"/>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jc w:val="both"/>
        <w:rPr>
          <w:i/>
          <w:sz w:val="18"/>
          <w:szCs w:val="18"/>
        </w:rPr>
      </w:pPr>
    </w:p>
    <w:p>
      <w:pPr>
        <w:rPr>
          <w:i/>
          <w:sz w:val="18"/>
          <w:szCs w:val="18"/>
        </w:rPr>
      </w:pPr>
    </w:p>
    <w:p>
      <w:pPr>
        <w:rPr>
          <w:i/>
          <w:sz w:val="18"/>
          <w:szCs w:val="18"/>
        </w:rPr>
      </w:pPr>
    </w:p>
    <w:p>
      <w:pPr>
        <w:sectPr>
          <w:type w:val="continuous"/>
          <w:pgSz w:w="11906" w:h="16838"/>
          <w:pgMar w:top="450" w:right="893" w:bottom="1440" w:left="893" w:header="720" w:footer="720" w:gutter="0"/>
          <w:cols w:space="720" w:num="3"/>
          <w:docGrid w:linePitch="360" w:charSpace="0"/>
        </w:sectPr>
      </w:pPr>
      <w:r>
        <w:rPr>
          <w:i/>
          <w:sz w:val="18"/>
          <w:szCs w:val="18"/>
        </w:rPr>
        <w:br w:type="textWrapping"/>
      </w:r>
      <w:r>
        <w:br w:type="column"/>
      </w:r>
    </w:p>
    <w:p>
      <w:pPr>
        <w:pStyle w:val="15"/>
        <w:rPr>
          <w:lang w:eastAsia="zh-CN"/>
        </w:rPr>
      </w:pPr>
      <w:r>
        <w:rPr>
          <w:i/>
          <w:iCs/>
        </w:rPr>
        <w:t>Abstract</w:t>
      </w:r>
      <w:r>
        <w:t>—</w:t>
      </w:r>
      <w:r>
        <w:rPr>
          <w:rFonts w:hint="eastAsia"/>
          <w:lang w:eastAsia="zh-CN"/>
        </w:rPr>
        <w:t>In this task, we use Yolo and KNN to process the Images. We used the dataset from Kaggle</w:t>
      </w:r>
      <w:r>
        <w:rPr>
          <w:lang w:eastAsia="zh-CN"/>
        </w:rPr>
        <w:t>’</w:t>
      </w:r>
      <w:r>
        <w:rPr>
          <w:rFonts w:hint="eastAsia"/>
          <w:lang w:eastAsia="zh-CN"/>
        </w:rPr>
        <w:t>s Competition to conduct the traning. After the    对于A，我们使用了什么，对于KNN，我们使用了什么。最后我们选择的评估参数是 ，最后得到的结果分别是，我们得到的结论是，并且给出了合理的解释和分析。</w:t>
      </w:r>
    </w:p>
    <w:p>
      <w:pPr>
        <w:pStyle w:val="32"/>
        <w:rPr>
          <w:lang w:eastAsia="zh-CN"/>
        </w:rPr>
      </w:pPr>
      <w:r>
        <w:t>Keyword</w:t>
      </w:r>
      <w:r>
        <w:rPr>
          <w:rFonts w:hint="eastAsia"/>
          <w:lang w:eastAsia="zh-CN"/>
        </w:rPr>
        <w:t xml:space="preserve">s: </w:t>
      </w:r>
      <w:r>
        <w:rPr>
          <w:rFonts w:hint="eastAsia"/>
          <w:color w:val="000000" w:themeColor="text1"/>
          <w:lang w:eastAsia="zh-CN"/>
          <w14:textFill>
            <w14:solidFill>
              <w14:schemeClr w14:val="tx1"/>
            </w14:solidFill>
          </w14:textFill>
        </w:rPr>
        <w:t>Yolo</w:t>
      </w:r>
      <w:r>
        <w:t>,</w:t>
      </w:r>
      <w:r>
        <w:rPr>
          <w:rFonts w:hint="eastAsia"/>
          <w:lang w:eastAsia="zh-CN"/>
        </w:rPr>
        <w:t xml:space="preserve"> </w:t>
      </w:r>
      <w:r>
        <w:rPr>
          <w:rFonts w:hint="eastAsia"/>
        </w:rPr>
        <w:t>collaborative</w:t>
      </w:r>
      <w:r>
        <w:rPr>
          <w:rFonts w:hint="eastAsia"/>
          <w:lang w:eastAsia="zh-CN"/>
        </w:rPr>
        <w:t xml:space="preserve"> </w:t>
      </w:r>
      <w:r>
        <w:rPr>
          <w:rFonts w:hint="eastAsia"/>
        </w:rPr>
        <w:t>filtering algorithm</w:t>
      </w:r>
      <w:r>
        <w:t xml:space="preserve">, </w:t>
      </w:r>
      <w:r>
        <w:rPr>
          <w:rFonts w:hint="eastAsia"/>
          <w:lang w:eastAsia="zh-CN"/>
        </w:rPr>
        <w:t xml:space="preserve"> KNN</w:t>
      </w:r>
    </w:p>
    <w:p>
      <w:pPr>
        <w:pStyle w:val="2"/>
        <w:rPr>
          <w:b/>
          <w:bCs/>
        </w:rPr>
      </w:pPr>
      <w:r>
        <w:rPr>
          <w:b/>
          <w:bCs/>
        </w:rPr>
        <w:t>Introduction</w:t>
      </w:r>
    </w:p>
    <w:p>
      <w:pPr>
        <w:pStyle w:val="9"/>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pPr>
        <w:pStyle w:val="9"/>
        <w:rPr>
          <w:lang w:val="en-US"/>
        </w:rPr>
      </w:pPr>
      <w:r>
        <w:rPr>
          <w:rFonts w:hint="eastAsia"/>
          <w:lang w:val="en-US"/>
        </w:rPr>
        <w:t xml:space="preserve">In this task, we need to deal with the image of penguins and turtles. </w:t>
      </w:r>
      <w:r>
        <w:rPr>
          <w:lang w:val="en-US"/>
        </w:rPr>
        <w:t>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pPr>
        <w:pStyle w:val="9"/>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pPr>
        <w:pStyle w:val="2"/>
        <w:rPr>
          <w:b/>
          <w:bCs/>
        </w:rPr>
      </w:pPr>
      <w:r>
        <w:rPr>
          <w:rFonts w:hint="eastAsia"/>
          <w:b/>
          <w:bCs/>
          <w:lang w:eastAsia="zh-CN"/>
        </w:rPr>
        <w:t>Literature  Review</w:t>
      </w:r>
    </w:p>
    <w:p>
      <w:pPr>
        <w:pStyle w:val="3"/>
        <w:rPr>
          <w:lang w:eastAsia="zh-CN"/>
        </w:rPr>
      </w:pPr>
      <w:r>
        <w:rPr>
          <w:rFonts w:hint="eastAsia"/>
          <w:lang w:eastAsia="zh-CN"/>
        </w:rPr>
        <w:t>YOLO</w:t>
      </w:r>
    </w:p>
    <w:p>
      <w:pPr>
        <w:spacing w:line="300" w:lineRule="auto"/>
        <w:ind w:firstLine="400" w:firstLineChars="2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rFonts w:hint="eastAsia"/>
          <w:szCs w:val="22"/>
          <w:lang w:eastAsia="zh-CN"/>
        </w:rPr>
        <w:t>.</w:t>
      </w:r>
    </w:p>
    <w:p>
      <w:pPr>
        <w:spacing w:line="300" w:lineRule="auto"/>
        <w:ind w:firstLine="400" w:firstLineChars="200"/>
        <w:jc w:val="left"/>
        <w:rPr>
          <w:szCs w:val="22"/>
          <w:lang w:eastAsia="zh-CN"/>
        </w:rPr>
      </w:pPr>
      <w:r>
        <w:rPr>
          <w:rFonts w:hint="eastAsia"/>
          <w:szCs w:val="22"/>
          <w:lang w:eastAsia="zh-CN"/>
        </w:rPr>
        <w:t>The development of Yolo is as follows:</w:t>
      </w:r>
      <w:r>
        <w:rPr>
          <w:szCs w:val="22"/>
          <w:lang w:eastAsia="zh-CN"/>
        </w:rPr>
        <w:t>YOLO v1: The YOLO algorithm was first proposed in 2015. It divides the input image into a grid and makes predictions within each grid cell, enabling real-time object detection. However, it has certain limitations in detecting small objects and accurately localizing complex-shaped objects.</w:t>
      </w:r>
    </w:p>
    <w:p>
      <w:pPr>
        <w:spacing w:line="300" w:lineRule="auto"/>
        <w:ind w:firstLine="400" w:firstLineChars="2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pPr>
        <w:spacing w:line="300" w:lineRule="auto"/>
        <w:ind w:firstLine="400" w:firstLineChars="2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pPr>
        <w:spacing w:line="300" w:lineRule="auto"/>
        <w:ind w:firstLine="400" w:firstLineChars="2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pPr>
        <w:spacing w:line="300" w:lineRule="auto"/>
        <w:ind w:firstLine="400" w:firstLineChars="2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pPr>
        <w:spacing w:line="300" w:lineRule="auto"/>
        <w:ind w:firstLine="400" w:firstLineChars="200"/>
        <w:jc w:val="left"/>
        <w:rPr>
          <w:szCs w:val="22"/>
          <w:lang w:eastAsia="zh-CN"/>
        </w:rPr>
      </w:pPr>
      <w:r>
        <w:rPr>
          <w:szCs w:val="22"/>
          <w:lang w:eastAsia="zh-CN"/>
        </w:rPr>
        <w:t>YOLO v</w:t>
      </w:r>
      <w:r>
        <w:rPr>
          <w:rFonts w:hint="eastAsia"/>
          <w:szCs w:val="22"/>
          <w:lang w:eastAsia="zh-CN"/>
        </w:rPr>
        <w:t>6：</w:t>
      </w:r>
      <w:r>
        <w:rPr>
          <w:szCs w:val="22"/>
          <w:lang w:eastAsia="zh-CN"/>
        </w:rPr>
        <w:t>YOLO</w:t>
      </w:r>
      <w:r>
        <w:rPr>
          <w:rFonts w:hint="eastAsia"/>
          <w:szCs w:val="22"/>
          <w:lang w:eastAsia="zh-CN"/>
        </w:rPr>
        <w:t xml:space="preserve"> </w:t>
      </w:r>
      <w:r>
        <w:rPr>
          <w:szCs w:val="22"/>
          <w:lang w:eastAsia="zh-CN"/>
        </w:rPr>
        <w:t>v6 supports the complete industrial application requirements of model training, inference, and multi-platform deployment. It has undergone several improvements and optimizations at the algorithmic level, including network architecture and training strategies. On the COCO dataset, YOLO</w:t>
      </w:r>
      <w:r>
        <w:rPr>
          <w:rFonts w:hint="eastAsia"/>
          <w:szCs w:val="22"/>
          <w:lang w:eastAsia="zh-CN"/>
        </w:rPr>
        <w:t xml:space="preserve"> </w:t>
      </w:r>
      <w:r>
        <w:rPr>
          <w:szCs w:val="22"/>
          <w:lang w:eastAsia="zh-CN"/>
        </w:rPr>
        <w:t>v6 outperforms other algorithms of similar scale in terms of both accuracy and speed.</w:t>
      </w:r>
    </w:p>
    <w:p>
      <w:pPr>
        <w:rPr>
          <w:rFonts w:ascii="宋体" w:hAnsi="宋体" w:cs="宋体"/>
          <w:sz w:val="24"/>
          <w:szCs w:val="24"/>
          <w:lang w:eastAsia="zh-CN" w:bidi="ar"/>
        </w:rPr>
      </w:pPr>
      <w:r>
        <w:rPr>
          <w:rFonts w:ascii="宋体" w:hAnsi="宋体" w:cs="宋体"/>
          <w:sz w:val="24"/>
          <w:szCs w:val="24"/>
          <w:lang w:eastAsia="zh-CN" w:bidi="ar"/>
        </w:rPr>
        <w:drawing>
          <wp:inline distT="0" distB="0" distL="114300" distR="114300">
            <wp:extent cx="3115945" cy="1076960"/>
            <wp:effectExtent l="0" t="0" r="825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115945" cy="1076960"/>
                    </a:xfrm>
                    <a:prstGeom prst="rect">
                      <a:avLst/>
                    </a:prstGeom>
                    <a:noFill/>
                    <a:ln w="9525">
                      <a:noFill/>
                    </a:ln>
                  </pic:spPr>
                </pic:pic>
              </a:graphicData>
            </a:graphic>
          </wp:inline>
        </w:drawing>
      </w:r>
    </w:p>
    <w:p>
      <w:pPr>
        <w:pStyle w:val="10"/>
        <w:rPr>
          <w:rFonts w:ascii="Times New Roman" w:hAnsi="Times New Roman" w:eastAsia="宋体" w:cstheme="minorBidi"/>
          <w:kern w:val="2"/>
          <w:sz w:val="18"/>
          <w:lang w:eastAsia="zh-CN"/>
        </w:rPr>
      </w:pPr>
      <w:r>
        <w:rPr>
          <w:rFonts w:hint="eastAsia" w:ascii="Times New Roman" w:hAnsi="Times New Roman" w:eastAsia="宋体" w:cstheme="minorBidi"/>
          <w:kern w:val="2"/>
          <w:sz w:val="18"/>
          <w:lang w:eastAsia="zh-CN"/>
        </w:rPr>
        <w:t>Figure1  The YOLO v6 framework (N and S are shown).</w:t>
      </w:r>
    </w:p>
    <w:p>
      <w:pPr>
        <w:rPr>
          <w:lang w:eastAsia="zh-CN"/>
        </w:rPr>
      </w:pPr>
    </w:p>
    <w:p>
      <w:pPr>
        <w:spacing w:line="300" w:lineRule="auto"/>
        <w:ind w:firstLine="400" w:firstLineChars="200"/>
        <w:jc w:val="left"/>
        <w:rPr>
          <w:szCs w:val="22"/>
          <w:lang w:eastAsia="zh-CN"/>
        </w:rPr>
      </w:pPr>
      <w:r>
        <w:rPr>
          <w:szCs w:val="22"/>
          <w:lang w:eastAsia="zh-CN"/>
        </w:rPr>
        <w:t>YOLO v</w:t>
      </w:r>
      <w:r>
        <w:rPr>
          <w:rFonts w:hint="eastAsia"/>
          <w:szCs w:val="22"/>
          <w:lang w:eastAsia="zh-CN"/>
        </w:rPr>
        <w:t>7：</w:t>
      </w:r>
      <w:r>
        <w:rPr>
          <w:szCs w:val="22"/>
          <w:lang w:eastAsia="zh-CN"/>
        </w:rPr>
        <w:t>YOLO</w:t>
      </w:r>
      <w:r>
        <w:rPr>
          <w:rFonts w:hint="eastAsia"/>
          <w:szCs w:val="22"/>
          <w:lang w:eastAsia="zh-CN"/>
        </w:rPr>
        <w:t xml:space="preserve"> </w:t>
      </w:r>
      <w:r>
        <w:rPr>
          <w:szCs w:val="22"/>
          <w:lang w:eastAsia="zh-CN"/>
        </w:rPr>
        <w:t>v</w:t>
      </w:r>
      <w:r>
        <w:rPr>
          <w:rFonts w:hint="eastAsia"/>
          <w:szCs w:val="22"/>
          <w:lang w:eastAsia="zh-CN"/>
        </w:rPr>
        <w:t xml:space="preserve">7 was </w:t>
      </w:r>
      <w:r>
        <w:rPr>
          <w:szCs w:val="22"/>
          <w:lang w:eastAsia="zh-CN"/>
        </w:rPr>
        <w:t>released in 202</w:t>
      </w:r>
      <w:r>
        <w:rPr>
          <w:rFonts w:hint="eastAsia"/>
          <w:szCs w:val="22"/>
          <w:lang w:eastAsia="zh-CN"/>
        </w:rPr>
        <w:t>2.</w:t>
      </w:r>
      <w:r>
        <w:rPr>
          <w:szCs w:val="22"/>
          <w:lang w:eastAsia="zh-CN"/>
        </w:rPr>
        <w:t>The official version of YOLO</w:t>
      </w:r>
      <w:r>
        <w:rPr>
          <w:rFonts w:hint="eastAsia"/>
          <w:szCs w:val="22"/>
          <w:lang w:eastAsia="zh-CN"/>
        </w:rPr>
        <w:t xml:space="preserve"> </w:t>
      </w:r>
      <w:r>
        <w:rPr>
          <w:szCs w:val="22"/>
          <w:lang w:eastAsia="zh-CN"/>
        </w:rPr>
        <w:t>v7 achieves higher accuracy and a 120% faster speed (in terms of FPS) compared to YOLO</w:t>
      </w:r>
      <w:r>
        <w:rPr>
          <w:rFonts w:hint="eastAsia"/>
          <w:szCs w:val="22"/>
          <w:lang w:eastAsia="zh-CN"/>
        </w:rPr>
        <w:t xml:space="preserve"> </w:t>
      </w:r>
      <w:r>
        <w:rPr>
          <w:szCs w:val="22"/>
          <w:lang w:eastAsia="zh-CN"/>
        </w:rPr>
        <w:t>v5 with the same model size. It is 180% faster than YOLOX, 1200% faster than Dual-Swin-T, 550% faster than ConvNext, and 500% faster than SWIN-L. YOLO</w:t>
      </w:r>
      <w:r>
        <w:rPr>
          <w:rFonts w:hint="eastAsia"/>
          <w:szCs w:val="22"/>
          <w:lang w:eastAsia="zh-CN"/>
        </w:rPr>
        <w:t xml:space="preserve"> </w:t>
      </w:r>
      <w:r>
        <w:rPr>
          <w:szCs w:val="22"/>
          <w:lang w:eastAsia="zh-CN"/>
        </w:rPr>
        <w:t>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pPr>
        <w:spacing w:line="300" w:lineRule="auto"/>
        <w:ind w:firstLine="400" w:firstLineChars="200"/>
        <w:jc w:val="left"/>
        <w:rPr>
          <w:szCs w:val="22"/>
          <w:lang w:eastAsia="zh-CN"/>
        </w:rPr>
      </w:pPr>
      <w:r>
        <w:rPr>
          <w:szCs w:val="22"/>
          <w:lang w:eastAsia="zh-CN"/>
        </w:rPr>
        <w:t>YOLO v</w:t>
      </w:r>
      <w:r>
        <w:rPr>
          <w:rFonts w:hint="eastAsia"/>
          <w:szCs w:val="22"/>
          <w:lang w:eastAsia="zh-CN"/>
        </w:rPr>
        <w:t>8：</w:t>
      </w:r>
      <w:r>
        <w:rPr>
          <w:szCs w:val="22"/>
          <w:lang w:eastAsia="zh-CN"/>
        </w:rPr>
        <w:t>According to the official description, YOLO</w:t>
      </w:r>
      <w:r>
        <w:rPr>
          <w:rFonts w:hint="eastAsia"/>
          <w:szCs w:val="22"/>
          <w:lang w:eastAsia="zh-CN"/>
        </w:rPr>
        <w:t xml:space="preserve"> </w:t>
      </w:r>
      <w:r>
        <w:rPr>
          <w:szCs w:val="22"/>
          <w:lang w:eastAsia="zh-CN"/>
        </w:rPr>
        <w:t>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w:t>
      </w:r>
      <w:r>
        <w:rPr>
          <w:rFonts w:hint="eastAsia"/>
          <w:szCs w:val="22"/>
          <w:lang w:eastAsia="zh-CN"/>
        </w:rPr>
        <w:t xml:space="preserve"> </w:t>
      </w:r>
      <w:r>
        <w:rPr>
          <w:szCs w:val="22"/>
          <w:lang w:eastAsia="zh-CN"/>
        </w:rPr>
        <w:t>v8 is designed to run on various hardware platforms, ranging from CPUs to GPUs. However, Ultralytics has not directly named the open-source library as YOLO</w:t>
      </w:r>
      <w:r>
        <w:rPr>
          <w:rFonts w:hint="eastAsia"/>
          <w:szCs w:val="22"/>
          <w:lang w:eastAsia="zh-CN"/>
        </w:rPr>
        <w:t xml:space="preserve"> </w:t>
      </w:r>
      <w:r>
        <w:rPr>
          <w:szCs w:val="22"/>
          <w:lang w:eastAsia="zh-CN"/>
        </w:rPr>
        <w:t>v8, but instead, it is referred to as “Ultralytics”. This is because Ultralytics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pPr>
        <w:spacing w:line="300" w:lineRule="auto"/>
        <w:ind w:firstLine="400" w:firstLineChars="200"/>
        <w:jc w:val="left"/>
        <w:rPr>
          <w:szCs w:val="22"/>
          <w:lang w:eastAsia="zh-CN"/>
        </w:rPr>
      </w:pPr>
      <w:r>
        <w:rPr>
          <w:szCs w:val="22"/>
          <w:lang w:eastAsia="zh-CN"/>
        </w:rPr>
        <w:t>Two main advantages of the Ultralytics open-source library are:</w:t>
      </w:r>
    </w:p>
    <w:p>
      <w:pPr>
        <w:spacing w:line="300" w:lineRule="auto"/>
        <w:ind w:firstLine="400" w:firstLineChars="200"/>
        <w:jc w:val="left"/>
        <w:rPr>
          <w:szCs w:val="22"/>
          <w:lang w:eastAsia="zh-CN"/>
        </w:rPr>
      </w:pPr>
      <w:r>
        <w:rPr>
          <w:rFonts w:hint="eastAsia"/>
          <w:szCs w:val="22"/>
          <w:lang w:eastAsia="zh-CN"/>
        </w:rPr>
        <w:t>1.</w:t>
      </w:r>
      <w:r>
        <w:rPr>
          <w:szCs w:val="22"/>
          <w:lang w:eastAsia="zh-CN"/>
        </w:rPr>
        <w:t>Integration of Current SOTA Technologies</w:t>
      </w:r>
    </w:p>
    <w:p>
      <w:pPr>
        <w:spacing w:line="300" w:lineRule="auto"/>
        <w:ind w:firstLine="400" w:firstLineChars="200"/>
        <w:jc w:val="left"/>
        <w:rPr>
          <w:szCs w:val="22"/>
          <w:lang w:eastAsia="zh-CN"/>
        </w:rPr>
      </w:pPr>
      <w:r>
        <w:rPr>
          <w:rFonts w:hint="eastAsia"/>
          <w:szCs w:val="22"/>
          <w:lang w:eastAsia="zh-CN"/>
        </w:rPr>
        <w:t>2.</w:t>
      </w:r>
      <w:r>
        <w:rPr>
          <w:szCs w:val="22"/>
          <w:lang w:eastAsia="zh-CN"/>
        </w:rPr>
        <w:t>Support for Other YOLO Series and Beyond</w:t>
      </w:r>
    </w:p>
    <w:p>
      <w:pPr>
        <w:spacing w:line="300" w:lineRule="auto"/>
        <w:ind w:firstLine="400" w:firstLineChars="2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pPr>
        <w:pStyle w:val="3"/>
      </w:pPr>
      <w:r>
        <w:rPr>
          <w:rFonts w:hint="eastAsia"/>
          <w:lang w:eastAsia="zh-CN"/>
        </w:rPr>
        <w:t>KNN</w:t>
      </w:r>
    </w:p>
    <w:p>
      <w:pPr>
        <w:numPr>
          <w:ilvl w:val="0"/>
          <w:numId w:val="8"/>
        </w:numPr>
        <w:spacing w:line="300" w:lineRule="auto"/>
        <w:ind w:firstLine="400" w:firstLineChars="200"/>
        <w:jc w:val="left"/>
        <w:rPr>
          <w:szCs w:val="22"/>
        </w:rPr>
      </w:pPr>
      <w:r>
        <w:rPr>
          <w:szCs w:val="22"/>
        </w:rPr>
        <w:t>Nearest Neighbors (KNN) algorithm is a commonly used supervised learning algorithm for classification and 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pPr>
        <w:spacing w:line="300" w:lineRule="auto"/>
        <w:ind w:firstLine="400" w:firstLineChars="200"/>
        <w:jc w:val="left"/>
        <w:rPr>
          <w:szCs w:val="22"/>
          <w:lang w:eastAsia="zh-CN"/>
        </w:rPr>
      </w:pPr>
      <w:r>
        <w:rPr>
          <w:rFonts w:hint="eastAsia"/>
          <w:szCs w:val="22"/>
          <w:lang w:eastAsia="zh-CN"/>
        </w:rPr>
        <w:t>KNN has many advantages.</w:t>
      </w:r>
    </w:p>
    <w:p>
      <w:pPr>
        <w:spacing w:line="300" w:lineRule="auto"/>
        <w:ind w:firstLine="400" w:firstLineChars="200"/>
        <w:jc w:val="left"/>
        <w:rPr>
          <w:szCs w:val="22"/>
        </w:rPr>
      </w:pPr>
      <w:r>
        <w:rPr>
          <w:szCs w:val="22"/>
          <w:lang w:eastAsia="zh-CN"/>
        </w:rPr>
        <w:t>S</w:t>
      </w:r>
      <w:r>
        <w:rPr>
          <w:szCs w:val="22"/>
        </w:rPr>
        <w:t>imple and easy to understand: The KNN algorithm is relatively simple and does not require many assumptions or tuning.</w:t>
      </w:r>
    </w:p>
    <w:p>
      <w:pPr>
        <w:spacing w:line="300" w:lineRule="auto"/>
        <w:ind w:firstLine="400" w:firstLineChars="200"/>
        <w:jc w:val="left"/>
        <w:rPr>
          <w:szCs w:val="22"/>
        </w:rPr>
      </w:pPr>
      <w:r>
        <w:rPr>
          <w:szCs w:val="22"/>
        </w:rPr>
        <w:t>Non-parametric method: KNN does not make any assumptions about the data distribution, making it suitable for various types of data.</w:t>
      </w:r>
    </w:p>
    <w:p>
      <w:pPr>
        <w:spacing w:line="300" w:lineRule="auto"/>
        <w:ind w:firstLine="400" w:firstLineChars="200"/>
        <w:jc w:val="left"/>
        <w:rPr>
          <w:szCs w:val="22"/>
        </w:rPr>
      </w:pPr>
      <w:r>
        <w:rPr>
          <w:szCs w:val="22"/>
        </w:rPr>
        <w:t>Lazy learning: KNN is a lazy learning method, which means it stores all the training samples in memory and performs calculations only during prediction, without an explicit training process.</w:t>
      </w:r>
    </w:p>
    <w:p>
      <w:pPr>
        <w:spacing w:line="300" w:lineRule="auto"/>
        <w:ind w:firstLine="400" w:firstLineChars="200"/>
        <w:jc w:val="left"/>
        <w:rPr>
          <w:szCs w:val="22"/>
        </w:rPr>
      </w:pPr>
      <w:r>
        <w:rPr>
          <w:szCs w:val="22"/>
        </w:rPr>
        <w:t>Suitable for multi-class problems: KNN can handle multi-class classification problems by using a voting mechanism to determine the final class.</w:t>
      </w:r>
    </w:p>
    <w:p>
      <w:pPr>
        <w:spacing w:line="300" w:lineRule="auto"/>
        <w:ind w:firstLine="400" w:firstLineChars="200"/>
        <w:jc w:val="left"/>
        <w:rPr>
          <w:szCs w:val="22"/>
          <w:lang w:eastAsia="zh-CN"/>
        </w:rPr>
      </w:pPr>
      <w:r>
        <w:rPr>
          <w:rFonts w:hint="eastAsia"/>
          <w:szCs w:val="22"/>
          <w:lang w:eastAsia="zh-CN"/>
        </w:rPr>
        <w:t>However, KNN also has some drawbacks.</w:t>
      </w:r>
    </w:p>
    <w:p>
      <w:pPr>
        <w:spacing w:line="300" w:lineRule="auto"/>
        <w:ind w:firstLine="400" w:firstLineChars="2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pPr>
        <w:spacing w:line="300" w:lineRule="auto"/>
        <w:ind w:firstLine="400" w:firstLineChars="200"/>
        <w:jc w:val="left"/>
        <w:rPr>
          <w:szCs w:val="22"/>
        </w:rPr>
      </w:pPr>
      <w:r>
        <w:rPr>
          <w:szCs w:val="22"/>
        </w:rPr>
        <w:t>High computational complexity: KNN has a relatively high computational cost on large datasets as it requires calculating distances between samples.</w:t>
      </w:r>
    </w:p>
    <w:p>
      <w:pPr>
        <w:pStyle w:val="3"/>
        <w:rPr>
          <w:rFonts w:hint="eastAsia"/>
          <w:lang w:val="en-US" w:eastAsia="zh-CN"/>
        </w:rPr>
      </w:pPr>
      <w:r>
        <w:rPr>
          <w:rFonts w:hint="eastAsia"/>
          <w:lang w:val="en-US" w:eastAsia="zh-CN"/>
        </w:rPr>
        <w:t>DeepLabv3</w:t>
      </w:r>
    </w:p>
    <w:p>
      <w:pPr>
        <w:ind w:firstLine="400" w:firstLineChars="200"/>
        <w:jc w:val="left"/>
        <w:rPr>
          <w:rFonts w:hint="default" w:ascii="Times New Roman" w:hAnsi="Times New Roman" w:eastAsia="宋体"/>
          <w:szCs w:val="22"/>
          <w:shd w:val="clear" w:color="auto" w:fill="auto"/>
        </w:rPr>
      </w:pPr>
      <w:r>
        <w:rPr>
          <w:rFonts w:hint="default" w:ascii="Times New Roman" w:hAnsi="Times New Roman" w:eastAsia="宋体"/>
          <w:szCs w:val="22"/>
          <w:shd w:val="clear" w:color="auto" w:fill="auto"/>
        </w:rPr>
        <w:t>DeepLabV3 is a deep learning-based algorithm for image semantic segmentation, aiming to assign each pixel in the input image to a specific semantic class, achieving pixel-level image segmentation and understanding.</w:t>
      </w:r>
    </w:p>
    <w:p>
      <w:pPr>
        <w:ind w:firstLine="400" w:firstLineChars="200"/>
        <w:jc w:val="left"/>
        <w:rPr>
          <w:rFonts w:hint="default" w:ascii="Times New Roman" w:hAnsi="Times New Roman" w:eastAsia="宋体"/>
          <w:szCs w:val="22"/>
          <w:shd w:val="clear" w:color="auto" w:fill="auto"/>
        </w:rPr>
      </w:pPr>
      <w:r>
        <w:rPr>
          <w:rFonts w:hint="default" w:ascii="Times New Roman" w:hAnsi="Times New Roman" w:eastAsia="宋体"/>
          <w:szCs w:val="22"/>
          <w:shd w:val="clear" w:color="auto" w:fill="auto"/>
        </w:rPr>
        <w:t>DeepLabV3 employs various techniques at the pixel-level classification to improve performance. Firstly, it utilizes Dilated Convolution to enlarge the effective size of the receptive field, capturing more contextual information. This technique increases the model’s effective receptive field without introducing additional computational parameters, leading to a better understanding of the semantic information of surrounding pixels.</w:t>
      </w:r>
    </w:p>
    <w:p>
      <w:pPr>
        <w:ind w:firstLine="400" w:firstLineChars="200"/>
        <w:jc w:val="left"/>
        <w:rPr>
          <w:rFonts w:hint="default" w:ascii="Times New Roman" w:hAnsi="Times New Roman" w:eastAsia="宋体"/>
          <w:szCs w:val="22"/>
          <w:shd w:val="clear" w:color="auto" w:fill="auto"/>
        </w:rPr>
      </w:pPr>
      <w:r>
        <w:rPr>
          <w:rFonts w:hint="default" w:ascii="Times New Roman" w:hAnsi="Times New Roman" w:eastAsia="宋体"/>
          <w:szCs w:val="22"/>
          <w:shd w:val="clear" w:color="auto" w:fill="auto"/>
        </w:rPr>
        <w:t>Secondly, DeepLabV3 incorporates Multi-Scale Atrous Pooling into the network architecture. This technique leverages dilated convolutions at different scales to obtain multi-scale contextual information and fuses these features using pyramid pooling, effectively capturing details and contextual information in the image.</w:t>
      </w:r>
    </w:p>
    <w:p>
      <w:pPr>
        <w:ind w:firstLine="400" w:firstLineChars="200"/>
        <w:jc w:val="left"/>
        <w:rPr>
          <w:rFonts w:hint="default" w:ascii="Times New Roman" w:hAnsi="Times New Roman" w:eastAsia="宋体"/>
          <w:szCs w:val="22"/>
          <w:shd w:val="clear" w:color="auto" w:fill="auto"/>
        </w:rPr>
      </w:pPr>
      <w:r>
        <w:rPr>
          <w:rFonts w:hint="default" w:ascii="Times New Roman" w:hAnsi="Times New Roman" w:eastAsia="宋体"/>
          <w:szCs w:val="22"/>
          <w:shd w:val="clear" w:color="auto" w:fill="auto"/>
        </w:rPr>
        <w:t>Additionally, DeepLabV3 employs the Atrous Spatial Pyramid Pooling (ASPP) module, which combines features with different receptive field sizes and global average pooling to capture semantic information at different scales.</w:t>
      </w:r>
    </w:p>
    <w:p>
      <w:pPr>
        <w:ind w:firstLine="400" w:firstLineChars="200"/>
        <w:jc w:val="center"/>
        <w:rPr>
          <w:rFonts w:hint="eastAsia" w:ascii="Times New Roman" w:hAnsi="Times New Roman" w:eastAsia="宋体"/>
          <w:szCs w:val="22"/>
          <w:shd w:val="clear" w:color="auto" w:fill="auto"/>
          <w:lang w:eastAsia="zh-CN"/>
        </w:rPr>
      </w:pPr>
      <w:r>
        <w:rPr>
          <w:rFonts w:hint="eastAsia" w:ascii="Times New Roman" w:hAnsi="Times New Roman" w:eastAsia="宋体"/>
          <w:szCs w:val="22"/>
          <w:shd w:val="clear" w:color="auto" w:fill="auto"/>
          <w:lang w:eastAsia="zh-CN"/>
        </w:rPr>
        <w:drawing>
          <wp:inline distT="0" distB="0" distL="114300" distR="114300">
            <wp:extent cx="2715895" cy="1200150"/>
            <wp:effectExtent l="0" t="0" r="1905" b="6350"/>
            <wp:docPr id="3" name="图片 2" descr="169081871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690818719037"/>
                    <pic:cNvPicPr>
                      <a:picLocks noChangeAspect="1"/>
                    </pic:cNvPicPr>
                  </pic:nvPicPr>
                  <pic:blipFill>
                    <a:blip r:embed="rId6"/>
                    <a:stretch>
                      <a:fillRect/>
                    </a:stretch>
                  </pic:blipFill>
                  <pic:spPr>
                    <a:xfrm>
                      <a:off x="0" y="0"/>
                      <a:ext cx="2715895" cy="1200150"/>
                    </a:xfrm>
                    <a:prstGeom prst="rect">
                      <a:avLst/>
                    </a:prstGeom>
                  </pic:spPr>
                </pic:pic>
              </a:graphicData>
            </a:graphic>
          </wp:inline>
        </w:drawing>
      </w:r>
    </w:p>
    <w:p>
      <w:pPr>
        <w:pStyle w:val="10"/>
        <w:ind w:firstLine="320" w:firstLineChars="200"/>
        <w:jc w:val="center"/>
        <w:rPr>
          <w:rFonts w:hint="default" w:ascii="Times New Roman" w:hAnsi="Times New Roman" w:eastAsia="宋体" w:cstheme="minorBidi"/>
          <w:kern w:val="2"/>
          <w:sz w:val="16"/>
          <w:szCs w:val="18"/>
          <w:shd w:val="clear" w:color="auto" w:fill="auto"/>
          <w:lang w:val="en-US" w:eastAsia="zh-CN" w:bidi="ar-SA"/>
        </w:rPr>
      </w:pPr>
      <w:r>
        <w:rPr>
          <w:rFonts w:hint="default" w:ascii="Times New Roman" w:hAnsi="Times New Roman" w:eastAsia="宋体" w:cstheme="minorBidi"/>
          <w:kern w:val="2"/>
          <w:sz w:val="16"/>
          <w:szCs w:val="18"/>
          <w:shd w:val="clear" w:color="auto" w:fill="auto"/>
          <w:lang w:val="en-US" w:eastAsia="zh-CN" w:bidi="ar-SA"/>
        </w:rPr>
        <w:t xml:space="preserve">图 </w:t>
      </w:r>
      <w:r>
        <w:rPr>
          <w:rFonts w:hint="default" w:ascii="Times New Roman" w:hAnsi="Times New Roman" w:eastAsia="宋体" w:cstheme="minorBidi"/>
          <w:kern w:val="2"/>
          <w:sz w:val="16"/>
          <w:szCs w:val="18"/>
          <w:shd w:val="clear" w:color="auto" w:fill="auto"/>
          <w:lang w:val="en-US" w:eastAsia="zh-CN" w:bidi="ar-SA"/>
        </w:rPr>
        <w:fldChar w:fldCharType="begin"/>
      </w:r>
      <w:r>
        <w:rPr>
          <w:rFonts w:hint="default" w:ascii="Times New Roman" w:hAnsi="Times New Roman" w:eastAsia="宋体" w:cstheme="minorBidi"/>
          <w:kern w:val="2"/>
          <w:sz w:val="16"/>
          <w:szCs w:val="18"/>
          <w:shd w:val="clear" w:color="auto" w:fill="auto"/>
          <w:lang w:val="en-US" w:eastAsia="zh-CN" w:bidi="ar-SA"/>
        </w:rPr>
        <w:instrText xml:space="preserve"> SEQ 图 \* ARABIC </w:instrText>
      </w:r>
      <w:r>
        <w:rPr>
          <w:rFonts w:hint="default" w:ascii="Times New Roman" w:hAnsi="Times New Roman" w:eastAsia="宋体" w:cstheme="minorBidi"/>
          <w:kern w:val="2"/>
          <w:sz w:val="16"/>
          <w:szCs w:val="18"/>
          <w:shd w:val="clear" w:color="auto" w:fill="auto"/>
          <w:lang w:val="en-US" w:eastAsia="zh-CN" w:bidi="ar-SA"/>
        </w:rPr>
        <w:fldChar w:fldCharType="separate"/>
      </w:r>
      <w:r>
        <w:rPr>
          <w:rFonts w:hint="default" w:ascii="Times New Roman" w:hAnsi="Times New Roman" w:eastAsia="宋体" w:cstheme="minorBidi"/>
          <w:kern w:val="2"/>
          <w:sz w:val="16"/>
          <w:szCs w:val="18"/>
          <w:shd w:val="clear" w:color="auto" w:fill="auto"/>
          <w:lang w:val="en-US" w:eastAsia="zh-CN" w:bidi="ar-SA"/>
        </w:rPr>
        <w:t>1</w:t>
      </w:r>
      <w:r>
        <w:rPr>
          <w:rFonts w:hint="default" w:ascii="Times New Roman" w:hAnsi="Times New Roman" w:eastAsia="宋体" w:cstheme="minorBidi"/>
          <w:kern w:val="2"/>
          <w:sz w:val="16"/>
          <w:szCs w:val="18"/>
          <w:shd w:val="clear" w:color="auto" w:fill="auto"/>
          <w:lang w:val="en-US" w:eastAsia="zh-CN" w:bidi="ar-SA"/>
        </w:rPr>
        <w:fldChar w:fldCharType="end"/>
      </w:r>
      <w:r>
        <w:rPr>
          <w:rFonts w:hint="eastAsia" w:ascii="Times New Roman" w:hAnsi="Times New Roman" w:eastAsia="宋体" w:cstheme="minorBidi"/>
          <w:kern w:val="2"/>
          <w:sz w:val="16"/>
          <w:szCs w:val="18"/>
          <w:shd w:val="clear" w:color="auto" w:fill="auto"/>
          <w:lang w:val="en-US" w:eastAsia="zh-CN" w:bidi="ar-SA"/>
        </w:rPr>
        <w:t>普通DCNN与结合空洞卷积的DCNN</w:t>
      </w:r>
    </w:p>
    <w:p>
      <w:pPr>
        <w:ind w:firstLine="400" w:firstLineChars="200"/>
        <w:jc w:val="left"/>
        <w:rPr>
          <w:rFonts w:hint="default" w:ascii="Times New Roman" w:hAnsi="Times New Roman" w:eastAsia="宋体"/>
          <w:szCs w:val="22"/>
          <w:shd w:val="clear" w:color="auto" w:fill="auto"/>
          <w:lang w:val="en-US" w:eastAsia="zh-CN"/>
        </w:rPr>
      </w:pPr>
      <w:r>
        <w:rPr>
          <w:rFonts w:hint="eastAsia" w:ascii="Times New Roman" w:hAnsi="Times New Roman" w:eastAsia="宋体"/>
          <w:szCs w:val="22"/>
          <w:shd w:val="clear" w:color="auto" w:fill="auto"/>
          <w:lang w:val="en-US" w:eastAsia="zh-CN"/>
        </w:rPr>
        <w:t>DeeplabV3 has many features.</w:t>
      </w:r>
    </w:p>
    <w:p>
      <w:pPr>
        <w:ind w:firstLine="400" w:firstLineChars="200"/>
        <w:jc w:val="left"/>
        <w:rPr>
          <w:rFonts w:hint="default" w:ascii="Times New Roman" w:hAnsi="Times New Roman" w:eastAsia="宋体"/>
          <w:szCs w:val="22"/>
          <w:shd w:val="clear" w:color="auto" w:fill="auto"/>
          <w:lang w:val="en-US" w:eastAsia="zh-CN"/>
        </w:rPr>
      </w:pPr>
      <w:r>
        <w:rPr>
          <w:rFonts w:hint="default" w:ascii="Times New Roman" w:hAnsi="Times New Roman" w:eastAsia="宋体"/>
          <w:szCs w:val="22"/>
          <w:shd w:val="clear" w:color="auto" w:fill="auto"/>
          <w:lang w:val="en-US" w:eastAsia="zh-CN"/>
        </w:rPr>
        <w:t>High-precision semantic segmentation: DeepLabV3 achieves high-precision image semantic segmentation at the pixel level. It accurately assigns each pixel to a specific semantic class, resulting in excellent segmentation results in terms of details and boundaries.</w:t>
      </w:r>
    </w:p>
    <w:p>
      <w:pPr>
        <w:ind w:firstLine="400" w:firstLineChars="200"/>
        <w:jc w:val="left"/>
        <w:rPr>
          <w:rFonts w:hint="default" w:ascii="Times New Roman" w:hAnsi="Times New Roman" w:eastAsia="宋体"/>
          <w:szCs w:val="22"/>
          <w:shd w:val="clear" w:color="auto" w:fill="auto"/>
          <w:lang w:val="en-US" w:eastAsia="zh-CN"/>
        </w:rPr>
      </w:pPr>
      <w:r>
        <w:rPr>
          <w:rFonts w:hint="default" w:ascii="Times New Roman" w:hAnsi="Times New Roman" w:eastAsia="宋体"/>
          <w:szCs w:val="22"/>
          <w:shd w:val="clear" w:color="auto" w:fill="auto"/>
          <w:lang w:val="en-US" w:eastAsia="zh-CN"/>
        </w:rPr>
        <w:t>Multi-scale contextual information: DeepLabV3 combines various techniques to capture multi-scale contextual information in images. By using dilated convolutions and multi-scale atrous pooling, DeepLabV3 captures context information at different receptive fields and scales, thereby better understanding the details and semantic information in the image segmentation task.</w:t>
      </w:r>
    </w:p>
    <w:p>
      <w:pPr>
        <w:ind w:firstLine="400" w:firstLineChars="200"/>
        <w:jc w:val="left"/>
        <w:rPr>
          <w:rFonts w:hint="default" w:ascii="Times New Roman" w:hAnsi="Times New Roman" w:eastAsia="宋体"/>
          <w:szCs w:val="22"/>
          <w:shd w:val="clear" w:color="auto" w:fill="auto"/>
          <w:lang w:val="en-US" w:eastAsia="zh-CN"/>
        </w:rPr>
      </w:pPr>
      <w:r>
        <w:rPr>
          <w:rFonts w:hint="default" w:ascii="Times New Roman" w:hAnsi="Times New Roman" w:eastAsia="宋体"/>
          <w:szCs w:val="22"/>
          <w:shd w:val="clear" w:color="auto" w:fill="auto"/>
          <w:lang w:val="en-US" w:eastAsia="zh-CN"/>
        </w:rPr>
        <w:t>Efficient model design: DeepLabV3 incorporates a series of effective techniques, such as dilated convolutions and pyramid pooling, to improve performance while reducing computational complexity. This enables DeepLabV3 to maintain high accuracy while having higher computational efficiency.</w:t>
      </w:r>
    </w:p>
    <w:p>
      <w:pPr>
        <w:ind w:firstLine="400" w:firstLineChars="200"/>
        <w:jc w:val="left"/>
        <w:rPr>
          <w:szCs w:val="22"/>
          <w:lang w:eastAsia="zh-CN"/>
        </w:rPr>
      </w:pPr>
      <w:r>
        <w:rPr>
          <w:rFonts w:hint="default" w:ascii="Times New Roman" w:hAnsi="Times New Roman" w:eastAsia="宋体"/>
          <w:szCs w:val="22"/>
          <w:shd w:val="clear" w:color="auto" w:fill="auto"/>
          <w:lang w:val="en-US" w:eastAsia="zh-CN"/>
        </w:rPr>
        <w:t>Strong performance and robustness: DeepLabV3 exhibits excellent performance and robustness on multiple public datasets. It can handle images with different backgrounds, lighting conditions, and scales, accurately segmenting semantic information from them.</w:t>
      </w:r>
    </w:p>
    <w:p>
      <w:pPr>
        <w:pStyle w:val="2"/>
        <w:rPr>
          <w:b/>
          <w:bCs/>
        </w:rPr>
      </w:pPr>
      <w:r>
        <w:rPr>
          <w:rFonts w:hint="eastAsia"/>
          <w:b/>
          <w:bCs/>
          <w:lang w:eastAsia="zh-CN"/>
        </w:rPr>
        <w:t>Methods</w:t>
      </w:r>
    </w:p>
    <w:p>
      <w:pPr>
        <w:pStyle w:val="3"/>
      </w:pPr>
      <w:r>
        <w:rPr>
          <w:rFonts w:hint="eastAsia"/>
          <w:lang w:eastAsia="zh-CN"/>
        </w:rPr>
        <w:t>Yolo</w:t>
      </w:r>
    </w:p>
    <w:p>
      <w:pPr>
        <w:spacing w:line="300" w:lineRule="auto"/>
        <w:ind w:firstLine="400" w:firstLineChars="2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rFonts w:hint="eastAsia"/>
          <w:szCs w:val="22"/>
          <w:lang w:eastAsia="zh-CN"/>
        </w:rPr>
        <w:t>.</w:t>
      </w:r>
    </w:p>
    <w:p>
      <w:pPr>
        <w:spacing w:line="300" w:lineRule="auto"/>
        <w:ind w:firstLine="400" w:firstLineChars="200"/>
        <w:jc w:val="left"/>
        <w:rPr>
          <w:szCs w:val="22"/>
          <w:lang w:eastAsia="zh-CN"/>
        </w:rPr>
      </w:pPr>
      <w:r>
        <w:rPr>
          <w:szCs w:val="22"/>
        </w:rPr>
        <w:t>The basic steps of the YOLO algorithm are as follows:</w:t>
      </w:r>
    </w:p>
    <w:p>
      <w:pPr>
        <w:spacing w:line="300" w:lineRule="auto"/>
        <w:ind w:firstLine="400" w:firstLineChars="200"/>
        <w:jc w:val="left"/>
        <w:rPr>
          <w:szCs w:val="22"/>
        </w:rPr>
      </w:pPr>
      <w:r>
        <w:rPr>
          <w:rFonts w:hint="eastAsia"/>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pPr>
        <w:spacing w:line="300" w:lineRule="auto"/>
        <w:ind w:firstLine="400" w:firstLineChars="200"/>
        <w:jc w:val="left"/>
        <w:rPr>
          <w:szCs w:val="22"/>
        </w:rPr>
      </w:pPr>
      <w:r>
        <w:rPr>
          <w:rFonts w:hint="eastAsia"/>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pPr>
        <w:spacing w:line="300" w:lineRule="auto"/>
        <w:ind w:firstLine="400" w:firstLineChars="200"/>
        <w:jc w:val="left"/>
        <w:rPr>
          <w:szCs w:val="22"/>
        </w:rPr>
      </w:pPr>
      <w:r>
        <w:rPr>
          <w:rFonts w:hint="eastAsia"/>
          <w:szCs w:val="22"/>
          <w:lang w:eastAsia="zh-CN"/>
        </w:rPr>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pPr>
        <w:spacing w:line="300" w:lineRule="auto"/>
        <w:ind w:firstLine="400" w:firstLineChars="200"/>
        <w:jc w:val="left"/>
        <w:rPr>
          <w:szCs w:val="22"/>
        </w:rPr>
      </w:pPr>
      <w:r>
        <w:rPr>
          <w:rFonts w:hint="eastAsia"/>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pPr>
        <w:spacing w:line="300" w:lineRule="auto"/>
        <w:ind w:firstLine="400" w:firstLineChars="200"/>
        <w:jc w:val="left"/>
        <w:rPr>
          <w:szCs w:val="22"/>
          <w:lang w:eastAsia="zh-CN"/>
        </w:rPr>
      </w:pPr>
      <w:r>
        <w:rPr>
          <w:rFonts w:hint="eastAsia"/>
          <w:szCs w:val="22"/>
          <w:lang w:eastAsia="zh-CN"/>
        </w:rPr>
        <w:t>5.Output Prediction: Finally, the algorithm outputs the detected objects along with their corresponding confidence scores, typically presented in the form of bounding boxes and class labels.</w:t>
      </w:r>
    </w:p>
    <w:p>
      <w:pPr>
        <w:spacing w:line="300" w:lineRule="auto"/>
        <w:ind w:firstLine="400" w:firstLineChars="200"/>
        <w:jc w:val="left"/>
        <w:rPr>
          <w:szCs w:val="22"/>
          <w:lang w:eastAsia="zh-CN"/>
        </w:rPr>
      </w:pPr>
      <w:r>
        <w:rPr>
          <w:rFonts w:hint="eastAsia"/>
          <w:szCs w:val="22"/>
          <w:lang w:eastAsia="zh-CN"/>
        </w:rPr>
        <w:t>The characteristics of Yolo are as follows:</w:t>
      </w:r>
    </w:p>
    <w:p>
      <w:pPr>
        <w:spacing w:line="300" w:lineRule="auto"/>
        <w:ind w:firstLine="400" w:firstLineChars="200"/>
        <w:jc w:val="left"/>
        <w:rPr>
          <w:szCs w:val="22"/>
          <w:lang w:eastAsia="zh-CN"/>
        </w:rPr>
      </w:pPr>
      <w:r>
        <w:rPr>
          <w:rFonts w:hint="eastAsia"/>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pPr>
        <w:spacing w:line="300" w:lineRule="auto"/>
        <w:ind w:firstLine="400" w:firstLineChars="200"/>
        <w:jc w:val="left"/>
        <w:rPr>
          <w:szCs w:val="22"/>
          <w:lang w:eastAsia="zh-CN"/>
        </w:rPr>
      </w:pPr>
      <w:r>
        <w:rPr>
          <w:rFonts w:hint="eastAsia"/>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pPr>
        <w:spacing w:line="300" w:lineRule="auto"/>
        <w:ind w:firstLine="400" w:firstLineChars="200"/>
        <w:jc w:val="left"/>
        <w:rPr>
          <w:szCs w:val="22"/>
          <w:lang w:eastAsia="zh-CN"/>
        </w:rPr>
      </w:pPr>
      <w:r>
        <w:rPr>
          <w:rFonts w:hint="eastAsia"/>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pPr>
        <w:pStyle w:val="3"/>
      </w:pPr>
      <w:r>
        <w:rPr>
          <w:rFonts w:hint="eastAsia"/>
          <w:lang w:eastAsia="zh-CN"/>
        </w:rPr>
        <w:t>KNN</w:t>
      </w:r>
    </w:p>
    <w:p>
      <w:pPr>
        <w:pStyle w:val="2"/>
        <w:numPr>
          <w:ilvl w:val="0"/>
          <w:numId w:val="0"/>
        </w:numPr>
        <w:spacing w:line="300" w:lineRule="auto"/>
        <w:jc w:val="both"/>
        <w:rPr>
          <w:lang w:eastAsia="zh-CN"/>
        </w:rPr>
      </w:pPr>
      <w:r>
        <w:rPr>
          <w:rFonts w:hint="eastAsia"/>
          <w:lang w:eastAsia="zh-CN"/>
        </w:rPr>
        <w:t>B</w:t>
      </w:r>
      <w:r>
        <w:t>asic steps</w:t>
      </w:r>
      <w:r>
        <w:rPr>
          <w:rFonts w:hint="eastAsia"/>
          <w:lang w:eastAsia="zh-CN"/>
        </w:rPr>
        <w:t>：</w:t>
      </w:r>
    </w:p>
    <w:p>
      <w:pPr>
        <w:spacing w:line="300" w:lineRule="auto"/>
        <w:ind w:firstLine="400" w:firstLineChars="200"/>
        <w:jc w:val="left"/>
        <w:rPr>
          <w:szCs w:val="22"/>
        </w:rPr>
      </w:pPr>
      <w:r>
        <w:rPr>
          <w:rFonts w:hint="eastAsia"/>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pPr>
        <w:spacing w:line="300" w:lineRule="auto"/>
        <w:ind w:firstLine="400" w:firstLineChars="200"/>
        <w:jc w:val="left"/>
        <w:rPr>
          <w:szCs w:val="22"/>
        </w:rPr>
      </w:pPr>
      <w:r>
        <w:rPr>
          <w:rFonts w:hint="eastAsia"/>
          <w:szCs w:val="22"/>
          <w:lang w:eastAsia="zh-CN"/>
        </w:rPr>
        <w:t>2.</w:t>
      </w:r>
      <w:r>
        <w:rPr>
          <w:szCs w:val="22"/>
        </w:rPr>
        <w:t>K Selection: Determine the number K of nearest neighbors to be used for voting or averaging. Choosing an appropriate value for K is important and often requires cross-validation.</w:t>
      </w:r>
    </w:p>
    <w:p>
      <w:pPr>
        <w:spacing w:line="300" w:lineRule="auto"/>
        <w:ind w:firstLine="400" w:firstLineChars="200"/>
        <w:jc w:val="left"/>
        <w:rPr>
          <w:szCs w:val="22"/>
        </w:rPr>
      </w:pPr>
      <w:r>
        <w:rPr>
          <w:rFonts w:hint="eastAsia"/>
          <w:szCs w:val="22"/>
          <w:lang w:eastAsia="zh-CN"/>
        </w:rPr>
        <w:t>3.</w:t>
      </w:r>
      <w:r>
        <w:rPr>
          <w:szCs w:val="22"/>
        </w:rPr>
        <w:t>Neighbor Determination: Select the K samples with the shortest distances as the neighbors of the test sample.</w:t>
      </w:r>
    </w:p>
    <w:p>
      <w:pPr>
        <w:spacing w:line="300" w:lineRule="auto"/>
        <w:ind w:firstLine="400" w:firstLineChars="200"/>
        <w:jc w:val="left"/>
        <w:rPr>
          <w:szCs w:val="22"/>
        </w:rPr>
      </w:pPr>
      <w:r>
        <w:rPr>
          <w:rFonts w:hint="eastAsia"/>
          <w:szCs w:val="22"/>
          <w:lang w:eastAsia="zh-CN"/>
        </w:rPr>
        <w:t>4.</w:t>
      </w:r>
      <w:r>
        <w:rPr>
          <w:szCs w:val="22"/>
        </w:rPr>
        <w:t>Voting or Averaging: For classification problems, the labels of the K neighbors are used for voting to determine the predicted class of the test sample. For regression problems, the average of the labels of the K neighbors is taken as the predicted value of the test sample.</w:t>
      </w:r>
    </w:p>
    <w:p>
      <w:pPr>
        <w:spacing w:line="300" w:lineRule="auto"/>
        <w:jc w:val="left"/>
        <w:rPr>
          <w:szCs w:val="22"/>
          <w:lang w:eastAsia="zh-CN"/>
        </w:rPr>
      </w:pPr>
      <w:r>
        <w:rPr>
          <w:rFonts w:hint="eastAsia"/>
          <w:szCs w:val="22"/>
          <w:lang w:eastAsia="zh-CN"/>
        </w:rPr>
        <w:t>The workflow of KNN is as follows:</w:t>
      </w:r>
    </w:p>
    <w:p>
      <w:pPr>
        <w:jc w:val="left"/>
        <w:rPr>
          <w:rFonts w:ascii="宋体" w:hAnsi="宋体" w:cs="宋体"/>
          <w:sz w:val="24"/>
          <w:szCs w:val="24"/>
        </w:rPr>
      </w:pPr>
      <w:r>
        <w:rPr>
          <w:rFonts w:ascii="宋体" w:hAnsi="宋体" w:cs="宋体"/>
          <w:sz w:val="24"/>
          <w:szCs w:val="24"/>
        </w:rPr>
        <w:drawing>
          <wp:inline distT="0" distB="0" distL="114300" distR="114300">
            <wp:extent cx="2980690" cy="1114425"/>
            <wp:effectExtent l="0" t="0" r="381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980690" cy="1114425"/>
                    </a:xfrm>
                    <a:prstGeom prst="rect">
                      <a:avLst/>
                    </a:prstGeom>
                    <a:noFill/>
                    <a:ln w="9525">
                      <a:noFill/>
                    </a:ln>
                  </pic:spPr>
                </pic:pic>
              </a:graphicData>
            </a:graphic>
          </wp:inline>
        </w:drawing>
      </w:r>
    </w:p>
    <w:p>
      <w:pPr>
        <w:rPr>
          <w:rFonts w:ascii="宋体" w:hAnsi="宋体" w:cs="宋体"/>
          <w:sz w:val="24"/>
          <w:szCs w:val="24"/>
          <w:lang w:eastAsia="zh-CN"/>
        </w:rPr>
      </w:pPr>
      <w:r>
        <w:rPr>
          <w:rFonts w:hint="eastAsia" w:cstheme="minorBidi"/>
          <w:kern w:val="2"/>
          <w:sz w:val="18"/>
          <w:lang w:eastAsia="zh-CN"/>
        </w:rPr>
        <w:t>Figure2  The Steps of KNN</w:t>
      </w:r>
    </w:p>
    <w:p>
      <w:pPr>
        <w:pStyle w:val="2"/>
        <w:numPr>
          <w:ilvl w:val="0"/>
          <w:numId w:val="0"/>
        </w:numPr>
        <w:spacing w:line="300" w:lineRule="auto"/>
        <w:jc w:val="both"/>
        <w:rPr>
          <w:lang w:eastAsia="zh-CN"/>
        </w:rPr>
      </w:pPr>
      <w:r>
        <w:rPr>
          <w:rFonts w:hint="eastAsia"/>
          <w:lang w:eastAsia="zh-CN"/>
        </w:rPr>
        <w:t>C</w:t>
      </w:r>
      <w:r>
        <w:rPr>
          <w:lang w:eastAsia="zh-CN"/>
        </w:rPr>
        <w:t>osine similarity</w:t>
      </w:r>
      <w:r>
        <w:t>:</w:t>
      </w:r>
    </w:p>
    <w:p>
      <w:pPr>
        <w:spacing w:line="300" w:lineRule="auto"/>
        <w:ind w:firstLine="400" w:firstLineChars="2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pPr>
        <w:spacing w:line="300" w:lineRule="auto"/>
        <w:ind w:firstLine="400" w:firstLineChars="200"/>
        <w:jc w:val="left"/>
        <w:rPr>
          <w:szCs w:val="22"/>
        </w:rPr>
      </w:pPr>
      <w:r>
        <w:rPr>
          <w:szCs w:val="22"/>
        </w:rPr>
        <w:t>The calculation of cosine similarity between two vectors can be done through the following steps:</w:t>
      </w:r>
    </w:p>
    <w:p>
      <w:pPr>
        <w:spacing w:line="300" w:lineRule="auto"/>
        <w:ind w:firstLine="400" w:firstLineChars="200"/>
        <w:jc w:val="left"/>
        <w:rPr>
          <w:szCs w:val="22"/>
          <w:lang w:eastAsia="zh-CN"/>
        </w:rPr>
      </w:pPr>
      <w:r>
        <w:rPr>
          <w:rFonts w:hint="eastAsia"/>
          <w:szCs w:val="22"/>
          <w:lang w:eastAsia="zh-CN"/>
        </w:rPr>
        <w:t>1.</w:t>
      </w:r>
      <w:r>
        <w:rPr>
          <w:szCs w:val="22"/>
        </w:rPr>
        <w:t>Normalize the two vectors: To eliminate the influence of vector lengths in calculations, it is common to normalize the two vectors to unit vectors. This is achieved by dividing each vector by its length, making them both length</w:t>
      </w:r>
      <w:r>
        <w:rPr>
          <w:rFonts w:hint="eastAsia"/>
          <w:szCs w:val="22"/>
          <w:lang w:eastAsia="zh-CN"/>
        </w:rPr>
        <w:t>.</w:t>
      </w:r>
    </w:p>
    <w:p>
      <w:pPr>
        <w:spacing w:line="300" w:lineRule="auto"/>
        <w:ind w:firstLine="400" w:firstLineChars="200"/>
        <w:jc w:val="left"/>
        <w:rPr>
          <w:szCs w:val="22"/>
        </w:rPr>
      </w:pPr>
      <w:r>
        <w:rPr>
          <w:rFonts w:hint="eastAsia"/>
          <w:szCs w:val="22"/>
          <w:lang w:eastAsia="zh-CN"/>
        </w:rPr>
        <w:t>2.</w:t>
      </w:r>
      <w:r>
        <w:rPr>
          <w:szCs w:val="22"/>
        </w:rPr>
        <w:t>Compute the dot product of the vectors: Multiply the normalized vectors element-wise and sum the results to obtain their dot product.</w:t>
      </w:r>
    </w:p>
    <w:p>
      <w:pPr>
        <w:spacing w:line="300" w:lineRule="auto"/>
        <w:ind w:firstLine="400" w:firstLineChars="200"/>
        <w:jc w:val="left"/>
        <w:rPr>
          <w:szCs w:val="22"/>
        </w:rPr>
      </w:pPr>
      <w:r>
        <w:rPr>
          <w:rFonts w:hint="eastAsia"/>
          <w:szCs w:val="22"/>
          <w:lang w:eastAsia="zh-CN"/>
        </w:rPr>
        <w:t>3.</w:t>
      </w:r>
      <w:r>
        <w:rPr>
          <w:szCs w:val="22"/>
        </w:rPr>
        <w:t xml:space="preserve">Calculate the cosine similarity: Divide the dot product by the product of the lengths of the vectors. </w:t>
      </w:r>
    </w:p>
    <w:p>
      <w:pPr>
        <w:spacing w:line="300" w:lineRule="auto"/>
        <w:ind w:firstLine="400" w:firstLineChars="2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pPr>
        <w:pStyle w:val="3"/>
        <w:rPr>
          <w:rFonts w:hint="eastAsia"/>
          <w:lang w:val="en-US" w:eastAsia="zh-CN"/>
        </w:rPr>
      </w:pPr>
      <w:r>
        <w:rPr>
          <w:rFonts w:hint="eastAsia"/>
          <w:lang w:val="en-US" w:eastAsia="zh-CN"/>
        </w:rPr>
        <w:t>DeepLabv3</w:t>
      </w:r>
    </w:p>
    <w:p>
      <w:pPr>
        <w:spacing w:line="300" w:lineRule="auto"/>
        <w:ind w:firstLine="400" w:firstLineChars="200"/>
        <w:jc w:val="left"/>
        <w:rPr>
          <w:rFonts w:hint="default"/>
          <w:szCs w:val="22"/>
          <w:lang w:val="en-US" w:eastAsia="zh-CN"/>
        </w:rPr>
      </w:pPr>
      <w:r>
        <w:rPr>
          <w:rFonts w:hint="default"/>
          <w:szCs w:val="22"/>
          <w:lang w:val="en-US" w:eastAsia="zh-CN"/>
        </w:rPr>
        <w:t>Medical image segmentation: DeepLabV3 has extensive applications in medical image segmentation tasks. It can be used to segment different tissue structures, lesions, or organs from medical images, such as tumor segmentation, vascular segmentation, etc. This is crucial for medical analysis, assisting diagnosis, and treatment decision-making.</w:t>
      </w:r>
    </w:p>
    <w:p>
      <w:pPr>
        <w:spacing w:line="300" w:lineRule="auto"/>
        <w:ind w:firstLine="400" w:firstLineChars="200"/>
        <w:jc w:val="left"/>
        <w:rPr>
          <w:rFonts w:hint="default"/>
          <w:szCs w:val="22"/>
          <w:lang w:val="en-US" w:eastAsia="zh-CN"/>
        </w:rPr>
      </w:pPr>
      <w:r>
        <w:rPr>
          <w:rFonts w:hint="default"/>
          <w:szCs w:val="22"/>
          <w:lang w:val="en-US" w:eastAsia="zh-CN"/>
        </w:rPr>
        <w:t>Autonomous driving: DeepLabV3 can be applied in scene understanding and object recognition for autonomous driving. By accurately segmenting road scenes, pedestrians, vehicles, and obstacles, it provides a deeper and more detailed understanding of the environment, aiding autonomous vehicles in making accurate decisions and planning.</w:t>
      </w:r>
    </w:p>
    <w:p>
      <w:pPr>
        <w:spacing w:line="300" w:lineRule="auto"/>
        <w:ind w:firstLine="400" w:firstLineChars="200"/>
        <w:jc w:val="left"/>
        <w:rPr>
          <w:rFonts w:hint="default"/>
          <w:szCs w:val="22"/>
          <w:lang w:val="en-US" w:eastAsia="zh-CN"/>
        </w:rPr>
      </w:pPr>
      <w:r>
        <w:rPr>
          <w:rFonts w:hint="default"/>
          <w:szCs w:val="22"/>
          <w:lang w:val="en-US" w:eastAsia="zh-CN"/>
        </w:rPr>
        <w:t>Geographical information systems (GIS) and land cover classification: DeepLabV3 can be employed in land cover classification and GIS applications for semantic segmentation of satellite images, aerial imagery, or satellite remote sensing data. It helps extract and analyze land surface features such as roads, buildings, water bodies, forests, etc., which are useful in urban planning, environmental monitoring, and resource management.</w:t>
      </w:r>
    </w:p>
    <w:p>
      <w:pPr>
        <w:spacing w:line="300" w:lineRule="auto"/>
        <w:ind w:firstLine="400" w:firstLineChars="200"/>
        <w:jc w:val="left"/>
        <w:rPr>
          <w:rFonts w:hint="default"/>
          <w:szCs w:val="22"/>
          <w:lang w:val="en-US" w:eastAsia="zh-CN"/>
        </w:rPr>
      </w:pPr>
      <w:r>
        <w:rPr>
          <w:rFonts w:hint="default"/>
          <w:szCs w:val="22"/>
          <w:lang w:val="en-US" w:eastAsia="zh-CN"/>
        </w:rPr>
        <w:t>Visual scene understanding and intelligent video analysis: DeepLabV3 can be used in visual scene understanding and intelligent video analysis tasks. By performing real-time semantic segmentation on video frames, it aids in understanding different objects and scenes in videos, making it applicable in video surveillance, behavior recognition, human-computer interaction, and related fields.</w:t>
      </w:r>
    </w:p>
    <w:p>
      <w:pPr>
        <w:spacing w:line="300" w:lineRule="auto"/>
        <w:ind w:firstLine="400" w:firstLineChars="200"/>
        <w:jc w:val="left"/>
        <w:rPr>
          <w:lang w:val="en-US"/>
        </w:rPr>
      </w:pPr>
      <w:r>
        <w:rPr>
          <w:rFonts w:hint="default"/>
          <w:szCs w:val="22"/>
          <w:lang w:val="en-US" w:eastAsia="zh-CN"/>
        </w:rPr>
        <w:t>Apart from these domains, DeepLabV3 can also be applied in various other tasks involving image segmentation, such as virtual and augmented reality, image editing, and human pose estimation. Its flexibility and accuracy make it highly valuable in the fields of computer vision and image processing.</w:t>
      </w:r>
    </w:p>
    <w:p>
      <w:pPr>
        <w:pStyle w:val="2"/>
        <w:rPr>
          <w:b/>
          <w:bCs/>
          <w:lang w:eastAsia="zh-CN"/>
        </w:rPr>
      </w:pPr>
      <w:r>
        <w:rPr>
          <w:rFonts w:hint="eastAsia"/>
          <w:b/>
          <w:bCs/>
          <w:lang w:eastAsia="zh-CN"/>
        </w:rPr>
        <w:t>Experimental Results</w:t>
      </w:r>
    </w:p>
    <w:p>
      <w:pPr>
        <w:pStyle w:val="3"/>
        <w:rPr>
          <w:lang w:eastAsia="zh-CN"/>
        </w:rPr>
      </w:pPr>
      <w:r>
        <w:rPr>
          <w:rFonts w:hint="eastAsia"/>
          <w:lang w:eastAsia="zh-CN"/>
        </w:rPr>
        <w:t xml:space="preserve">Experimental </w:t>
      </w:r>
      <w:r>
        <w:rPr>
          <w:lang w:eastAsia="zh-CN"/>
        </w:rPr>
        <w:t>Setup</w:t>
      </w:r>
    </w:p>
    <w:p>
      <w:pPr>
        <w:pStyle w:val="2"/>
        <w:numPr>
          <w:ilvl w:val="0"/>
          <w:numId w:val="0"/>
        </w:numPr>
        <w:spacing w:line="300" w:lineRule="auto"/>
        <w:jc w:val="both"/>
        <w:rPr>
          <w:lang w:eastAsia="zh-CN"/>
        </w:rPr>
      </w:pPr>
      <w:r>
        <w:rPr>
          <w:lang w:eastAsia="zh-CN"/>
        </w:rPr>
        <w:t>Yolov8x</w:t>
      </w:r>
      <w:r>
        <w:rPr>
          <w:rFonts w:hint="eastAsia"/>
          <w:lang w:eastAsia="zh-CN"/>
        </w:rPr>
        <w:t>：</w:t>
      </w:r>
    </w:p>
    <w:p>
      <w:pPr>
        <w:pStyle w:val="9"/>
        <w:tabs>
          <w:tab w:val="left" w:pos="720"/>
        </w:tabs>
        <w:rPr>
          <w:lang w:val="en-US"/>
        </w:rPr>
      </w:pPr>
      <w:r>
        <w:rPr>
          <w:lang w:val="en-US"/>
        </w:rPr>
        <w:t xml:space="preserve">1.The infrastructure used comprises a mixture of personal hardware and server-side resources. The local computing infrastructure utilized was a Lenovo R7000P, equipped with an AMD Ryzen 5 4800H processor and an NVIDIA RTX 2060 GPU with 6GB of video memory. </w:t>
      </w:r>
    </w:p>
    <w:p>
      <w:pPr>
        <w:pStyle w:val="9"/>
        <w:tabs>
          <w:tab w:val="left" w:pos="720"/>
        </w:tabs>
        <w:rPr>
          <w:lang w:val="en-US"/>
        </w:rPr>
      </w:pPr>
      <w:r>
        <w:rPr>
          <w:lang w:val="en-US"/>
        </w:rPr>
        <w:t>2.For more intensive computations, we made use of a GPU server provided by AutoDL. This server was powered by an AMD EPYC 7T83 64-Core Processor, providing a substantial number of virtual CPUs for parallel computation. The server was outfitted with a powerful NVIDIA RTX 4090 GPU, boasting 24GB of video memory, capable of handling heavy-duty tasks and large-scale image processing jobs. Furthermore, the server had 90GB of RAM.</w:t>
      </w:r>
    </w:p>
    <w:p>
      <w:pPr>
        <w:pStyle w:val="9"/>
        <w:tabs>
          <w:tab w:val="left" w:pos="720"/>
        </w:tabs>
        <w:rPr>
          <w:lang w:val="en-US"/>
        </w:rPr>
      </w:pPr>
      <w:r>
        <w:rPr>
          <w:lang w:val="en-US"/>
        </w:rPr>
        <w:t>3.On the software side, we utilized Jupyter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pPr>
        <w:pStyle w:val="2"/>
        <w:numPr>
          <w:ilvl w:val="0"/>
          <w:numId w:val="0"/>
        </w:numPr>
        <w:spacing w:line="300" w:lineRule="auto"/>
        <w:jc w:val="both"/>
        <w:rPr>
          <w:lang w:eastAsia="zh-CN"/>
        </w:rPr>
      </w:pPr>
      <w:r>
        <w:rPr>
          <w:lang w:eastAsia="zh-CN"/>
        </w:rPr>
        <w:t>KNN</w:t>
      </w:r>
      <w:r>
        <w:rPr>
          <w:rFonts w:hint="eastAsia"/>
          <w:lang w:eastAsia="zh-CN"/>
        </w:rPr>
        <w:t>：</w:t>
      </w:r>
    </w:p>
    <w:p>
      <w:pPr>
        <w:pStyle w:val="9"/>
        <w:tabs>
          <w:tab w:val="left" w:pos="720"/>
        </w:tabs>
        <w:ind w:firstLine="0"/>
        <w:rPr>
          <w:rFonts w:hint="eastAsia"/>
          <w:lang w:val="en-US"/>
        </w:rPr>
      </w:pPr>
      <w:r>
        <w:rPr>
          <w:lang w:val="en-US"/>
        </w:rPr>
        <w:tab/>
      </w:r>
      <w:r>
        <w:rPr>
          <w:lang w:val="en-US"/>
        </w:rPr>
        <w:t>The k-NN algorithm is implemented using the Python programming language, utilizing libraries such as 'os', 'cv2', and 'tqdm'.</w:t>
      </w:r>
    </w:p>
    <w:p>
      <w:pPr>
        <w:pStyle w:val="9"/>
        <w:tabs>
          <w:tab w:val="left" w:pos="720"/>
        </w:tabs>
        <w:rPr>
          <w:lang w:val="en-US"/>
        </w:rPr>
      </w:pPr>
    </w:p>
    <w:p>
      <w:pPr>
        <w:pStyle w:val="3"/>
      </w:pPr>
      <w:r>
        <w:t>dataset:</w:t>
      </w:r>
    </w:p>
    <w:p>
      <w:pPr>
        <w:pStyle w:val="3"/>
        <w:numPr>
          <w:ilvl w:val="0"/>
          <w:numId w:val="0"/>
        </w:numPr>
        <w:ind w:left="288" w:hanging="288"/>
        <w:rPr>
          <w:i w:val="0"/>
          <w:iCs w:val="0"/>
          <w:spacing w:val="-1"/>
          <w:lang w:eastAsia="zh-CN"/>
        </w:rPr>
      </w:pPr>
      <w:r>
        <w:rPr>
          <w:rFonts w:hint="eastAsia"/>
          <w:i w:val="0"/>
          <w:iCs w:val="0"/>
          <w:spacing w:val="-1"/>
          <w:lang w:eastAsia="zh-CN"/>
        </w:rPr>
        <w:t>Y</w:t>
      </w:r>
      <w:r>
        <w:rPr>
          <w:i w:val="0"/>
          <w:iCs w:val="0"/>
          <w:spacing w:val="-1"/>
          <w:lang w:eastAsia="zh-CN"/>
        </w:rPr>
        <w:t>olov8x:</w:t>
      </w:r>
    </w:p>
    <w:p>
      <w:pPr>
        <w:pStyle w:val="9"/>
        <w:tabs>
          <w:tab w:val="left" w:pos="720"/>
        </w:tabs>
        <w:rPr>
          <w:lang w:val="en-US"/>
        </w:rPr>
      </w:pPr>
      <w:r>
        <w:rPr>
          <w:lang w:val="en-US"/>
        </w:rPr>
        <w:t>The dataset used in the experiment was reformatted from Roboflow and composed of a total of 572 images divided into 450 for training, 50 for validation, and 72 for testing. Data augmentation techniques applied include saturation (between -25% and +25%) and blur (up to 2.5px). This augmentation strategy helped to ensure the diversity and robustness of the data, improving the model's generalization capabilities.</w:t>
      </w:r>
    </w:p>
    <w:p>
      <w:pPr>
        <w:pStyle w:val="9"/>
        <w:tabs>
          <w:tab w:val="left" w:pos="720"/>
        </w:tabs>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tabs>
          <w:tab w:val="left" w:pos="720"/>
        </w:tabs>
        <w:rPr>
          <w:lang w:val="en-US"/>
        </w:rPr>
      </w:pPr>
      <w:r>
        <w:rPr>
          <w:lang w:val="en-US"/>
        </w:rPr>
        <w:t>The training set consists of 71 images, which are trained based on images cropped from their original backgrounds. There are two classes, namely turtles and penguins. The RGBT channels of the images are compressed into one-dimensional arrays to calculate the cosine similarity, where the T channel represents the transparency channel.</w:t>
      </w:r>
    </w:p>
    <w:p>
      <w:pPr>
        <w:pStyle w:val="9"/>
        <w:tabs>
          <w:tab w:val="left" w:pos="720"/>
        </w:tabs>
        <w:rPr>
          <w:lang w:val="en-US"/>
        </w:rPr>
      </w:pPr>
    </w:p>
    <w:p>
      <w:pPr>
        <w:pStyle w:val="3"/>
      </w:pPr>
      <w:r>
        <w:t>Evaluation Metrics:</w:t>
      </w:r>
    </w:p>
    <w:p>
      <w:pPr>
        <w:pStyle w:val="3"/>
        <w:numPr>
          <w:ilvl w:val="0"/>
          <w:numId w:val="0"/>
        </w:numPr>
        <w:rPr>
          <w:i w:val="0"/>
          <w:iCs w:val="0"/>
          <w:lang w:eastAsia="zh-CN"/>
        </w:rPr>
      </w:pPr>
      <w:r>
        <w:rPr>
          <w:i w:val="0"/>
          <w:iCs w:val="0"/>
          <w:lang w:eastAsia="zh-CN"/>
        </w:rPr>
        <w:t>Yolov8x:</w:t>
      </w:r>
    </w:p>
    <w:p>
      <w:pPr>
        <w:jc w:val="both"/>
        <w:rPr>
          <w:lang w:eastAsia="zh-CN"/>
        </w:rPr>
      </w:pPr>
      <w:r>
        <w:drawing>
          <wp:inline distT="0" distB="0" distL="0" distR="0">
            <wp:extent cx="3089910" cy="2059940"/>
            <wp:effectExtent l="0" t="0" r="0" b="0"/>
            <wp:docPr id="181344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115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89910" cy="2059940"/>
                    </a:xfrm>
                    <a:prstGeom prst="rect">
                      <a:avLst/>
                    </a:prstGeom>
                    <a:noFill/>
                    <a:ln>
                      <a:noFill/>
                    </a:ln>
                  </pic:spPr>
                </pic:pic>
              </a:graphicData>
            </a:graphic>
          </wp:inline>
        </w:drawing>
      </w:r>
    </w:p>
    <w:p>
      <w:pPr>
        <w:pStyle w:val="9"/>
        <w:rPr>
          <w:lang w:val="en-US"/>
        </w:rPr>
      </w:pPr>
      <w:r>
        <w:rPr>
          <w:lang w:val="en-US"/>
        </w:rPr>
        <w:t>The graph indicates that, across the entire confidence interval, the F1 score remains above 0.8, maintaining a high level.</w:t>
      </w:r>
    </w:p>
    <w:p>
      <w:pPr>
        <w:pStyle w:val="9"/>
        <w:rPr>
          <w:lang w:val="en-US"/>
        </w:rPr>
      </w:pPr>
      <w:r>
        <w:rPr>
          <w:lang w:val="en-US"/>
        </w:rPr>
        <w:drawing>
          <wp:inline distT="0" distB="0" distL="0" distR="0">
            <wp:extent cx="3086100" cy="2057400"/>
            <wp:effectExtent l="0" t="0" r="0" b="0"/>
            <wp:docPr id="743222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22178"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86100" cy="2057400"/>
                    </a:xfrm>
                    <a:prstGeom prst="rect">
                      <a:avLst/>
                    </a:prstGeom>
                    <a:noFill/>
                    <a:ln>
                      <a:noFill/>
                    </a:ln>
                  </pic:spPr>
                </pic:pic>
              </a:graphicData>
            </a:graphic>
          </wp:inline>
        </w:drawing>
      </w:r>
    </w:p>
    <w:p>
      <w:pPr>
        <w:pStyle w:val="9"/>
        <w:rPr>
          <w:lang w:val="en-US"/>
        </w:rPr>
      </w:pPr>
      <w:r>
        <w:rPr>
          <w:rFonts w:hint="eastAsia"/>
          <w:lang w:val="en-US"/>
        </w:rPr>
        <w:t>I</w:t>
      </w:r>
      <w:r>
        <w:rPr>
          <w:lang w:val="en-US"/>
        </w:rPr>
        <w:t>t is obvious that the AUC is almost close to 1, which indicates a good performance of it.</w:t>
      </w:r>
    </w:p>
    <w:p>
      <w:pPr>
        <w:pStyle w:val="9"/>
        <w:rPr>
          <w:lang w:val="en-US"/>
        </w:rPr>
      </w:pPr>
    </w:p>
    <w:p>
      <w:pPr>
        <w:pStyle w:val="9"/>
        <w:rPr>
          <w:lang w:val="en-US"/>
        </w:rPr>
      </w:pPr>
      <w:r>
        <w:rPr>
          <w:lang w:val="en-US"/>
        </w:rPr>
        <w:drawing>
          <wp:inline distT="0" distB="0" distL="0" distR="0">
            <wp:extent cx="3089910" cy="410845"/>
            <wp:effectExtent l="0" t="0" r="0" b="8255"/>
            <wp:docPr id="1787440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0695" name="图片 1"/>
                    <pic:cNvPicPr>
                      <a:picLocks noChangeAspect="1"/>
                    </pic:cNvPicPr>
                  </pic:nvPicPr>
                  <pic:blipFill>
                    <a:blip r:embed="rId10"/>
                    <a:stretch>
                      <a:fillRect/>
                    </a:stretch>
                  </pic:blipFill>
                  <pic:spPr>
                    <a:xfrm>
                      <a:off x="0" y="0"/>
                      <a:ext cx="3089910" cy="410845"/>
                    </a:xfrm>
                    <a:prstGeom prst="rect">
                      <a:avLst/>
                    </a:prstGeom>
                  </pic:spPr>
                </pic:pic>
              </a:graphicData>
            </a:graphic>
          </wp:inline>
        </w:drawing>
      </w:r>
    </w:p>
    <w:p>
      <w:pPr>
        <w:pStyle w:val="9"/>
        <w:rPr>
          <w:lang w:val="en-US"/>
        </w:rPr>
      </w:pPr>
      <w:r>
        <w:rPr>
          <w:lang w:val="en-US"/>
        </w:rPr>
        <w:t>Accuracy is approximately 90.27%</w:t>
      </w:r>
      <w:r>
        <w:rPr>
          <w:rFonts w:hint="eastAsia"/>
          <w:lang w:val="en-US"/>
        </w:rPr>
        <w:t>.</w:t>
      </w:r>
    </w:p>
    <w:p>
      <w:pPr>
        <w:pStyle w:val="9"/>
        <w:rPr>
          <w:rFonts w:hint="eastAsia"/>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lang w:val="en-US"/>
        </w:rPr>
        <w:drawing>
          <wp:inline distT="0" distB="0" distL="0" distR="0">
            <wp:extent cx="3089910" cy="1787525"/>
            <wp:effectExtent l="0" t="0" r="0" b="3175"/>
            <wp:docPr id="850635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35392" name="图片 1"/>
                    <pic:cNvPicPr>
                      <a:picLocks noChangeAspect="1"/>
                    </pic:cNvPicPr>
                  </pic:nvPicPr>
                  <pic:blipFill>
                    <a:blip r:embed="rId11"/>
                    <a:stretch>
                      <a:fillRect/>
                    </a:stretch>
                  </pic:blipFill>
                  <pic:spPr>
                    <a:xfrm>
                      <a:off x="0" y="0"/>
                      <a:ext cx="3089910" cy="1787525"/>
                    </a:xfrm>
                    <a:prstGeom prst="rect">
                      <a:avLst/>
                    </a:prstGeom>
                  </pic:spPr>
                </pic:pic>
              </a:graphicData>
            </a:graphic>
          </wp:inline>
        </w:drawing>
      </w:r>
    </w:p>
    <w:p>
      <w:pPr>
        <w:pStyle w:val="9"/>
        <w:rPr>
          <w:lang w:val="en-US"/>
        </w:rPr>
      </w:pPr>
      <w:r>
        <w:rPr>
          <w:lang w:val="en-US"/>
        </w:rPr>
        <w:t>The model achieved an accuracy of approximately 52.78%.</w:t>
      </w:r>
    </w:p>
    <w:p>
      <w:pPr>
        <w:pStyle w:val="9"/>
        <w:rPr>
          <w:lang w:val="en-US"/>
        </w:rPr>
      </w:pPr>
    </w:p>
    <w:p>
      <w:pPr>
        <w:pStyle w:val="3"/>
        <w:tabs>
          <w:tab w:val="left" w:pos="576"/>
        </w:tabs>
      </w:pPr>
      <w:r>
        <w:t xml:space="preserve"> Model Architecture:</w:t>
      </w:r>
    </w:p>
    <w:p>
      <w:pPr>
        <w:pStyle w:val="3"/>
        <w:numPr>
          <w:ilvl w:val="0"/>
          <w:numId w:val="0"/>
        </w:numPr>
        <w:ind w:left="288" w:hanging="288"/>
        <w:rPr>
          <w:i w:val="0"/>
          <w:iCs w:val="0"/>
          <w:spacing w:val="-1"/>
          <w:lang w:eastAsia="zh-CN"/>
        </w:rPr>
      </w:pPr>
      <w:r>
        <w:rPr>
          <w:rFonts w:hint="eastAsia"/>
          <w:i w:val="0"/>
          <w:iCs w:val="0"/>
          <w:spacing w:val="-1"/>
          <w:lang w:eastAsia="zh-CN"/>
        </w:rPr>
        <w:t>Y</w:t>
      </w:r>
      <w:r>
        <w:rPr>
          <w:i w:val="0"/>
          <w:iCs w:val="0"/>
          <w:spacing w:val="-1"/>
          <w:lang w:eastAsia="zh-CN"/>
        </w:rPr>
        <w:t>olo:</w:t>
      </w:r>
    </w:p>
    <w:p>
      <w:pPr>
        <w:pStyle w:val="9"/>
        <w:rPr>
          <w:lang w:val="en-US"/>
        </w:rPr>
      </w:pPr>
      <w:r>
        <w:rPr>
          <w:lang w:val="en-US"/>
        </w:rPr>
        <w:t>The model used for the experiment was YOLOv8x, which includes 365 layers and approximately 68.23 million parameters. It uses a unique architecture that comprises several convolutional (Conv), up-sampling (Upsample), and concatenate (Concat) layers, among others. The core modules utilized include Conv, which is a convolutional layer that applies a specified number of filters to the input, and block.C2f, a custom block module in the Ultralytics framework.</w:t>
      </w:r>
    </w:p>
    <w:p>
      <w:pPr>
        <w:pStyle w:val="9"/>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rFonts w:hint="eastAsia"/>
          <w:lang w:val="en-US"/>
        </w:rPr>
      </w:pPr>
      <w:r>
        <w:rPr>
          <w:lang w:val="en-US"/>
        </w:rPr>
        <w:t>The crux of the algorithm is centered around the prediction phase. During this stage, the algorithm seeks the k instances within the training set that are most similar to the new sample. The label for the new sample is subsequently determined by leveraging a voting procedure that takes into account the labels of these closely associated samples.</w:t>
      </w:r>
    </w:p>
    <w:p>
      <w:pPr>
        <w:pStyle w:val="9"/>
        <w:rPr>
          <w:lang w:val="en-US"/>
        </w:rPr>
      </w:pPr>
    </w:p>
    <w:p>
      <w:pPr>
        <w:pStyle w:val="3"/>
        <w:tabs>
          <w:tab w:val="left" w:pos="576"/>
        </w:tabs>
      </w:pPr>
      <w:r>
        <w:t>Training Process:</w:t>
      </w:r>
    </w:p>
    <w:p>
      <w:pPr>
        <w:pStyle w:val="3"/>
        <w:numPr>
          <w:ilvl w:val="0"/>
          <w:numId w:val="0"/>
        </w:numPr>
        <w:ind w:left="288" w:hanging="288"/>
        <w:rPr>
          <w:i w:val="0"/>
          <w:iCs w:val="0"/>
          <w:spacing w:val="-1"/>
          <w:lang w:eastAsia="zh-CN"/>
        </w:rPr>
      </w:pPr>
      <w:r>
        <w:rPr>
          <w:rFonts w:hint="eastAsia"/>
          <w:i w:val="0"/>
          <w:iCs w:val="0"/>
          <w:spacing w:val="-1"/>
          <w:lang w:eastAsia="zh-CN"/>
        </w:rPr>
        <w:t>Y</w:t>
      </w:r>
      <w:r>
        <w:rPr>
          <w:i w:val="0"/>
          <w:iCs w:val="0"/>
          <w:spacing w:val="-1"/>
          <w:lang w:eastAsia="zh-CN"/>
        </w:rPr>
        <w:t>olov8x:</w:t>
      </w:r>
    </w:p>
    <w:p>
      <w:pPr>
        <w:pStyle w:val="9"/>
        <w:rPr>
          <w:lang w:val="en-US"/>
        </w:rPr>
      </w:pPr>
      <w:r>
        <w:rPr>
          <w:lang w:val="en-US"/>
        </w:rPr>
        <w:t>The model configuration was set with Ultralytics YOLOv8.0.143 running on Python-3.8.10 and torch-2.0.1+cu117. The model was trained on an NVIDIA GeForce RTX 4090 GPU with a memory of 24,217 MiB. The training configuration included 100 epochs with a batch size of 16, an image size of 640, and a patience of 50. Automatic Mixed Precision (AMP) was enabled to speed up training while maintaining the accuracy of the model.</w:t>
      </w:r>
    </w:p>
    <w:p>
      <w:pPr>
        <w:pStyle w:val="9"/>
        <w:rPr>
          <w:lang w:val="en-US"/>
        </w:rPr>
      </w:pPr>
      <w:r>
        <w:rPr>
          <w:lang w:val="en-US"/>
        </w:rPr>
        <w:t>According to the situation that the model hesitated to predict the outcome (the probability of a penguin and the probability of a turtle appearing in a picture at the same time), we chose the one with the highest probability as the outcome output.</w:t>
      </w:r>
    </w:p>
    <w:p>
      <w:pPr>
        <w:pStyle w:val="9"/>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pStyle w:val="9"/>
        <w:rPr>
          <w:lang w:val="en-US"/>
        </w:rPr>
      </w:pPr>
      <w:r>
        <w:rPr>
          <w:rFonts w:hint="eastAsia"/>
          <w:lang w:val="en-US"/>
        </w:rPr>
        <w:t>S</w:t>
      </w:r>
      <w:r>
        <w:rPr>
          <w:lang w:val="en-US"/>
        </w:rPr>
        <w:t>toring training data.</w:t>
      </w:r>
    </w:p>
    <w:p>
      <w:pPr>
        <w:pStyle w:val="9"/>
        <w:rPr>
          <w:rFonts w:hint="eastAsia"/>
          <w:lang w:val="en-US"/>
        </w:rPr>
      </w:pPr>
    </w:p>
    <w:p>
      <w:pPr>
        <w:pStyle w:val="3"/>
        <w:tabs>
          <w:tab w:val="left" w:pos="576"/>
        </w:tabs>
      </w:pPr>
      <w:r>
        <w:t>Experimental Results:</w:t>
      </w:r>
    </w:p>
    <w:p>
      <w:pPr>
        <w:pStyle w:val="3"/>
        <w:numPr>
          <w:ilvl w:val="0"/>
          <w:numId w:val="0"/>
        </w:numPr>
        <w:ind w:left="288" w:hanging="288"/>
        <w:rPr>
          <w:i w:val="0"/>
          <w:iCs w:val="0"/>
          <w:spacing w:val="-1"/>
          <w:lang w:eastAsia="zh-CN"/>
        </w:rPr>
      </w:pPr>
      <w:r>
        <w:rPr>
          <w:rFonts w:hint="eastAsia"/>
          <w:i w:val="0"/>
          <w:iCs w:val="0"/>
          <w:spacing w:val="-1"/>
          <w:lang w:eastAsia="zh-CN"/>
        </w:rPr>
        <w:t>Y</w:t>
      </w:r>
      <w:r>
        <w:rPr>
          <w:i w:val="0"/>
          <w:iCs w:val="0"/>
          <w:spacing w:val="-1"/>
          <w:lang w:eastAsia="zh-CN"/>
        </w:rPr>
        <w:t>olov8x:</w:t>
      </w:r>
    </w:p>
    <w:p>
      <w:pPr>
        <w:pStyle w:val="9"/>
      </w:pPr>
      <w:r>
        <w:rPr>
          <w:rFonts w:hint="eastAsia"/>
        </w:rPr>
        <w:drawing>
          <wp:inline distT="0" distB="0" distL="0" distR="0">
            <wp:extent cx="3073400" cy="1537970"/>
            <wp:effectExtent l="0" t="0" r="0" b="5080"/>
            <wp:docPr id="1556920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20828"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73400" cy="1538283"/>
                    </a:xfrm>
                    <a:prstGeom prst="rect">
                      <a:avLst/>
                    </a:prstGeom>
                    <a:noFill/>
                    <a:ln>
                      <a:noFill/>
                    </a:ln>
                  </pic:spPr>
                </pic:pic>
              </a:graphicData>
            </a:graphic>
          </wp:inline>
        </w:drawing>
      </w:r>
    </w:p>
    <w:p>
      <w:pPr>
        <w:pStyle w:val="9"/>
        <w:rPr>
          <w:lang w:val="en-US"/>
        </w:rPr>
      </w:pPr>
      <w:r>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pPr>
        <w:pStyle w:val="9"/>
        <w:rPr>
          <w:lang w:val="en-US"/>
        </w:rPr>
      </w:pPr>
      <w:r>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pPr>
        <w:pStyle w:val="9"/>
        <w:rPr>
          <w:lang w:val="en-US"/>
        </w:rPr>
      </w:pPr>
      <w:r>
        <w:rPr>
          <w:rFonts w:hint="eastAsia"/>
          <w:lang w:val="en-US"/>
        </w:rPr>
        <w:drawing>
          <wp:inline distT="0" distB="0" distL="0" distR="0">
            <wp:extent cx="3073400" cy="3073400"/>
            <wp:effectExtent l="0" t="0" r="0" b="0"/>
            <wp:docPr id="211394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4249"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73400" cy="3073400"/>
                    </a:xfrm>
                    <a:prstGeom prst="rect">
                      <a:avLst/>
                    </a:prstGeom>
                    <a:noFill/>
                    <a:ln>
                      <a:noFill/>
                    </a:ln>
                  </pic:spPr>
                </pic:pic>
              </a:graphicData>
            </a:graphic>
          </wp:inline>
        </w:drawing>
      </w:r>
    </w:p>
    <w:p>
      <w:pPr>
        <w:pStyle w:val="9"/>
        <w:ind w:left="360" w:firstLine="0"/>
        <w:rPr>
          <w:lang w:val="en-US"/>
        </w:rPr>
      </w:pPr>
      <w:r>
        <w:rPr>
          <w:lang w:val="en-US"/>
        </w:rPr>
        <w:tab/>
      </w:r>
      <w:r>
        <w:rPr>
          <w:lang w:val="en-US"/>
        </w:rPr>
        <w:t>This pertains to a subset of the validation dataset. It is evident that the accuracy for the majority of the instances is exceeding 0.9. Nonetheless, for a few images that pose higher recognition difficulty, the accuracy dips to around 0.5.</w:t>
      </w:r>
    </w:p>
    <w:p>
      <w:pPr>
        <w:pStyle w:val="9"/>
        <w:ind w:left="360" w:firstLine="0"/>
        <w:rPr>
          <w:lang w:val="en-US"/>
        </w:rPr>
      </w:pPr>
    </w:p>
    <w:p>
      <w:pPr>
        <w:pStyle w:val="2"/>
        <w:numPr>
          <w:ilvl w:val="0"/>
          <w:numId w:val="0"/>
        </w:numPr>
        <w:spacing w:line="300" w:lineRule="auto"/>
        <w:jc w:val="both"/>
        <w:rPr>
          <w:lang w:eastAsia="zh-CN"/>
        </w:rPr>
      </w:pPr>
      <w:r>
        <w:rPr>
          <w:lang w:eastAsia="zh-CN"/>
        </w:rPr>
        <w:t>KNN</w:t>
      </w:r>
      <w:r>
        <w:rPr>
          <w:rFonts w:hint="eastAsia"/>
          <w:lang w:eastAsia="zh-CN"/>
        </w:rPr>
        <w:t>：</w:t>
      </w:r>
    </w:p>
    <w:p>
      <w:pPr>
        <w:jc w:val="both"/>
        <w:rPr>
          <w:rFonts w:hint="eastAsia"/>
          <w:lang w:eastAsia="zh-CN"/>
        </w:rPr>
      </w:pPr>
      <w:r>
        <w:drawing>
          <wp:inline distT="0" distB="0" distL="0" distR="0">
            <wp:extent cx="3089910" cy="1787525"/>
            <wp:effectExtent l="0" t="0" r="0" b="3175"/>
            <wp:docPr id="1778526097" name="图片 177852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6097" name="图片 1778526097"/>
                    <pic:cNvPicPr>
                      <a:picLocks noChangeAspect="1"/>
                    </pic:cNvPicPr>
                  </pic:nvPicPr>
                  <pic:blipFill>
                    <a:blip r:embed="rId11"/>
                    <a:stretch>
                      <a:fillRect/>
                    </a:stretch>
                  </pic:blipFill>
                  <pic:spPr>
                    <a:xfrm>
                      <a:off x="0" y="0"/>
                      <a:ext cx="3089910" cy="1787525"/>
                    </a:xfrm>
                    <a:prstGeom prst="rect">
                      <a:avLst/>
                    </a:prstGeom>
                  </pic:spPr>
                </pic:pic>
              </a:graphicData>
            </a:graphic>
          </wp:inline>
        </w:drawing>
      </w:r>
    </w:p>
    <w:p>
      <w:pPr>
        <w:pStyle w:val="9"/>
        <w:ind w:firstLine="0"/>
        <w:rPr>
          <w:lang w:val="en-US"/>
        </w:rPr>
      </w:pPr>
      <w:r>
        <w:rPr>
          <w:lang w:val="en-US"/>
        </w:rPr>
        <w:tab/>
      </w:r>
      <w:r>
        <w:rPr>
          <w:lang w:val="en-US"/>
        </w:rPr>
        <w:t xml:space="preserve">In the set of 72 test images, the model predicted 38 images to be 'penguins' (category 1) and 34 images to be 'turtles' (category 2). </w:t>
      </w:r>
    </w:p>
    <w:p>
      <w:pPr>
        <w:pStyle w:val="9"/>
        <w:ind w:firstLine="0"/>
        <w:rPr>
          <w:lang w:val="en-US"/>
        </w:rPr>
      </w:pPr>
    </w:p>
    <w:p>
      <w:pPr>
        <w:pStyle w:val="3"/>
        <w:tabs>
          <w:tab w:val="left" w:pos="576"/>
        </w:tabs>
        <w:rPr>
          <w:lang w:val="zh-CN"/>
        </w:rPr>
      </w:pPr>
      <w:r>
        <w:t>Analysis of Failure Cases</w:t>
      </w:r>
    </w:p>
    <w:p>
      <w:pPr>
        <w:pStyle w:val="3"/>
        <w:numPr>
          <w:ilvl w:val="0"/>
          <w:numId w:val="0"/>
        </w:numPr>
      </w:pPr>
      <w:r>
        <w:t>Deeplabv3_resnet50:</w:t>
      </w:r>
    </w:p>
    <w:p>
      <w:pPr>
        <w:pStyle w:val="9"/>
      </w:pPr>
      <w:r>
        <w:drawing>
          <wp:inline distT="0" distB="0" distL="0" distR="0">
            <wp:extent cx="2388870" cy="1591310"/>
            <wp:effectExtent l="0" t="0" r="0" b="8890"/>
            <wp:docPr id="899373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73181"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98318" cy="1597893"/>
                    </a:xfrm>
                    <a:prstGeom prst="rect">
                      <a:avLst/>
                    </a:prstGeom>
                    <a:noFill/>
                    <a:ln>
                      <a:noFill/>
                    </a:ln>
                  </pic:spPr>
                </pic:pic>
              </a:graphicData>
            </a:graphic>
          </wp:inline>
        </w:drawing>
      </w:r>
    </w:p>
    <w:p>
      <w:pPr>
        <w:pStyle w:val="9"/>
        <w:rPr>
          <w:lang w:val="en-US"/>
        </w:rPr>
      </w:pPr>
      <w:r>
        <w:rPr>
          <w:lang w:val="en-US"/>
        </w:rPr>
        <w:t>In our research, we experimented with two different segmentation models. The initial model we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pPr>
        <w:pStyle w:val="9"/>
        <w:ind w:firstLine="0"/>
        <w:rPr>
          <w:rFonts w:hint="eastAsia"/>
          <w:lang w:val="en-US"/>
        </w:rPr>
      </w:pPr>
    </w:p>
    <w:p>
      <w:pPr>
        <w:pStyle w:val="2"/>
        <w:rPr>
          <w:b/>
          <w:bCs/>
          <w:lang w:eastAsia="zh-CN"/>
        </w:rPr>
      </w:pPr>
      <w:r>
        <w:rPr>
          <w:rFonts w:hint="eastAsia"/>
          <w:b/>
          <w:bCs/>
          <w:lang w:eastAsia="zh-CN"/>
        </w:rPr>
        <w:t>Discussion</w:t>
      </w:r>
    </w:p>
    <w:p>
      <w:pPr>
        <w:pStyle w:val="2"/>
        <w:numPr>
          <w:ilvl w:val="0"/>
          <w:numId w:val="0"/>
        </w:numPr>
        <w:spacing w:line="300" w:lineRule="auto"/>
        <w:jc w:val="both"/>
        <w:rPr>
          <w:rFonts w:hint="eastAsia"/>
          <w:lang w:eastAsia="zh-CN"/>
        </w:rPr>
      </w:pPr>
      <w:r>
        <w:rPr>
          <w:lang w:eastAsia="zh-CN"/>
        </w:rPr>
        <w:t>KNN</w:t>
      </w:r>
      <w:r>
        <w:rPr>
          <w:rFonts w:hint="eastAsia"/>
          <w:lang w:eastAsia="zh-CN"/>
        </w:rPr>
        <w:t>：</w:t>
      </w:r>
    </w:p>
    <w:p>
      <w:pPr>
        <w:pStyle w:val="9"/>
        <w:rPr>
          <w:lang w:val="en-US"/>
        </w:rPr>
      </w:pPr>
      <w:r>
        <w:rPr>
          <w:lang w:val="en-US"/>
        </w:rPr>
        <w:t>The model shows balanced predictions with nearly equal distribution in predicting 'penguins' and 'turtles'. However, the relatively low accuracy indicates room for improvement. The issues encountered may be attributed to loss of precision during the resizing process and the computation of cosine similarity.</w:t>
      </w:r>
    </w:p>
    <w:p>
      <w:pPr>
        <w:pStyle w:val="9"/>
        <w:rPr>
          <w:lang w:val="en-US"/>
        </w:rPr>
      </w:pPr>
      <w:r>
        <w:rPr>
          <w:lang w:val="en-US"/>
        </w:rPr>
        <w:t>In particular, limitations may arise from the insufficient representation of all possible variations of 'penguin' and 'turtle' images in the training set. Furthermore, the model might not handle well with variations in image factors such as illumination and angle.</w:t>
      </w:r>
    </w:p>
    <w:p>
      <w:pPr>
        <w:pStyle w:val="9"/>
        <w:rPr>
          <w:lang w:val="en-US"/>
        </w:rPr>
      </w:pPr>
      <w:r>
        <w:rPr>
          <w:lang w:val="en-US"/>
        </w:rPr>
        <w:t>Potential steps for future work to improve the model's performance may include exploring more complex models like deep learning models, which are capable of learning more sophisticated features from raw image data, altering the feature representation, or other feature engineering tactics. Increasing the size of the training set to capture a wider range of sample variations may also be beneficial.</w:t>
      </w:r>
    </w:p>
    <w:p>
      <w:pPr>
        <w:pStyle w:val="9"/>
        <w:rPr>
          <w:lang w:val="en-US"/>
        </w:rPr>
      </w:pPr>
    </w:p>
    <w:p>
      <w:pPr>
        <w:pStyle w:val="3"/>
        <w:numPr>
          <w:ilvl w:val="0"/>
          <w:numId w:val="0"/>
        </w:numPr>
        <w:ind w:left="288" w:hanging="288"/>
        <w:rPr>
          <w:i w:val="0"/>
          <w:iCs w:val="0"/>
          <w:spacing w:val="-1"/>
          <w:lang w:eastAsia="zh-CN"/>
        </w:rPr>
      </w:pPr>
      <w:r>
        <w:rPr>
          <w:rFonts w:hint="eastAsia"/>
          <w:i w:val="0"/>
          <w:iCs w:val="0"/>
          <w:spacing w:val="-1"/>
          <w:lang w:eastAsia="zh-CN"/>
        </w:rPr>
        <w:t>Y</w:t>
      </w:r>
      <w:r>
        <w:rPr>
          <w:i w:val="0"/>
          <w:iCs w:val="0"/>
          <w:spacing w:val="-1"/>
          <w:lang w:eastAsia="zh-CN"/>
        </w:rPr>
        <w:t>olov8x:</w:t>
      </w:r>
    </w:p>
    <w:p>
      <w:pPr>
        <w:pStyle w:val="9"/>
        <w:rPr>
          <w:lang w:val="en-US"/>
        </w:rPr>
      </w:pPr>
      <w:r>
        <w:rPr>
          <w:lang w:val="en-US"/>
        </w:rPr>
        <w:t>Our k-NN model demonstrated mediocre performance with an average accuracy of 53%, irrespective of the number of neighbors (k) chosen for the classification. This relatively low accuracy might be attributed to the limitations of the model in handling the complexity of image data, and the potential loss of precision during the image resizing process and the computation of cosine similarity. Furthermore, the k-NN model's performance is heavily influenced by the size and quality of the training data, which might not have fully captured the variability in 'penguin' and 'turtle' images.</w:t>
      </w:r>
    </w:p>
    <w:p>
      <w:pPr>
        <w:pStyle w:val="9"/>
        <w:rPr>
          <w:lang w:val="en-US"/>
        </w:rPr>
      </w:pPr>
      <w:r>
        <w:rPr>
          <w:lang w:val="en-US"/>
        </w:rPr>
        <w:t xml:space="preserve">On the other hand, YOLOv8x, a deep learning-based model, is more capable of extracting higher-level features from raw image data due to its deep architecture and sophisticated learning algorithms. This makes it highly effective for object detection tasks, including image classification. Its superior performance can be attributed to its ability to learn and generalize from a broad range of data, thus better accommodating variations in image characteristics such as illumination, orientation, and scale. </w:t>
      </w:r>
    </w:p>
    <w:p>
      <w:pPr>
        <w:pStyle w:val="9"/>
        <w:rPr>
          <w:rFonts w:hint="eastAsia"/>
          <w:lang w:val="en-US"/>
        </w:rPr>
      </w:pPr>
    </w:p>
    <w:p>
      <w:pPr>
        <w:pStyle w:val="2"/>
        <w:rPr>
          <w:b/>
          <w:bCs/>
        </w:rPr>
      </w:pPr>
      <w:r>
        <w:rPr>
          <w:rFonts w:hint="eastAsia"/>
          <w:b/>
          <w:bCs/>
          <w:lang w:eastAsia="zh-CN"/>
        </w:rPr>
        <w:t>Conclusion</w:t>
      </w:r>
    </w:p>
    <w:p>
      <w:pPr>
        <w:pStyle w:val="9"/>
        <w:rPr>
          <w:lang w:val="en-US"/>
        </w:rPr>
      </w:pPr>
      <w:r>
        <w:rPr>
          <w:lang w:val="en-US"/>
        </w:rPr>
        <w:t xml:space="preserve"> Although our handcrafted k-NN model exhibits balanced predictions between the two classes, it falls short in comparison to the performance and efficiency of the YOLOv8x model. The k-NN model's simplicity and interpretability do not compensate for its lack of accuracy and efficiency in image classification tasks. These findings suggest that for complex tasks like image classification, more advanced models such as YOLOv8x that leverage deep learning algorithms might be more suitable.</w:t>
      </w:r>
      <w:r>
        <w:rPr>
          <w:rFonts w:ascii="Segoe UI" w:hAnsi="Segoe UI" w:cs="Segoe UI"/>
          <w:color w:val="374151"/>
          <w:spacing w:val="0"/>
          <w:shd w:val="clear" w:color="auto" w:fill="F7F7F8"/>
          <w:lang w:val="en-US" w:eastAsia="en-US"/>
        </w:rPr>
        <w:t xml:space="preserve"> </w:t>
      </w:r>
      <w:r>
        <w:rPr>
          <w:lang w:val="en-US"/>
        </w:rPr>
        <w:t>Moreover, YOLOv8x is designed to perform real-time object detection, making it highly efficient in processing large volumes of images.</w:t>
      </w:r>
    </w:p>
    <w:p>
      <w:pPr>
        <w:pStyle w:val="9"/>
        <w:rPr>
          <w:lang w:val="en-US"/>
        </w:rPr>
      </w:pPr>
    </w:p>
    <w:p>
      <w:pPr>
        <w:pStyle w:val="2"/>
      </w:pPr>
      <w:r>
        <w:rPr>
          <w:rFonts w:hint="eastAsia"/>
          <w:b/>
          <w:bCs/>
          <w:lang w:eastAsia="zh-CN"/>
        </w:rPr>
        <w:t xml:space="preserve"> </w:t>
      </w:r>
      <w:r>
        <w:rPr>
          <w:b/>
          <w:bCs/>
        </w:rPr>
        <w:t>References</w:t>
      </w:r>
    </w:p>
    <w:p>
      <w:pPr>
        <w:pStyle w:val="25"/>
        <w:ind w:left="354" w:hanging="354"/>
        <w:jc w:val="left"/>
        <w:rPr>
          <w:lang w:eastAsia="zh-CN"/>
        </w:rPr>
      </w:pPr>
      <w:r>
        <w:rPr>
          <w:lang w:eastAsia="zh-CN"/>
        </w:rPr>
        <w:t xml:space="preserve">Kaggle. Penguins Versus Turtles: Image Classification With Bounding Boxes. 2023. </w:t>
      </w:r>
      <w:r>
        <w:fldChar w:fldCharType="begin"/>
      </w:r>
      <w:r>
        <w:instrText xml:space="preserve"> HYPERLINK "https://www.kaggle.com/datasets/abbymorgan/penguins-vs-turtles" </w:instrText>
      </w:r>
      <w:r>
        <w:fldChar w:fldCharType="separate"/>
      </w:r>
      <w:r>
        <w:rPr>
          <w:lang w:eastAsia="zh-CN"/>
        </w:rPr>
        <w:t>https://www.kaggle.com/datasets/abbymorgan/penguins-vs-turtles</w:t>
      </w:r>
      <w:r>
        <w:rPr>
          <w:lang w:eastAsia="zh-CN"/>
        </w:rPr>
        <w:fldChar w:fldCharType="end"/>
      </w:r>
    </w:p>
    <w:p>
      <w:pPr>
        <w:pStyle w:val="25"/>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pPr>
        <w:pStyle w:val="25"/>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pPr>
        <w:pStyle w:val="25"/>
        <w:ind w:left="354" w:hanging="354"/>
        <w:jc w:val="left"/>
        <w:rPr>
          <w:lang w:eastAsia="zh-CN"/>
        </w:rPr>
      </w:pPr>
      <w:r>
        <w:rPr>
          <w:lang w:eastAsia="zh-CN"/>
        </w:rPr>
        <w:t>Redmon, Joseph, and Ali Farhadi. “YOLOv3: An Incremental Improvement.” arXiv preprint arXiv:1804.02767 (2018).</w:t>
      </w:r>
    </w:p>
    <w:p>
      <w:pPr>
        <w:pStyle w:val="25"/>
        <w:ind w:left="354" w:hanging="354"/>
        <w:jc w:val="left"/>
        <w:rPr>
          <w:lang w:eastAsia="zh-CN"/>
        </w:rPr>
      </w:pPr>
      <w:r>
        <w:rPr>
          <w:lang w:eastAsia="zh-CN"/>
        </w:rPr>
        <w:t>Bochkovskiy, Alexey, et al. “YOLOv4: Optimal Speed and Accuracy of Object Detection.” arXiv preprint arXiv:2004.10934 (2020).</w:t>
      </w:r>
    </w:p>
    <w:p>
      <w:pPr>
        <w:pStyle w:val="25"/>
        <w:ind w:left="354" w:hanging="354"/>
        <w:jc w:val="left"/>
        <w:rPr>
          <w:lang w:eastAsia="zh-CN"/>
        </w:rPr>
      </w:pPr>
      <w:r>
        <w:rPr>
          <w:lang w:eastAsia="zh-CN"/>
        </w:rPr>
        <w:t>Zhang, T. (2004). Solving large scale linear prediction problems using stochastic gradient descent algorithms. In Proceedings of the Twenty-First International Conferen</w:t>
      </w:r>
      <w:bookmarkStart w:id="0" w:name="_GoBack"/>
      <w:bookmarkEnd w:id="0"/>
      <w:r>
        <w:rPr>
          <w:lang w:eastAsia="zh-CN"/>
        </w:rPr>
        <w:t>ce on Machine Learning (ICML) (pp. 116-123).</w:t>
      </w:r>
    </w:p>
    <w:p>
      <w:pPr>
        <w:pStyle w:val="25"/>
        <w:ind w:left="354" w:hanging="354"/>
        <w:jc w:val="left"/>
        <w:rPr>
          <w:lang w:eastAsia="zh-CN"/>
        </w:rPr>
      </w:pPr>
      <w:r>
        <w:rPr>
          <w:lang w:eastAsia="zh-CN"/>
        </w:rPr>
        <w:t>Wilson, D. R.&amp; Martinez, T. R. (1997). Improved heterogeneous distance functions. Journal of Artificial Intelligence Research, 6, 1-34.</w:t>
      </w:r>
    </w:p>
    <w:p>
      <w:pPr>
        <w:pStyle w:val="25"/>
        <w:ind w:left="354" w:hanging="354"/>
        <w:jc w:val="left"/>
        <w:rPr>
          <w:lang w:eastAsia="zh-CN"/>
        </w:rPr>
      </w:pPr>
      <w:r>
        <w:rPr>
          <w:lang w:eastAsia="zh-CN"/>
        </w:rPr>
        <w:t>Shiliang Sun</w:t>
      </w:r>
      <w:r>
        <w:rPr>
          <w:rFonts w:hint="eastAsia"/>
          <w:lang w:eastAsia="zh-CN"/>
        </w:rPr>
        <w:t>.</w:t>
      </w:r>
      <w:r>
        <w:rPr>
          <w:lang w:eastAsia="zh-CN"/>
        </w:rPr>
        <w:t>&amp;Rongqing Huang</w:t>
      </w:r>
      <w:r>
        <w:rPr>
          <w:rFonts w:hint="eastAsia"/>
          <w:lang w:eastAsia="zh-CN"/>
        </w:rPr>
        <w:t>.</w:t>
      </w:r>
      <w:r>
        <w:rPr>
          <w:lang w:eastAsia="zh-CN"/>
        </w:rPr>
        <w:t>(</w:t>
      </w:r>
      <w:r>
        <w:rPr>
          <w:rFonts w:hint="eastAsia"/>
          <w:lang w:eastAsia="zh-CN"/>
        </w:rPr>
        <w:t>2010</w:t>
      </w:r>
      <w:r>
        <w:rPr>
          <w:lang w:eastAsia="zh-CN"/>
        </w:rPr>
        <w:t>)</w:t>
      </w:r>
      <w:r>
        <w:rPr>
          <w:rFonts w:hint="eastAsia"/>
          <w:lang w:eastAsia="zh-CN"/>
        </w:rPr>
        <w:t>.</w:t>
      </w:r>
      <w:r>
        <w:rPr>
          <w:lang w:eastAsia="zh-CN"/>
        </w:rPr>
        <w:t>An Adaptive k-Nearest Neighbor Algorithm</w:t>
      </w:r>
      <w:r>
        <w:rPr>
          <w:rFonts w:hint="eastAsia"/>
          <w:lang w:eastAsia="zh-CN"/>
        </w:rPr>
        <w:t>.</w:t>
      </w:r>
      <w:r>
        <w:rPr>
          <w:lang w:eastAsia="zh-CN"/>
        </w:rPr>
        <w:t>East China Normal University</w:t>
      </w:r>
      <w:r>
        <w:rPr>
          <w:rFonts w:hint="eastAsia"/>
          <w:lang w:eastAsia="zh-CN"/>
        </w:rPr>
        <w:t>.</w:t>
      </w:r>
    </w:p>
    <w:p>
      <w:pPr>
        <w:pStyle w:val="25"/>
        <w:ind w:left="354" w:hanging="354"/>
        <w:jc w:val="left"/>
        <w:rPr>
          <w:rFonts w:hint="default"/>
          <w:lang w:val="en-US" w:eastAsia="zh-CN"/>
        </w:rPr>
      </w:pPr>
      <w:r>
        <w:rPr>
          <w:rFonts w:hint="default"/>
          <w:lang w:val="en-US" w:eastAsia="zh-CN"/>
        </w:rPr>
        <w:t>Chen, L. C.Papandreou, G. Schroff, F.&amp; Adam, H. (2018). Rethinking atrous convolution for semantic image segmentation. arXiv preprint arXiv:1706.05587.</w:t>
      </w:r>
    </w:p>
    <w:p>
      <w:pPr>
        <w:pStyle w:val="25"/>
        <w:ind w:left="354" w:hanging="354"/>
        <w:jc w:val="left"/>
        <w:rPr>
          <w:rFonts w:hint="default"/>
          <w:lang w:val="en-US" w:eastAsia="zh-CN"/>
        </w:rPr>
      </w:pPr>
      <w:r>
        <w:rPr>
          <w:rFonts w:hint="default"/>
          <w:lang w:val="en-US" w:eastAsia="zh-CN"/>
        </w:rPr>
        <w:t>Chen, L. C.Zhu, Y.&amp; Yuille, A. L. (2018). Deeplab: Semantic image segmentation with deep convolutional nets, atrous convolution, and fully connected crfs (vol 32, pg 178-373, 2018). IEEE transactions on pattern analysis and machine intelligence, 41(2), 498-499.</w:t>
      </w:r>
    </w:p>
    <w:p>
      <w:pPr>
        <w:pStyle w:val="25"/>
        <w:ind w:left="354" w:hanging="354"/>
        <w:jc w:val="left"/>
        <w:rPr>
          <w:rFonts w:hint="default"/>
          <w:lang w:val="en-US" w:eastAsia="zh-CN"/>
        </w:rPr>
      </w:pPr>
      <w:r>
        <w:rPr>
          <w:rFonts w:hint="default"/>
          <w:lang w:val="en-US" w:eastAsia="zh-CN"/>
        </w:rPr>
        <w:t>Zhou, Z.Siddiquee, M. M. R., Tajbakhsh, N.&amp; Liang, J. (201</w:t>
      </w:r>
      <w:r>
        <w:rPr>
          <w:rFonts w:hint="eastAsia"/>
          <w:lang w:val="en-US" w:eastAsia="zh-CN"/>
        </w:rPr>
        <w:t>7</w:t>
      </w:r>
      <w:r>
        <w:rPr>
          <w:rFonts w:hint="default"/>
          <w:lang w:val="en-US" w:eastAsia="zh-CN"/>
        </w:rPr>
        <w:t>). Unet++: A nested u-net architecture for medical image segmentation. In Deep Learning in Medical Image Analysis and Multimodal Learning for Clinical Decision Support (pp. 3-11). Springer.</w:t>
      </w:r>
    </w:p>
    <w:p>
      <w:pPr>
        <w:pStyle w:val="25"/>
        <w:ind w:left="354" w:hanging="354"/>
        <w:jc w:val="left"/>
      </w:pPr>
      <w:r>
        <w:rPr>
          <w:rFonts w:hint="default"/>
          <w:lang w:val="en-US" w:eastAsia="zh-CN"/>
        </w:rPr>
        <w:t>Yang, J.Price, B., Cohen, S.&amp; Lee, H. (201</w:t>
      </w:r>
      <w:r>
        <w:rPr>
          <w:rFonts w:hint="eastAsia"/>
          <w:lang w:val="en-US" w:eastAsia="zh-CN"/>
        </w:rPr>
        <w:t>8</w:t>
      </w:r>
      <w:r>
        <w:rPr>
          <w:rFonts w:hint="default"/>
          <w:lang w:val="en-US" w:eastAsia="zh-CN"/>
        </w:rPr>
        <w:t>). Effective deep learning-based multi-view ensemble for breast cancer diagnosis. In International Conference on Medical Image Computing and Computer-Assisted Intervention (pp. 484-492). Springer.</w:t>
      </w:r>
    </w:p>
    <w:p>
      <w:pPr>
        <w:pStyle w:val="25"/>
        <w:numPr>
          <w:ilvl w:val="0"/>
          <w:numId w:val="0"/>
        </w:numPr>
        <w:ind w:left="360" w:hanging="360"/>
      </w:pPr>
    </w:p>
    <w:p>
      <w:pPr>
        <w:pStyle w:val="25"/>
        <w:numPr>
          <w:ilvl w:val="0"/>
          <w:numId w:val="0"/>
        </w:numPr>
        <w:ind w:left="360" w:hanging="360"/>
      </w:pPr>
    </w:p>
    <w:p>
      <w:pPr>
        <w:pStyle w:val="25"/>
        <w:numPr>
          <w:ilvl w:val="0"/>
          <w:numId w:val="0"/>
        </w:numPr>
        <w:spacing w:line="240" w:lineRule="auto"/>
        <w:ind w:left="360" w:hanging="360"/>
        <w:jc w:val="center"/>
        <w:rPr>
          <w:rFonts w:eastAsia="宋体"/>
          <w:b/>
          <w:color w:val="FF0000"/>
          <w:spacing w:val="-1"/>
          <w:sz w:val="20"/>
          <w:szCs w:val="20"/>
          <w:lang w:eastAsia="zh-CN"/>
        </w:rPr>
        <w:sectPr>
          <w:type w:val="continuous"/>
          <w:pgSz w:w="11906" w:h="16838"/>
          <w:pgMar w:top="1080" w:right="907" w:bottom="1440" w:left="907" w:header="720" w:footer="720" w:gutter="0"/>
          <w:cols w:space="360" w:num="2"/>
          <w:docGrid w:linePitch="360" w:charSpace="0"/>
        </w:sectPr>
      </w:pPr>
    </w:p>
    <w:p>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C78DB9E"/>
    <w:multiLevelType w:val="singleLevel"/>
    <w:tmpl w:val="3C78DB9E"/>
    <w:lvl w:ilvl="0" w:tentative="0">
      <w:start w:val="11"/>
      <w:numFmt w:val="upperLetter"/>
      <w:suff w:val="nothing"/>
      <w:lvlText w:val="%1-"/>
      <w:lvlJc w:val="left"/>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C7A55"/>
    <w:rsid w:val="001A2EFD"/>
    <w:rsid w:val="001A3B3D"/>
    <w:rsid w:val="001B62DF"/>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101C5DC1"/>
    <w:rsid w:val="1FC222B3"/>
    <w:rsid w:val="2435365A"/>
    <w:rsid w:val="3DDB3246"/>
    <w:rsid w:val="4A7D3570"/>
    <w:rsid w:val="688F4460"/>
    <w:rsid w:val="710D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2"/>
    <w:next w:val="1"/>
    <w:qFormat/>
    <w:uiPriority w:val="0"/>
    <w:pPr>
      <w:numPr>
        <w:ilvl w:val="1"/>
      </w:numPr>
      <w:tabs>
        <w:tab w:val="left" w:pos="288"/>
        <w:tab w:val="clear" w:pos="576"/>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caption"/>
    <w:basedOn w:val="1"/>
    <w:next w:val="1"/>
    <w:semiHidden/>
    <w:unhideWhenUsed/>
    <w:qFormat/>
    <w:uiPriority w:val="0"/>
    <w:rPr>
      <w:rFonts w:ascii="Arial" w:hAnsi="Arial" w:eastAsia="黑体"/>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qFormat/>
    <w:uiPriority w:val="0"/>
    <w:rPr>
      <w:color w:val="0000FF"/>
      <w:u w:val="single"/>
    </w:rPr>
  </w:style>
  <w:style w:type="paragraph" w:styleId="14">
    <w:name w:val="Normal (Web)"/>
    <w:basedOn w:val="1"/>
    <w:qFormat/>
    <w:uiPriority w:val="0"/>
    <w:pPr>
      <w:spacing w:before="100" w:beforeAutospacing="1" w:after="100" w:afterAutospacing="1"/>
    </w:pPr>
    <w:rPr>
      <w:rFonts w:ascii="Arial Unicode MS" w:hAnsi="Arial Unicode MS" w:eastAsia="Arial Unicode MS" w:cs="Arial Unicode MS"/>
      <w:color w:val="000000"/>
    </w:rPr>
  </w:style>
  <w:style w:type="paragraph" w:customStyle="1" w:styleId="15">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宋体"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8">
    <w:name w:val="正文文本 字符"/>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页眉 字符"/>
    <w:basedOn w:val="7"/>
    <w:link w:val="12"/>
    <w:qFormat/>
    <w:uiPriority w:val="0"/>
  </w:style>
  <w:style w:type="character" w:customStyle="1" w:styleId="34">
    <w:name w:val="页脚 字符"/>
    <w:basedOn w:val="7"/>
    <w:link w:val="11"/>
    <w:qFormat/>
    <w:uiPriority w:val="0"/>
  </w:style>
  <w:style w:type="paragraph" w:customStyle="1" w:styleId="35">
    <w:name w:val="样式1"/>
    <w:basedOn w:val="1"/>
    <w:qFormat/>
    <w:uiPriority w:val="0"/>
    <w:pPr>
      <w:tabs>
        <w:tab w:val="center" w:pos="4080"/>
        <w:tab w:val="right" w:pos="8160"/>
      </w:tabs>
      <w:spacing w:line="264" w:lineRule="auto"/>
      <w:jc w:val="both"/>
      <w:textAlignment w:val="center"/>
    </w:pPr>
    <w:rPr>
      <w:sz w:val="21"/>
    </w:rPr>
  </w:style>
  <w:style w:type="paragraph" w:styleId="3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3285</Words>
  <Characters>18731</Characters>
  <Lines>156</Lines>
  <Paragraphs>43</Paragraphs>
  <TotalTime>5</TotalTime>
  <ScaleCrop>false</ScaleCrop>
  <LinksUpToDate>false</LinksUpToDate>
  <CharactersWithSpaces>21973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zr</cp:lastModifiedBy>
  <dcterms:modified xsi:type="dcterms:W3CDTF">2023-08-02T14:15:48Z</dcterms:modified>
  <dc:title>Paper Title (use style: paper title)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