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BDAB" w14:textId="77777777" w:rsidR="00AE2ABD" w:rsidRDefault="00000000">
      <w:pPr>
        <w:pStyle w:val="papertitle"/>
        <w:spacing w:before="100" w:beforeAutospacing="1" w:after="100" w:afterAutospacing="1"/>
        <w:rPr>
          <w:rFonts w:eastAsia="宋体"/>
          <w:kern w:val="48"/>
          <w:lang w:eastAsia="zh-CN"/>
        </w:rPr>
      </w:pPr>
      <w:proofErr w:type="gramStart"/>
      <w:r>
        <w:rPr>
          <w:kern w:val="48"/>
        </w:rPr>
        <w:t>Penguins</w:t>
      </w:r>
      <w:proofErr w:type="gramEnd"/>
      <w:r>
        <w:rPr>
          <w:kern w:val="48"/>
        </w:rPr>
        <w:t xml:space="preserve"> vs Turtles</w:t>
      </w:r>
      <w:r>
        <w:rPr>
          <w:rFonts w:eastAsia="宋体" w:hint="eastAsia"/>
          <w:kern w:val="48"/>
          <w:lang w:eastAsia="zh-CN"/>
        </w:rPr>
        <w:t xml:space="preserve">, </w:t>
      </w:r>
    </w:p>
    <w:p w14:paraId="20930AD6" w14:textId="77777777" w:rsidR="00AE2ABD" w:rsidRDefault="00000000">
      <w:pPr>
        <w:pStyle w:val="papertitle"/>
        <w:spacing w:before="100" w:beforeAutospacing="1" w:after="100" w:afterAutospacing="1"/>
        <w:rPr>
          <w:kern w:val="48"/>
        </w:rPr>
      </w:pPr>
      <w:r>
        <w:rPr>
          <w:rFonts w:eastAsia="宋体" w:hint="eastAsia"/>
          <w:kern w:val="48"/>
          <w:lang w:eastAsia="zh-CN"/>
        </w:rPr>
        <w:t>Image Detection and Classification</w:t>
      </w:r>
    </w:p>
    <w:p w14:paraId="441372AF" w14:textId="77777777" w:rsidR="00AE2ABD" w:rsidRDefault="00000000">
      <w:pPr>
        <w:pStyle w:val="ab"/>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hint="eastAsia"/>
          <w:b/>
          <w:bCs/>
          <w:sz w:val="15"/>
          <w:szCs w:val="15"/>
          <w:lang w:eastAsia="zh-CN"/>
        </w:rPr>
        <w:t>:</w:t>
      </w:r>
      <w:r>
        <w:rPr>
          <w:rFonts w:ascii="Times New Roman" w:hAnsi="Times New Roman" w:cs="Times New Roman"/>
          <w:b/>
          <w:bCs/>
          <w:sz w:val="15"/>
          <w:szCs w:val="15"/>
        </w:rPr>
        <w:t xml:space="preserve">  </w:t>
      </w:r>
    </w:p>
    <w:p w14:paraId="39236D3B" w14:textId="77777777" w:rsidR="00AE2ABD" w:rsidRDefault="00AE2ABD">
      <w:pPr>
        <w:jc w:val="left"/>
        <w:rPr>
          <w:sz w:val="15"/>
          <w:szCs w:val="15"/>
        </w:rPr>
      </w:pPr>
    </w:p>
    <w:p w14:paraId="1F22391E" w14:textId="77777777" w:rsidR="00AE2ABD" w:rsidRDefault="00000000">
      <w:pPr>
        <w:pStyle w:val="ab"/>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ascii="Times New Roman" w:hAnsi="Times New Roman" w:cs="Times New Roman" w:hint="eastAsia"/>
          <w:b/>
          <w:bCs/>
          <w:sz w:val="15"/>
          <w:szCs w:val="15"/>
          <w:lang w:eastAsia="zh-CN"/>
        </w:rPr>
        <w:t>:</w:t>
      </w:r>
    </w:p>
    <w:p w14:paraId="7EF5EEB7" w14:textId="77777777" w:rsidR="00AE2ABD" w:rsidRDefault="00AE2ABD">
      <w:pPr>
        <w:jc w:val="left"/>
      </w:pPr>
    </w:p>
    <w:p w14:paraId="3BD3D2E0" w14:textId="77777777" w:rsidR="00AE2ABD" w:rsidRDefault="00AE2ABD">
      <w:pPr>
        <w:pStyle w:val="Author"/>
        <w:spacing w:before="100" w:beforeAutospacing="1" w:after="100" w:afterAutospacing="1" w:line="120" w:lineRule="auto"/>
        <w:rPr>
          <w:sz w:val="16"/>
          <w:szCs w:val="16"/>
        </w:rPr>
        <w:sectPr w:rsidR="00AE2ABD">
          <w:footerReference w:type="first" r:id="rId8"/>
          <w:pgSz w:w="11906" w:h="16838"/>
          <w:pgMar w:top="540" w:right="893" w:bottom="1440" w:left="893" w:header="720" w:footer="720" w:gutter="0"/>
          <w:cols w:space="720"/>
          <w:titlePg/>
          <w:docGrid w:linePitch="360"/>
        </w:sectPr>
      </w:pPr>
    </w:p>
    <w:p w14:paraId="484DA089" w14:textId="77777777" w:rsidR="00AE2ABD" w:rsidRDefault="00AE2ABD">
      <w:pPr>
        <w:jc w:val="both"/>
        <w:rPr>
          <w:i/>
          <w:sz w:val="18"/>
          <w:szCs w:val="18"/>
        </w:rPr>
      </w:pPr>
    </w:p>
    <w:p w14:paraId="65147458" w14:textId="77777777" w:rsidR="00AE2ABD" w:rsidRDefault="00AE2ABD">
      <w:pPr>
        <w:rPr>
          <w:i/>
          <w:sz w:val="18"/>
          <w:szCs w:val="18"/>
        </w:rPr>
      </w:pPr>
    </w:p>
    <w:p w14:paraId="5CC0463C" w14:textId="77777777" w:rsidR="00AE2ABD" w:rsidRDefault="00AE2ABD">
      <w:pPr>
        <w:rPr>
          <w:i/>
          <w:sz w:val="18"/>
          <w:szCs w:val="18"/>
        </w:rPr>
      </w:pPr>
    </w:p>
    <w:p w14:paraId="575345B6" w14:textId="77777777" w:rsidR="00AE2ABD" w:rsidRDefault="00000000">
      <w:pPr>
        <w:sectPr w:rsidR="00AE2ABD">
          <w:type w:val="continuous"/>
          <w:pgSz w:w="11906" w:h="16838"/>
          <w:pgMar w:top="450" w:right="893" w:bottom="1440" w:left="893" w:header="720" w:footer="720" w:gutter="0"/>
          <w:cols w:num="3" w:space="720"/>
          <w:docGrid w:linePitch="360"/>
        </w:sectPr>
      </w:pPr>
      <w:r>
        <w:rPr>
          <w:i/>
          <w:sz w:val="18"/>
          <w:szCs w:val="18"/>
        </w:rPr>
        <w:br/>
      </w:r>
      <w:r>
        <w:br w:type="column"/>
      </w:r>
    </w:p>
    <w:p w14:paraId="30A62FC2" w14:textId="77777777" w:rsidR="00AE2ABD" w:rsidRDefault="00000000">
      <w:pPr>
        <w:pStyle w:val="Abstract"/>
        <w:rPr>
          <w:lang w:eastAsia="zh-CN"/>
        </w:rPr>
      </w:pPr>
      <w:r>
        <w:rPr>
          <w:i/>
          <w:iCs/>
        </w:rPr>
        <w:t>Abstract</w:t>
      </w:r>
      <w:r>
        <w:t>—</w:t>
      </w:r>
      <w:r>
        <w:rPr>
          <w:rFonts w:hint="eastAsia"/>
          <w:lang w:eastAsia="zh-CN"/>
        </w:rPr>
        <w:t>In this task, we use Yolo and KNN to process the Images. We used the dataset from Kaggle</w:t>
      </w:r>
      <w:r>
        <w:rPr>
          <w:lang w:eastAsia="zh-CN"/>
        </w:rPr>
        <w:t>’</w:t>
      </w:r>
      <w:r>
        <w:rPr>
          <w:rFonts w:hint="eastAsia"/>
          <w:lang w:eastAsia="zh-CN"/>
        </w:rPr>
        <w:t xml:space="preserve">s Competition to conduct the </w:t>
      </w:r>
      <w:proofErr w:type="spellStart"/>
      <w:r>
        <w:rPr>
          <w:rFonts w:hint="eastAsia"/>
          <w:lang w:eastAsia="zh-CN"/>
        </w:rPr>
        <w:t>traning</w:t>
      </w:r>
      <w:proofErr w:type="spellEnd"/>
      <w:r>
        <w:rPr>
          <w:rFonts w:hint="eastAsia"/>
          <w:lang w:eastAsia="zh-CN"/>
        </w:rPr>
        <w:t xml:space="preserve">. After the    </w:t>
      </w:r>
      <w:r>
        <w:rPr>
          <w:rFonts w:hint="eastAsia"/>
          <w:lang w:eastAsia="zh-CN"/>
        </w:rPr>
        <w:t>对于</w:t>
      </w:r>
      <w:r>
        <w:rPr>
          <w:rFonts w:hint="eastAsia"/>
          <w:lang w:eastAsia="zh-CN"/>
        </w:rPr>
        <w:t>A</w:t>
      </w:r>
      <w:r>
        <w:rPr>
          <w:rFonts w:hint="eastAsia"/>
          <w:lang w:eastAsia="zh-CN"/>
        </w:rPr>
        <w:t>，我们使用了什么，对于</w:t>
      </w:r>
      <w:r>
        <w:rPr>
          <w:rFonts w:hint="eastAsia"/>
          <w:lang w:eastAsia="zh-CN"/>
        </w:rPr>
        <w:t>KNN</w:t>
      </w:r>
      <w:r>
        <w:rPr>
          <w:rFonts w:hint="eastAsia"/>
          <w:lang w:eastAsia="zh-CN"/>
        </w:rPr>
        <w:t>，我们使用了什么。最后我们选择的评估参数是</w:t>
      </w:r>
      <w:r>
        <w:rPr>
          <w:rFonts w:hint="eastAsia"/>
          <w:lang w:eastAsia="zh-CN"/>
        </w:rPr>
        <w:t xml:space="preserve"> </w:t>
      </w:r>
      <w:r>
        <w:rPr>
          <w:rFonts w:hint="eastAsia"/>
          <w:lang w:eastAsia="zh-CN"/>
        </w:rPr>
        <w:t>，最后得到的结果分别是，我们得到的结论是，并且给出了合理的解释和分析。</w:t>
      </w:r>
    </w:p>
    <w:p w14:paraId="7282FABE" w14:textId="77777777" w:rsidR="00AE2ABD" w:rsidRDefault="00000000">
      <w:pPr>
        <w:pStyle w:val="Keywords"/>
        <w:rPr>
          <w:lang w:eastAsia="zh-CN"/>
        </w:rPr>
      </w:pPr>
      <w:r>
        <w:t>Keyword</w:t>
      </w:r>
      <w:r>
        <w:rPr>
          <w:rFonts w:hint="eastAsia"/>
          <w:lang w:eastAsia="zh-CN"/>
        </w:rPr>
        <w:t xml:space="preserve">s: </w:t>
      </w:r>
      <w:r>
        <w:rPr>
          <w:rFonts w:hint="eastAsia"/>
          <w:color w:val="000000" w:themeColor="text1"/>
          <w:lang w:eastAsia="zh-CN"/>
        </w:rPr>
        <w:t>Yolo</w:t>
      </w:r>
      <w:r>
        <w:t>,</w:t>
      </w:r>
      <w:r>
        <w:rPr>
          <w:rFonts w:hint="eastAsia"/>
          <w:lang w:eastAsia="zh-CN"/>
        </w:rPr>
        <w:t xml:space="preserve"> </w:t>
      </w:r>
      <w:r>
        <w:rPr>
          <w:rFonts w:hint="eastAsia"/>
        </w:rPr>
        <w:t>collaborative</w:t>
      </w:r>
      <w:r>
        <w:rPr>
          <w:rFonts w:hint="eastAsia"/>
          <w:lang w:eastAsia="zh-CN"/>
        </w:rPr>
        <w:t xml:space="preserve"> </w:t>
      </w:r>
      <w:r>
        <w:rPr>
          <w:rFonts w:hint="eastAsia"/>
        </w:rPr>
        <w:t xml:space="preserve">filtering </w:t>
      </w:r>
      <w:proofErr w:type="gramStart"/>
      <w:r>
        <w:rPr>
          <w:rFonts w:hint="eastAsia"/>
        </w:rPr>
        <w:t>algorithm</w:t>
      </w:r>
      <w:r>
        <w:t xml:space="preserve">, </w:t>
      </w:r>
      <w:r>
        <w:rPr>
          <w:rFonts w:hint="eastAsia"/>
          <w:lang w:eastAsia="zh-CN"/>
        </w:rPr>
        <w:t xml:space="preserve"> KNN</w:t>
      </w:r>
      <w:proofErr w:type="gramEnd"/>
    </w:p>
    <w:p w14:paraId="25DA3FFD" w14:textId="77777777" w:rsidR="00AE2ABD" w:rsidRDefault="00000000">
      <w:pPr>
        <w:pStyle w:val="1"/>
        <w:rPr>
          <w:b/>
          <w:bCs/>
        </w:rPr>
      </w:pPr>
      <w:r>
        <w:rPr>
          <w:b/>
          <w:bCs/>
        </w:rPr>
        <w:t>Introduction</w:t>
      </w:r>
    </w:p>
    <w:p w14:paraId="40D59537" w14:textId="77777777" w:rsidR="00AE2ABD" w:rsidRDefault="00000000">
      <w:pPr>
        <w:pStyle w:val="a3"/>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14:paraId="5CCA43AF" w14:textId="77777777" w:rsidR="00AE2ABD" w:rsidRDefault="00000000">
      <w:pPr>
        <w:pStyle w:val="a3"/>
        <w:rPr>
          <w:lang w:val="en-US"/>
        </w:rPr>
      </w:pPr>
      <w:r>
        <w:rPr>
          <w:rFonts w:hint="eastAsia"/>
          <w:lang w:val="en-US"/>
        </w:rPr>
        <w:t xml:space="preserve">In this task, we need to deal with the image of penguins and turtles. </w:t>
      </w:r>
      <w:r>
        <w:rPr>
          <w:lang w:val="en-US"/>
        </w:rPr>
        <w:t>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14:paraId="56936F35" w14:textId="77777777" w:rsidR="00AE2ABD" w:rsidRDefault="00000000">
      <w:pPr>
        <w:pStyle w:val="a3"/>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14:paraId="711E2DE6" w14:textId="77777777" w:rsidR="00AE2ABD" w:rsidRDefault="00000000">
      <w:pPr>
        <w:pStyle w:val="1"/>
        <w:rPr>
          <w:b/>
          <w:bCs/>
        </w:rPr>
      </w:pPr>
      <w:proofErr w:type="gramStart"/>
      <w:r>
        <w:rPr>
          <w:rFonts w:hint="eastAsia"/>
          <w:b/>
          <w:bCs/>
          <w:lang w:eastAsia="zh-CN"/>
        </w:rPr>
        <w:t>Literature  Review</w:t>
      </w:r>
      <w:proofErr w:type="gramEnd"/>
    </w:p>
    <w:p w14:paraId="2DD3D51B" w14:textId="77777777" w:rsidR="00AE2ABD" w:rsidRDefault="00000000">
      <w:pPr>
        <w:pStyle w:val="2"/>
        <w:rPr>
          <w:lang w:eastAsia="zh-CN"/>
        </w:rPr>
      </w:pPr>
      <w:r>
        <w:rPr>
          <w:rFonts w:hint="eastAsia"/>
          <w:lang w:eastAsia="zh-CN"/>
        </w:rPr>
        <w:t>YOLO</w:t>
      </w:r>
    </w:p>
    <w:p w14:paraId="32A32CB9" w14:textId="77777777" w:rsidR="00AE2ABD" w:rsidRDefault="00000000">
      <w:pPr>
        <w:spacing w:line="300" w:lineRule="auto"/>
        <w:ind w:firstLineChars="200" w:firstLine="4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rFonts w:hint="eastAsia"/>
          <w:szCs w:val="22"/>
          <w:lang w:eastAsia="zh-CN"/>
        </w:rPr>
        <w:t>.</w:t>
      </w:r>
    </w:p>
    <w:p w14:paraId="38F78CB9" w14:textId="77777777" w:rsidR="00AE2ABD" w:rsidRDefault="00000000">
      <w:pPr>
        <w:spacing w:line="300" w:lineRule="auto"/>
        <w:ind w:firstLineChars="200" w:firstLine="400"/>
        <w:jc w:val="left"/>
        <w:rPr>
          <w:szCs w:val="22"/>
          <w:lang w:eastAsia="zh-CN"/>
        </w:rPr>
      </w:pPr>
      <w:r>
        <w:rPr>
          <w:rFonts w:hint="eastAsia"/>
          <w:szCs w:val="22"/>
          <w:lang w:eastAsia="zh-CN"/>
        </w:rPr>
        <w:t xml:space="preserve">The development of Yolo is as </w:t>
      </w:r>
      <w:proofErr w:type="spellStart"/>
      <w:proofErr w:type="gramStart"/>
      <w:r>
        <w:rPr>
          <w:rFonts w:hint="eastAsia"/>
          <w:szCs w:val="22"/>
          <w:lang w:eastAsia="zh-CN"/>
        </w:rPr>
        <w:t>follows:</w:t>
      </w:r>
      <w:r>
        <w:rPr>
          <w:szCs w:val="22"/>
          <w:lang w:eastAsia="zh-CN"/>
        </w:rPr>
        <w:t>YOLO</w:t>
      </w:r>
      <w:proofErr w:type="spellEnd"/>
      <w:proofErr w:type="gramEnd"/>
      <w:r>
        <w:rPr>
          <w:szCs w:val="22"/>
          <w:lang w:eastAsia="zh-CN"/>
        </w:rPr>
        <w:t xml:space="preserve"> v1: The YOLO algorithm was first proposed in 2015. It divides the input image into a grid and makes predictions within each grid cell, enabling real-time object detection. However, it </w:t>
      </w:r>
      <w:r>
        <w:rPr>
          <w:szCs w:val="22"/>
          <w:lang w:eastAsia="zh-CN"/>
        </w:rPr>
        <w:t>has certain limitations in detecting small objects and accurately localizing complex-shaped objects.</w:t>
      </w:r>
    </w:p>
    <w:p w14:paraId="0BDE750B" w14:textId="77777777" w:rsidR="00AE2ABD" w:rsidRDefault="00000000">
      <w:pPr>
        <w:spacing w:line="300" w:lineRule="auto"/>
        <w:ind w:firstLineChars="200" w:firstLine="4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14:paraId="703CE6AF" w14:textId="77777777" w:rsidR="00AE2ABD" w:rsidRDefault="00000000">
      <w:pPr>
        <w:spacing w:line="300" w:lineRule="auto"/>
        <w:ind w:firstLineChars="200" w:firstLine="4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14:paraId="6B6AB08C" w14:textId="77777777" w:rsidR="00AE2ABD" w:rsidRDefault="00000000">
      <w:pPr>
        <w:spacing w:line="300" w:lineRule="auto"/>
        <w:ind w:firstLineChars="200" w:firstLine="4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14:paraId="7703D721" w14:textId="77777777" w:rsidR="00AE2ABD" w:rsidRDefault="00000000">
      <w:pPr>
        <w:spacing w:line="300" w:lineRule="auto"/>
        <w:ind w:firstLineChars="200" w:firstLine="4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14:paraId="6960F8F5"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6</w:t>
      </w:r>
      <w:r>
        <w:rPr>
          <w:rFonts w:hint="eastAsia"/>
          <w:szCs w:val="22"/>
          <w:lang w:eastAsia="zh-CN"/>
        </w:rPr>
        <w:t>：</w:t>
      </w:r>
      <w:r>
        <w:rPr>
          <w:szCs w:val="22"/>
          <w:lang w:eastAsia="zh-CN"/>
        </w:rPr>
        <w:t>YOLO</w:t>
      </w:r>
      <w:r>
        <w:rPr>
          <w:rFonts w:hint="eastAsia"/>
          <w:szCs w:val="22"/>
          <w:lang w:eastAsia="zh-CN"/>
        </w:rPr>
        <w:t xml:space="preserve"> </w:t>
      </w:r>
      <w:r>
        <w:rPr>
          <w:szCs w:val="22"/>
          <w:lang w:eastAsia="zh-CN"/>
        </w:rPr>
        <w:t>v6 supports the complete industrial application requirements of model training, inference, and multi-platform deployment. It has undergone several improvements and optimizations at the algorithmic level, including network architecture and training strategies. On the COCO dataset, YOLO</w:t>
      </w:r>
      <w:r>
        <w:rPr>
          <w:rFonts w:hint="eastAsia"/>
          <w:szCs w:val="22"/>
          <w:lang w:eastAsia="zh-CN"/>
        </w:rPr>
        <w:t xml:space="preserve"> </w:t>
      </w:r>
      <w:r>
        <w:rPr>
          <w:szCs w:val="22"/>
          <w:lang w:eastAsia="zh-CN"/>
        </w:rPr>
        <w:t>v6 outperforms other algorithms of similar scale in terms of both accuracy and speed.</w:t>
      </w:r>
    </w:p>
    <w:p w14:paraId="483BC577" w14:textId="77777777" w:rsidR="00AE2ABD" w:rsidRDefault="00000000">
      <w:pPr>
        <w:rPr>
          <w:rFonts w:ascii="宋体" w:hAnsi="宋体" w:cs="宋体"/>
          <w:sz w:val="24"/>
          <w:szCs w:val="24"/>
          <w:lang w:eastAsia="zh-CN" w:bidi="ar"/>
        </w:rPr>
      </w:pPr>
      <w:r>
        <w:rPr>
          <w:rFonts w:ascii="宋体" w:hAnsi="宋体" w:cs="宋体"/>
          <w:noProof/>
          <w:sz w:val="24"/>
          <w:szCs w:val="24"/>
          <w:lang w:eastAsia="zh-CN" w:bidi="ar"/>
        </w:rPr>
        <w:lastRenderedPageBreak/>
        <w:drawing>
          <wp:inline distT="0" distB="0" distL="114300" distR="114300" wp14:anchorId="50DE2726" wp14:editId="7590B465">
            <wp:extent cx="3115945" cy="1076960"/>
            <wp:effectExtent l="0" t="0" r="825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3115945" cy="1076960"/>
                    </a:xfrm>
                    <a:prstGeom prst="rect">
                      <a:avLst/>
                    </a:prstGeom>
                    <a:noFill/>
                    <a:ln w="9525">
                      <a:noFill/>
                    </a:ln>
                  </pic:spPr>
                </pic:pic>
              </a:graphicData>
            </a:graphic>
          </wp:inline>
        </w:drawing>
      </w:r>
    </w:p>
    <w:p w14:paraId="381346BD" w14:textId="77777777" w:rsidR="00AE2ABD" w:rsidRDefault="00000000">
      <w:pPr>
        <w:pStyle w:val="a5"/>
        <w:rPr>
          <w:rFonts w:ascii="Times New Roman" w:eastAsia="宋体" w:hAnsi="Times New Roman" w:cstheme="minorBidi"/>
          <w:kern w:val="2"/>
          <w:sz w:val="18"/>
          <w:lang w:eastAsia="zh-CN"/>
        </w:rPr>
      </w:pPr>
      <w:r>
        <w:rPr>
          <w:rFonts w:ascii="Times New Roman" w:eastAsia="宋体" w:hAnsi="Times New Roman" w:cstheme="minorBidi" w:hint="eastAsia"/>
          <w:kern w:val="2"/>
          <w:sz w:val="18"/>
          <w:lang w:eastAsia="zh-CN"/>
        </w:rPr>
        <w:t>Figure</w:t>
      </w:r>
      <w:proofErr w:type="gramStart"/>
      <w:r>
        <w:rPr>
          <w:rFonts w:ascii="Times New Roman" w:eastAsia="宋体" w:hAnsi="Times New Roman" w:cstheme="minorBidi" w:hint="eastAsia"/>
          <w:kern w:val="2"/>
          <w:sz w:val="18"/>
          <w:lang w:eastAsia="zh-CN"/>
        </w:rPr>
        <w:t>1  The</w:t>
      </w:r>
      <w:proofErr w:type="gramEnd"/>
      <w:r>
        <w:rPr>
          <w:rFonts w:ascii="Times New Roman" w:eastAsia="宋体" w:hAnsi="Times New Roman" w:cstheme="minorBidi" w:hint="eastAsia"/>
          <w:kern w:val="2"/>
          <w:sz w:val="18"/>
          <w:lang w:eastAsia="zh-CN"/>
        </w:rPr>
        <w:t xml:space="preserve"> YOLO v6 framework (N and S are shown).</w:t>
      </w:r>
    </w:p>
    <w:p w14:paraId="568D98B3" w14:textId="77777777" w:rsidR="00AE2ABD" w:rsidRDefault="00AE2ABD">
      <w:pPr>
        <w:rPr>
          <w:lang w:eastAsia="zh-CN"/>
        </w:rPr>
      </w:pPr>
    </w:p>
    <w:p w14:paraId="1127F547"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7</w:t>
      </w:r>
      <w:r>
        <w:rPr>
          <w:rFonts w:hint="eastAsia"/>
          <w:szCs w:val="22"/>
          <w:lang w:eastAsia="zh-CN"/>
        </w:rPr>
        <w:t>：</w:t>
      </w:r>
      <w:r>
        <w:rPr>
          <w:szCs w:val="22"/>
          <w:lang w:eastAsia="zh-CN"/>
        </w:rPr>
        <w:t>YOLO</w:t>
      </w:r>
      <w:r>
        <w:rPr>
          <w:rFonts w:hint="eastAsia"/>
          <w:szCs w:val="22"/>
          <w:lang w:eastAsia="zh-CN"/>
        </w:rPr>
        <w:t xml:space="preserve"> </w:t>
      </w:r>
      <w:r>
        <w:rPr>
          <w:szCs w:val="22"/>
          <w:lang w:eastAsia="zh-CN"/>
        </w:rPr>
        <w:t>v</w:t>
      </w:r>
      <w:r>
        <w:rPr>
          <w:rFonts w:hint="eastAsia"/>
          <w:szCs w:val="22"/>
          <w:lang w:eastAsia="zh-CN"/>
        </w:rPr>
        <w:t xml:space="preserve">7 was </w:t>
      </w:r>
      <w:r>
        <w:rPr>
          <w:szCs w:val="22"/>
          <w:lang w:eastAsia="zh-CN"/>
        </w:rPr>
        <w:t>released in 202</w:t>
      </w:r>
      <w:r>
        <w:rPr>
          <w:rFonts w:hint="eastAsia"/>
          <w:szCs w:val="22"/>
          <w:lang w:eastAsia="zh-CN"/>
        </w:rPr>
        <w:t>2.</w:t>
      </w:r>
      <w:r>
        <w:rPr>
          <w:szCs w:val="22"/>
          <w:lang w:eastAsia="zh-CN"/>
        </w:rPr>
        <w:t>The official version of YOLO</w:t>
      </w:r>
      <w:r>
        <w:rPr>
          <w:rFonts w:hint="eastAsia"/>
          <w:szCs w:val="22"/>
          <w:lang w:eastAsia="zh-CN"/>
        </w:rPr>
        <w:t xml:space="preserve"> </w:t>
      </w:r>
      <w:r>
        <w:rPr>
          <w:szCs w:val="22"/>
          <w:lang w:eastAsia="zh-CN"/>
        </w:rPr>
        <w:t>v7 achieves higher accuracy and a 120% faster speed (in terms of FPS) compared to YOLO</w:t>
      </w:r>
      <w:r>
        <w:rPr>
          <w:rFonts w:hint="eastAsia"/>
          <w:szCs w:val="22"/>
          <w:lang w:eastAsia="zh-CN"/>
        </w:rPr>
        <w:t xml:space="preserve"> </w:t>
      </w:r>
      <w:r>
        <w:rPr>
          <w:szCs w:val="22"/>
          <w:lang w:eastAsia="zh-CN"/>
        </w:rPr>
        <w:t xml:space="preserve">v5 with the same model size. It is 180% faster than YOLOX, 1200% faster than Dual-Swin-T, 550% faster than </w:t>
      </w:r>
      <w:proofErr w:type="spellStart"/>
      <w:r>
        <w:rPr>
          <w:szCs w:val="22"/>
          <w:lang w:eastAsia="zh-CN"/>
        </w:rPr>
        <w:t>ConvNext</w:t>
      </w:r>
      <w:proofErr w:type="spellEnd"/>
      <w:r>
        <w:rPr>
          <w:szCs w:val="22"/>
          <w:lang w:eastAsia="zh-CN"/>
        </w:rPr>
        <w:t>, and 500% faster than SWIN-L. YOLO</w:t>
      </w:r>
      <w:r>
        <w:rPr>
          <w:rFonts w:hint="eastAsia"/>
          <w:szCs w:val="22"/>
          <w:lang w:eastAsia="zh-CN"/>
        </w:rPr>
        <w:t xml:space="preserve"> </w:t>
      </w:r>
      <w:r>
        <w:rPr>
          <w:szCs w:val="22"/>
          <w:lang w:eastAsia="zh-CN"/>
        </w:rPr>
        <w:t>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14:paraId="44F96DFF"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8</w:t>
      </w:r>
      <w:r>
        <w:rPr>
          <w:rFonts w:hint="eastAsia"/>
          <w:szCs w:val="22"/>
          <w:lang w:eastAsia="zh-CN"/>
        </w:rPr>
        <w:t>：</w:t>
      </w:r>
      <w:r>
        <w:rPr>
          <w:szCs w:val="22"/>
          <w:lang w:eastAsia="zh-CN"/>
        </w:rPr>
        <w:t>According to the official description, YOLO</w:t>
      </w:r>
      <w:r>
        <w:rPr>
          <w:rFonts w:hint="eastAsia"/>
          <w:szCs w:val="22"/>
          <w:lang w:eastAsia="zh-CN"/>
        </w:rPr>
        <w:t xml:space="preserve"> </w:t>
      </w:r>
      <w:r>
        <w:rPr>
          <w:szCs w:val="22"/>
          <w:lang w:eastAsia="zh-CN"/>
        </w:rPr>
        <w:t>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w:t>
      </w:r>
      <w:r>
        <w:rPr>
          <w:rFonts w:hint="eastAsia"/>
          <w:szCs w:val="22"/>
          <w:lang w:eastAsia="zh-CN"/>
        </w:rPr>
        <w:t xml:space="preserve"> </w:t>
      </w:r>
      <w:r>
        <w:rPr>
          <w:szCs w:val="22"/>
          <w:lang w:eastAsia="zh-CN"/>
        </w:rPr>
        <w:t xml:space="preserve">v8 is designed to run on various hardware platforms, ranging from CPUs to GPUs. However, </w:t>
      </w:r>
      <w:proofErr w:type="spellStart"/>
      <w:r>
        <w:rPr>
          <w:szCs w:val="22"/>
          <w:lang w:eastAsia="zh-CN"/>
        </w:rPr>
        <w:t>Ultralytics</w:t>
      </w:r>
      <w:proofErr w:type="spellEnd"/>
      <w:r>
        <w:rPr>
          <w:szCs w:val="22"/>
          <w:lang w:eastAsia="zh-CN"/>
        </w:rPr>
        <w:t xml:space="preserve"> has not directly named the open-source library as YOLO</w:t>
      </w:r>
      <w:r>
        <w:rPr>
          <w:rFonts w:hint="eastAsia"/>
          <w:szCs w:val="22"/>
          <w:lang w:eastAsia="zh-CN"/>
        </w:rPr>
        <w:t xml:space="preserve"> </w:t>
      </w:r>
      <w:r>
        <w:rPr>
          <w:szCs w:val="22"/>
          <w:lang w:eastAsia="zh-CN"/>
        </w:rPr>
        <w:t>v8, but instead, it is referred to as “</w:t>
      </w:r>
      <w:proofErr w:type="spellStart"/>
      <w:r>
        <w:rPr>
          <w:szCs w:val="22"/>
          <w:lang w:eastAsia="zh-CN"/>
        </w:rPr>
        <w:t>Ultralytics</w:t>
      </w:r>
      <w:proofErr w:type="spellEnd"/>
      <w:r>
        <w:rPr>
          <w:szCs w:val="22"/>
          <w:lang w:eastAsia="zh-CN"/>
        </w:rPr>
        <w:t xml:space="preserve">”. This is because </w:t>
      </w:r>
      <w:proofErr w:type="spellStart"/>
      <w:r>
        <w:rPr>
          <w:szCs w:val="22"/>
          <w:lang w:eastAsia="zh-CN"/>
        </w:rPr>
        <w:t>Ultralytics</w:t>
      </w:r>
      <w:proofErr w:type="spellEnd"/>
      <w:r>
        <w:rPr>
          <w:szCs w:val="22"/>
          <w:lang w:eastAsia="zh-CN"/>
        </w:rPr>
        <w:t xml:space="preserve">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14:paraId="2FFDBB3C" w14:textId="77777777" w:rsidR="00AE2ABD" w:rsidRDefault="00000000">
      <w:pPr>
        <w:spacing w:line="300" w:lineRule="auto"/>
        <w:ind w:firstLineChars="200" w:firstLine="400"/>
        <w:jc w:val="left"/>
        <w:rPr>
          <w:szCs w:val="22"/>
          <w:lang w:eastAsia="zh-CN"/>
        </w:rPr>
      </w:pPr>
      <w:r>
        <w:rPr>
          <w:szCs w:val="22"/>
          <w:lang w:eastAsia="zh-CN"/>
        </w:rPr>
        <w:t xml:space="preserve">Two main advantages of the </w:t>
      </w:r>
      <w:proofErr w:type="spellStart"/>
      <w:r>
        <w:rPr>
          <w:szCs w:val="22"/>
          <w:lang w:eastAsia="zh-CN"/>
        </w:rPr>
        <w:t>Ultralytics</w:t>
      </w:r>
      <w:proofErr w:type="spellEnd"/>
      <w:r>
        <w:rPr>
          <w:szCs w:val="22"/>
          <w:lang w:eastAsia="zh-CN"/>
        </w:rPr>
        <w:t xml:space="preserve"> open-source library are:</w:t>
      </w:r>
    </w:p>
    <w:p w14:paraId="3404C058" w14:textId="77777777" w:rsidR="00AE2ABD" w:rsidRDefault="00000000">
      <w:pPr>
        <w:spacing w:line="300" w:lineRule="auto"/>
        <w:ind w:firstLineChars="200" w:firstLine="400"/>
        <w:jc w:val="left"/>
        <w:rPr>
          <w:szCs w:val="22"/>
          <w:lang w:eastAsia="zh-CN"/>
        </w:rPr>
      </w:pPr>
      <w:r>
        <w:rPr>
          <w:rFonts w:hint="eastAsia"/>
          <w:szCs w:val="22"/>
          <w:lang w:eastAsia="zh-CN"/>
        </w:rPr>
        <w:t>1.</w:t>
      </w:r>
      <w:r>
        <w:rPr>
          <w:szCs w:val="22"/>
          <w:lang w:eastAsia="zh-CN"/>
        </w:rPr>
        <w:t>Integration of Current SOTA Technologies</w:t>
      </w:r>
    </w:p>
    <w:p w14:paraId="3553B7C0" w14:textId="77777777" w:rsidR="00AE2ABD" w:rsidRDefault="00000000">
      <w:pPr>
        <w:spacing w:line="300" w:lineRule="auto"/>
        <w:ind w:firstLineChars="200" w:firstLine="400"/>
        <w:jc w:val="left"/>
        <w:rPr>
          <w:szCs w:val="22"/>
          <w:lang w:eastAsia="zh-CN"/>
        </w:rPr>
      </w:pPr>
      <w:r>
        <w:rPr>
          <w:rFonts w:hint="eastAsia"/>
          <w:szCs w:val="22"/>
          <w:lang w:eastAsia="zh-CN"/>
        </w:rPr>
        <w:t>2.</w:t>
      </w:r>
      <w:r>
        <w:rPr>
          <w:szCs w:val="22"/>
          <w:lang w:eastAsia="zh-CN"/>
        </w:rPr>
        <w:t>Support for Other YOLO Series and Beyond</w:t>
      </w:r>
    </w:p>
    <w:p w14:paraId="67BD1B09" w14:textId="77777777" w:rsidR="00AE2ABD" w:rsidRDefault="00000000">
      <w:pPr>
        <w:spacing w:line="300" w:lineRule="auto"/>
        <w:ind w:firstLineChars="200" w:firstLine="4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14:paraId="5CC323C0" w14:textId="77777777" w:rsidR="00AE2ABD" w:rsidRDefault="00000000">
      <w:pPr>
        <w:pStyle w:val="2"/>
      </w:pPr>
      <w:r>
        <w:rPr>
          <w:rFonts w:hint="eastAsia"/>
          <w:lang w:eastAsia="zh-CN"/>
        </w:rPr>
        <w:t>KNN</w:t>
      </w:r>
    </w:p>
    <w:p w14:paraId="453F63C7" w14:textId="77777777" w:rsidR="00AE2ABD" w:rsidRDefault="00000000">
      <w:pPr>
        <w:numPr>
          <w:ilvl w:val="0"/>
          <w:numId w:val="8"/>
        </w:numPr>
        <w:spacing w:line="300" w:lineRule="auto"/>
        <w:ind w:firstLineChars="200" w:firstLine="400"/>
        <w:jc w:val="left"/>
        <w:rPr>
          <w:szCs w:val="22"/>
        </w:rPr>
      </w:pPr>
      <w:r>
        <w:rPr>
          <w:szCs w:val="22"/>
        </w:rPr>
        <w:t xml:space="preserve">Nearest Neighbors (KNN) algorithm is a commonly used supervised learning algorithm for classification and </w:t>
      </w:r>
      <w:r>
        <w:rPr>
          <w:szCs w:val="22"/>
        </w:rPr>
        <w:t>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14:paraId="2BE399C4" w14:textId="77777777" w:rsidR="00AE2ABD" w:rsidRDefault="00000000">
      <w:pPr>
        <w:spacing w:line="300" w:lineRule="auto"/>
        <w:ind w:firstLineChars="200" w:firstLine="400"/>
        <w:jc w:val="left"/>
        <w:rPr>
          <w:szCs w:val="22"/>
          <w:lang w:eastAsia="zh-CN"/>
        </w:rPr>
      </w:pPr>
      <w:r>
        <w:rPr>
          <w:rFonts w:hint="eastAsia"/>
          <w:szCs w:val="22"/>
          <w:lang w:eastAsia="zh-CN"/>
        </w:rPr>
        <w:t>KNN has many advantages.</w:t>
      </w:r>
    </w:p>
    <w:p w14:paraId="558ED130" w14:textId="77777777" w:rsidR="00AE2ABD" w:rsidRDefault="00000000">
      <w:pPr>
        <w:spacing w:line="300" w:lineRule="auto"/>
        <w:ind w:firstLineChars="200" w:firstLine="400"/>
        <w:jc w:val="left"/>
        <w:rPr>
          <w:szCs w:val="22"/>
        </w:rPr>
      </w:pPr>
      <w:r>
        <w:rPr>
          <w:szCs w:val="22"/>
          <w:lang w:eastAsia="zh-CN"/>
        </w:rPr>
        <w:t>S</w:t>
      </w:r>
      <w:r>
        <w:rPr>
          <w:szCs w:val="22"/>
        </w:rPr>
        <w:t>imple and easy to understand: The KNN algorithm is relatively simple and does not require many assumptions or tuning.</w:t>
      </w:r>
    </w:p>
    <w:p w14:paraId="62FC083C" w14:textId="77777777" w:rsidR="00AE2ABD" w:rsidRDefault="00000000">
      <w:pPr>
        <w:spacing w:line="300" w:lineRule="auto"/>
        <w:ind w:firstLineChars="200" w:firstLine="400"/>
        <w:jc w:val="left"/>
        <w:rPr>
          <w:szCs w:val="22"/>
        </w:rPr>
      </w:pPr>
      <w:r>
        <w:rPr>
          <w:szCs w:val="22"/>
        </w:rPr>
        <w:t>Non-parametric method: KNN does not make any assumptions about the data distribution, making it suitable for various types of data.</w:t>
      </w:r>
    </w:p>
    <w:p w14:paraId="79D4D1EA" w14:textId="77777777" w:rsidR="00AE2ABD" w:rsidRDefault="00000000">
      <w:pPr>
        <w:spacing w:line="300" w:lineRule="auto"/>
        <w:ind w:firstLineChars="200" w:firstLine="400"/>
        <w:jc w:val="left"/>
        <w:rPr>
          <w:szCs w:val="22"/>
        </w:rPr>
      </w:pPr>
      <w:r>
        <w:rPr>
          <w:szCs w:val="22"/>
        </w:rPr>
        <w:t>Lazy learning: KNN is a lazy learning method, which means it stores all the training samples in memory and performs calculations only during prediction, without an explicit training process.</w:t>
      </w:r>
    </w:p>
    <w:p w14:paraId="74860254" w14:textId="77777777" w:rsidR="00AE2ABD" w:rsidRDefault="00000000">
      <w:pPr>
        <w:spacing w:line="300" w:lineRule="auto"/>
        <w:ind w:firstLineChars="200" w:firstLine="400"/>
        <w:jc w:val="left"/>
        <w:rPr>
          <w:szCs w:val="22"/>
        </w:rPr>
      </w:pPr>
      <w:r>
        <w:rPr>
          <w:szCs w:val="22"/>
        </w:rPr>
        <w:t>Suitable for multi-class problems: KNN can handle multi-class classification problems by using a voting mechanism to determine the final class.</w:t>
      </w:r>
    </w:p>
    <w:p w14:paraId="54144853" w14:textId="77777777" w:rsidR="00AE2ABD" w:rsidRDefault="00000000">
      <w:pPr>
        <w:spacing w:line="300" w:lineRule="auto"/>
        <w:ind w:firstLineChars="200" w:firstLine="400"/>
        <w:jc w:val="left"/>
        <w:rPr>
          <w:szCs w:val="22"/>
          <w:lang w:eastAsia="zh-CN"/>
        </w:rPr>
      </w:pPr>
      <w:r>
        <w:rPr>
          <w:rFonts w:hint="eastAsia"/>
          <w:szCs w:val="22"/>
          <w:lang w:eastAsia="zh-CN"/>
        </w:rPr>
        <w:t>However, KNN also has some drawbacks.</w:t>
      </w:r>
    </w:p>
    <w:p w14:paraId="29278314" w14:textId="77777777" w:rsidR="00AE2ABD" w:rsidRDefault="00000000">
      <w:pPr>
        <w:spacing w:line="300" w:lineRule="auto"/>
        <w:ind w:firstLineChars="200" w:firstLine="4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14:paraId="6BDC5175" w14:textId="77777777" w:rsidR="00AE2ABD" w:rsidRDefault="00000000">
      <w:pPr>
        <w:spacing w:line="300" w:lineRule="auto"/>
        <w:ind w:firstLineChars="200" w:firstLine="400"/>
        <w:jc w:val="left"/>
        <w:rPr>
          <w:lang w:eastAsia="zh-CN"/>
        </w:rPr>
      </w:pPr>
      <w:r>
        <w:rPr>
          <w:szCs w:val="22"/>
        </w:rPr>
        <w:t>High computational complexity: KNN has a relatively high computational cost on large datasets as it requires calculating distances between samples.</w:t>
      </w:r>
    </w:p>
    <w:p w14:paraId="7E2DE25F" w14:textId="77777777" w:rsidR="00AE2ABD" w:rsidRDefault="00000000">
      <w:pPr>
        <w:pStyle w:val="1"/>
        <w:rPr>
          <w:b/>
          <w:bCs/>
        </w:rPr>
      </w:pPr>
      <w:r>
        <w:rPr>
          <w:rFonts w:hint="eastAsia"/>
          <w:b/>
          <w:bCs/>
          <w:lang w:eastAsia="zh-CN"/>
        </w:rPr>
        <w:t>Methods</w:t>
      </w:r>
    </w:p>
    <w:p w14:paraId="415253DE" w14:textId="77777777" w:rsidR="00AE2ABD" w:rsidRDefault="00000000">
      <w:pPr>
        <w:pStyle w:val="2"/>
      </w:pPr>
      <w:r>
        <w:rPr>
          <w:rFonts w:hint="eastAsia"/>
          <w:lang w:eastAsia="zh-CN"/>
        </w:rPr>
        <w:t>Yolo</w:t>
      </w:r>
    </w:p>
    <w:p w14:paraId="0E684125" w14:textId="77777777" w:rsidR="00AE2ABD" w:rsidRDefault="00000000">
      <w:pPr>
        <w:spacing w:line="300" w:lineRule="auto"/>
        <w:ind w:firstLineChars="200" w:firstLine="4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rFonts w:hint="eastAsia"/>
          <w:szCs w:val="22"/>
          <w:lang w:eastAsia="zh-CN"/>
        </w:rPr>
        <w:t>.</w:t>
      </w:r>
    </w:p>
    <w:p w14:paraId="5097E595" w14:textId="77777777" w:rsidR="00AE2ABD" w:rsidRDefault="00000000">
      <w:pPr>
        <w:spacing w:line="300" w:lineRule="auto"/>
        <w:ind w:firstLineChars="200" w:firstLine="400"/>
        <w:jc w:val="left"/>
        <w:rPr>
          <w:szCs w:val="22"/>
          <w:lang w:eastAsia="zh-CN"/>
        </w:rPr>
      </w:pPr>
      <w:r>
        <w:rPr>
          <w:szCs w:val="22"/>
        </w:rPr>
        <w:t>The basic steps of the YOLO algorithm are as follows:</w:t>
      </w:r>
    </w:p>
    <w:p w14:paraId="6E4F675B" w14:textId="77777777" w:rsidR="00AE2ABD" w:rsidRDefault="00000000">
      <w:pPr>
        <w:spacing w:line="300" w:lineRule="auto"/>
        <w:ind w:firstLineChars="200" w:firstLine="400"/>
        <w:jc w:val="left"/>
        <w:rPr>
          <w:szCs w:val="22"/>
        </w:rPr>
      </w:pPr>
      <w:r>
        <w:rPr>
          <w:rFonts w:hint="eastAsia"/>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14:paraId="773D1347" w14:textId="77777777" w:rsidR="00AE2ABD" w:rsidRDefault="00000000">
      <w:pPr>
        <w:spacing w:line="300" w:lineRule="auto"/>
        <w:ind w:firstLineChars="200" w:firstLine="400"/>
        <w:jc w:val="left"/>
        <w:rPr>
          <w:szCs w:val="22"/>
        </w:rPr>
      </w:pPr>
      <w:r>
        <w:rPr>
          <w:rFonts w:hint="eastAsia"/>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14:paraId="7D19897E" w14:textId="77777777" w:rsidR="00AE2ABD" w:rsidRDefault="00000000">
      <w:pPr>
        <w:spacing w:line="300" w:lineRule="auto"/>
        <w:ind w:firstLineChars="200" w:firstLine="400"/>
        <w:jc w:val="left"/>
        <w:rPr>
          <w:szCs w:val="22"/>
        </w:rPr>
      </w:pPr>
      <w:r>
        <w:rPr>
          <w:rFonts w:hint="eastAsia"/>
          <w:szCs w:val="22"/>
          <w:lang w:eastAsia="zh-CN"/>
        </w:rPr>
        <w:lastRenderedPageBreak/>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14:paraId="57BCACF8" w14:textId="77777777" w:rsidR="00AE2ABD" w:rsidRDefault="00000000">
      <w:pPr>
        <w:spacing w:line="300" w:lineRule="auto"/>
        <w:ind w:firstLineChars="200" w:firstLine="400"/>
        <w:jc w:val="left"/>
        <w:rPr>
          <w:szCs w:val="22"/>
        </w:rPr>
      </w:pPr>
      <w:r>
        <w:rPr>
          <w:rFonts w:hint="eastAsia"/>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14:paraId="7C448C38" w14:textId="77777777" w:rsidR="00AE2ABD" w:rsidRDefault="00000000">
      <w:pPr>
        <w:spacing w:line="300" w:lineRule="auto"/>
        <w:ind w:firstLineChars="200" w:firstLine="400"/>
        <w:jc w:val="left"/>
        <w:rPr>
          <w:szCs w:val="22"/>
          <w:lang w:eastAsia="zh-CN"/>
        </w:rPr>
      </w:pPr>
      <w:r>
        <w:rPr>
          <w:rFonts w:hint="eastAsia"/>
          <w:szCs w:val="22"/>
          <w:lang w:eastAsia="zh-CN"/>
        </w:rPr>
        <w:t>5.Output Prediction: Finally, the algorithm outputs the detected objects along with their corresponding confidence scores, typically presented in the form of bounding boxes and class labels.</w:t>
      </w:r>
    </w:p>
    <w:p w14:paraId="6CC43049" w14:textId="77777777" w:rsidR="00AE2ABD" w:rsidRDefault="00000000">
      <w:pPr>
        <w:spacing w:line="300" w:lineRule="auto"/>
        <w:ind w:firstLineChars="200" w:firstLine="400"/>
        <w:jc w:val="left"/>
        <w:rPr>
          <w:szCs w:val="22"/>
          <w:lang w:eastAsia="zh-CN"/>
        </w:rPr>
      </w:pPr>
      <w:r>
        <w:rPr>
          <w:rFonts w:hint="eastAsia"/>
          <w:szCs w:val="22"/>
          <w:lang w:eastAsia="zh-CN"/>
        </w:rPr>
        <w:t>The characteristics of Yolo are as follows:</w:t>
      </w:r>
    </w:p>
    <w:p w14:paraId="3D7D48BF" w14:textId="77777777" w:rsidR="00AE2ABD" w:rsidRDefault="00000000">
      <w:pPr>
        <w:spacing w:line="300" w:lineRule="auto"/>
        <w:ind w:firstLineChars="200" w:firstLine="400"/>
        <w:jc w:val="left"/>
        <w:rPr>
          <w:szCs w:val="22"/>
          <w:lang w:eastAsia="zh-CN"/>
        </w:rPr>
      </w:pPr>
      <w:r>
        <w:rPr>
          <w:rFonts w:hint="eastAsia"/>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14:paraId="0A5C9457" w14:textId="77777777" w:rsidR="00AE2ABD" w:rsidRDefault="00000000">
      <w:pPr>
        <w:spacing w:line="300" w:lineRule="auto"/>
        <w:ind w:firstLineChars="200" w:firstLine="400"/>
        <w:jc w:val="left"/>
        <w:rPr>
          <w:szCs w:val="22"/>
          <w:lang w:eastAsia="zh-CN"/>
        </w:rPr>
      </w:pPr>
      <w:r>
        <w:rPr>
          <w:rFonts w:hint="eastAsia"/>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14:paraId="1CB395FD" w14:textId="77777777" w:rsidR="00AE2ABD" w:rsidRDefault="00000000">
      <w:pPr>
        <w:spacing w:line="300" w:lineRule="auto"/>
        <w:ind w:firstLineChars="200" w:firstLine="400"/>
        <w:jc w:val="left"/>
        <w:rPr>
          <w:szCs w:val="22"/>
          <w:lang w:eastAsia="zh-CN"/>
        </w:rPr>
      </w:pPr>
      <w:r>
        <w:rPr>
          <w:rFonts w:hint="eastAsia"/>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14:paraId="308DD038" w14:textId="77777777" w:rsidR="00AE2ABD" w:rsidRDefault="00000000">
      <w:pPr>
        <w:pStyle w:val="2"/>
      </w:pPr>
      <w:r>
        <w:rPr>
          <w:rFonts w:hint="eastAsia"/>
          <w:lang w:eastAsia="zh-CN"/>
        </w:rPr>
        <w:t>KNN</w:t>
      </w:r>
    </w:p>
    <w:p w14:paraId="4B79CEDB" w14:textId="77777777" w:rsidR="00AE2ABD" w:rsidRDefault="00000000">
      <w:pPr>
        <w:pStyle w:val="1"/>
        <w:numPr>
          <w:ilvl w:val="0"/>
          <w:numId w:val="0"/>
        </w:numPr>
        <w:spacing w:line="300" w:lineRule="auto"/>
        <w:jc w:val="both"/>
        <w:rPr>
          <w:lang w:eastAsia="zh-CN"/>
        </w:rPr>
      </w:pPr>
      <w:r>
        <w:rPr>
          <w:rFonts w:hint="eastAsia"/>
          <w:lang w:eastAsia="zh-CN"/>
        </w:rPr>
        <w:t>B</w:t>
      </w:r>
      <w:r>
        <w:t>asic steps</w:t>
      </w:r>
      <w:r>
        <w:rPr>
          <w:rFonts w:hint="eastAsia"/>
          <w:lang w:eastAsia="zh-CN"/>
        </w:rPr>
        <w:t>：</w:t>
      </w:r>
    </w:p>
    <w:p w14:paraId="1B019196" w14:textId="506C919F" w:rsidR="00AE2ABD" w:rsidRDefault="00000000">
      <w:pPr>
        <w:spacing w:line="300" w:lineRule="auto"/>
        <w:ind w:firstLineChars="200" w:firstLine="400"/>
        <w:jc w:val="left"/>
        <w:rPr>
          <w:szCs w:val="22"/>
        </w:rPr>
      </w:pPr>
      <w:r>
        <w:rPr>
          <w:rFonts w:hint="eastAsia"/>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14:paraId="263ADBCB" w14:textId="77777777" w:rsidR="00AE2ABD" w:rsidRDefault="00000000">
      <w:pPr>
        <w:spacing w:line="300" w:lineRule="auto"/>
        <w:ind w:firstLineChars="200" w:firstLine="400"/>
        <w:jc w:val="left"/>
        <w:rPr>
          <w:szCs w:val="22"/>
        </w:rPr>
      </w:pPr>
      <w:r>
        <w:rPr>
          <w:rFonts w:hint="eastAsia"/>
          <w:szCs w:val="22"/>
          <w:lang w:eastAsia="zh-CN"/>
        </w:rPr>
        <w:t>2.</w:t>
      </w:r>
      <w:r>
        <w:rPr>
          <w:szCs w:val="22"/>
        </w:rPr>
        <w:t>K Selection: Determine the number K of nearest neighbors to be used for voting or averaging. Choosing an appropriate value for K is important and often requires cross-validation.</w:t>
      </w:r>
    </w:p>
    <w:p w14:paraId="3B0ECC58" w14:textId="77777777" w:rsidR="00AE2ABD" w:rsidRDefault="00000000">
      <w:pPr>
        <w:spacing w:line="300" w:lineRule="auto"/>
        <w:ind w:firstLineChars="200" w:firstLine="400"/>
        <w:jc w:val="left"/>
        <w:rPr>
          <w:szCs w:val="22"/>
        </w:rPr>
      </w:pPr>
      <w:r>
        <w:rPr>
          <w:rFonts w:hint="eastAsia"/>
          <w:szCs w:val="22"/>
          <w:lang w:eastAsia="zh-CN"/>
        </w:rPr>
        <w:t>3.</w:t>
      </w:r>
      <w:r>
        <w:rPr>
          <w:szCs w:val="22"/>
        </w:rPr>
        <w:t>Neighbor Determination: Select the K samples with the shortest distances as the neighbors of the test sample.</w:t>
      </w:r>
    </w:p>
    <w:p w14:paraId="41C21E64" w14:textId="77777777" w:rsidR="00AE2ABD" w:rsidRDefault="00000000">
      <w:pPr>
        <w:spacing w:line="300" w:lineRule="auto"/>
        <w:ind w:firstLineChars="200" w:firstLine="400"/>
        <w:jc w:val="left"/>
        <w:rPr>
          <w:szCs w:val="22"/>
        </w:rPr>
      </w:pPr>
      <w:r>
        <w:rPr>
          <w:rFonts w:hint="eastAsia"/>
          <w:szCs w:val="22"/>
          <w:lang w:eastAsia="zh-CN"/>
        </w:rPr>
        <w:t>4.</w:t>
      </w:r>
      <w:r>
        <w:rPr>
          <w:szCs w:val="22"/>
        </w:rPr>
        <w:t xml:space="preserve">Voting or Averaging: For classification problems, the labels of the K neighbors are used for voting to determine the predicted class of the test sample. For regression </w:t>
      </w:r>
      <w:r>
        <w:rPr>
          <w:szCs w:val="22"/>
        </w:rPr>
        <w:t>problems, the average of the labels of the K neighbors is taken as the predicted value of the test sample.</w:t>
      </w:r>
    </w:p>
    <w:p w14:paraId="4F14B4AC" w14:textId="77777777" w:rsidR="00AE2ABD" w:rsidRDefault="00000000">
      <w:pPr>
        <w:spacing w:line="300" w:lineRule="auto"/>
        <w:jc w:val="left"/>
        <w:rPr>
          <w:szCs w:val="22"/>
          <w:lang w:eastAsia="zh-CN"/>
        </w:rPr>
      </w:pPr>
      <w:r>
        <w:rPr>
          <w:rFonts w:hint="eastAsia"/>
          <w:szCs w:val="22"/>
          <w:lang w:eastAsia="zh-CN"/>
        </w:rPr>
        <w:t>The workflow of KNN is as follows:</w:t>
      </w:r>
    </w:p>
    <w:p w14:paraId="68641C39" w14:textId="77777777" w:rsidR="00AE2ABD" w:rsidRDefault="00000000">
      <w:pPr>
        <w:jc w:val="left"/>
        <w:rPr>
          <w:rFonts w:ascii="宋体" w:hAnsi="宋体" w:cs="宋体"/>
          <w:sz w:val="24"/>
          <w:szCs w:val="24"/>
        </w:rPr>
      </w:pPr>
      <w:r>
        <w:rPr>
          <w:rFonts w:ascii="宋体" w:hAnsi="宋体" w:cs="宋体"/>
          <w:noProof/>
          <w:sz w:val="24"/>
          <w:szCs w:val="24"/>
        </w:rPr>
        <w:drawing>
          <wp:inline distT="0" distB="0" distL="114300" distR="114300" wp14:anchorId="4B656D7E" wp14:editId="0D265CB5">
            <wp:extent cx="2980690" cy="111442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2980690" cy="1114425"/>
                    </a:xfrm>
                    <a:prstGeom prst="rect">
                      <a:avLst/>
                    </a:prstGeom>
                    <a:noFill/>
                    <a:ln w="9525">
                      <a:noFill/>
                    </a:ln>
                  </pic:spPr>
                </pic:pic>
              </a:graphicData>
            </a:graphic>
          </wp:inline>
        </w:drawing>
      </w:r>
    </w:p>
    <w:p w14:paraId="639BAC91" w14:textId="77777777" w:rsidR="00AE2ABD" w:rsidRDefault="00000000">
      <w:pPr>
        <w:rPr>
          <w:rFonts w:ascii="宋体" w:hAnsi="宋体" w:cs="宋体"/>
          <w:sz w:val="24"/>
          <w:szCs w:val="24"/>
          <w:lang w:eastAsia="zh-CN"/>
        </w:rPr>
      </w:pPr>
      <w:r>
        <w:rPr>
          <w:rFonts w:cstheme="minorBidi" w:hint="eastAsia"/>
          <w:kern w:val="2"/>
          <w:sz w:val="18"/>
          <w:lang w:eastAsia="zh-CN"/>
        </w:rPr>
        <w:t>Figure</w:t>
      </w:r>
      <w:proofErr w:type="gramStart"/>
      <w:r>
        <w:rPr>
          <w:rFonts w:cstheme="minorBidi" w:hint="eastAsia"/>
          <w:kern w:val="2"/>
          <w:sz w:val="18"/>
          <w:lang w:eastAsia="zh-CN"/>
        </w:rPr>
        <w:t>2  The</w:t>
      </w:r>
      <w:proofErr w:type="gramEnd"/>
      <w:r>
        <w:rPr>
          <w:rFonts w:cstheme="minorBidi" w:hint="eastAsia"/>
          <w:kern w:val="2"/>
          <w:sz w:val="18"/>
          <w:lang w:eastAsia="zh-CN"/>
        </w:rPr>
        <w:t xml:space="preserve"> Steps of KNN</w:t>
      </w:r>
    </w:p>
    <w:p w14:paraId="66382C29" w14:textId="77777777" w:rsidR="00AE2ABD" w:rsidRDefault="00000000">
      <w:pPr>
        <w:pStyle w:val="1"/>
        <w:numPr>
          <w:ilvl w:val="0"/>
          <w:numId w:val="0"/>
        </w:numPr>
        <w:spacing w:line="300" w:lineRule="auto"/>
        <w:jc w:val="both"/>
        <w:rPr>
          <w:lang w:eastAsia="zh-CN"/>
        </w:rPr>
      </w:pPr>
      <w:r>
        <w:rPr>
          <w:rFonts w:hint="eastAsia"/>
          <w:lang w:eastAsia="zh-CN"/>
        </w:rPr>
        <w:t>C</w:t>
      </w:r>
      <w:r>
        <w:rPr>
          <w:lang w:eastAsia="zh-CN"/>
        </w:rPr>
        <w:t>osine similarity</w:t>
      </w:r>
      <w:r>
        <w:t>:</w:t>
      </w:r>
    </w:p>
    <w:p w14:paraId="140319E8" w14:textId="77777777" w:rsidR="00AE2ABD" w:rsidRDefault="00000000">
      <w:pPr>
        <w:spacing w:line="300" w:lineRule="auto"/>
        <w:ind w:firstLineChars="200" w:firstLine="4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14:paraId="56059A2B" w14:textId="77777777" w:rsidR="00AE2ABD" w:rsidRDefault="00000000">
      <w:pPr>
        <w:spacing w:line="300" w:lineRule="auto"/>
        <w:ind w:firstLineChars="200" w:firstLine="400"/>
        <w:jc w:val="left"/>
        <w:rPr>
          <w:szCs w:val="22"/>
        </w:rPr>
      </w:pPr>
      <w:r>
        <w:rPr>
          <w:szCs w:val="22"/>
        </w:rPr>
        <w:t>The calculation of cosine similarity between two vectors can be done through the following steps:</w:t>
      </w:r>
    </w:p>
    <w:p w14:paraId="2FF84900" w14:textId="77777777" w:rsidR="00AE2ABD" w:rsidRDefault="00000000">
      <w:pPr>
        <w:spacing w:line="300" w:lineRule="auto"/>
        <w:ind w:firstLineChars="200" w:firstLine="400"/>
        <w:jc w:val="left"/>
        <w:rPr>
          <w:szCs w:val="22"/>
          <w:lang w:eastAsia="zh-CN"/>
        </w:rPr>
      </w:pPr>
      <w:r>
        <w:rPr>
          <w:rFonts w:hint="eastAsia"/>
          <w:szCs w:val="22"/>
          <w:lang w:eastAsia="zh-CN"/>
        </w:rPr>
        <w:t>1.</w:t>
      </w:r>
      <w:r>
        <w:rPr>
          <w:szCs w:val="22"/>
        </w:rPr>
        <w:t xml:space="preserve">Normalize the two vectors: To eliminate the influence of vector lengths in calculations, it is common to normalize the two vectors to unit vectors. This is achieved by dividing each vector by its length, making them both </w:t>
      </w:r>
      <w:proofErr w:type="gramStart"/>
      <w:r>
        <w:rPr>
          <w:szCs w:val="22"/>
        </w:rPr>
        <w:t>length</w:t>
      </w:r>
      <w:proofErr w:type="gramEnd"/>
      <w:r>
        <w:rPr>
          <w:rFonts w:hint="eastAsia"/>
          <w:szCs w:val="22"/>
          <w:lang w:eastAsia="zh-CN"/>
        </w:rPr>
        <w:t>.</w:t>
      </w:r>
    </w:p>
    <w:p w14:paraId="6315559F" w14:textId="77777777" w:rsidR="00AE2ABD" w:rsidRDefault="00000000">
      <w:pPr>
        <w:spacing w:line="300" w:lineRule="auto"/>
        <w:ind w:firstLineChars="200" w:firstLine="400"/>
        <w:jc w:val="left"/>
        <w:rPr>
          <w:szCs w:val="22"/>
        </w:rPr>
      </w:pPr>
      <w:r>
        <w:rPr>
          <w:rFonts w:hint="eastAsia"/>
          <w:szCs w:val="22"/>
          <w:lang w:eastAsia="zh-CN"/>
        </w:rPr>
        <w:t>2.</w:t>
      </w:r>
      <w:r>
        <w:rPr>
          <w:szCs w:val="22"/>
        </w:rPr>
        <w:t>Compute the dot product of the vectors: Multiply the normalized vectors element-wise and sum the results to obtain their dot product.</w:t>
      </w:r>
    </w:p>
    <w:p w14:paraId="44829FAF" w14:textId="77777777" w:rsidR="00AE2ABD" w:rsidRDefault="00000000">
      <w:pPr>
        <w:spacing w:line="300" w:lineRule="auto"/>
        <w:ind w:firstLineChars="200" w:firstLine="400"/>
        <w:jc w:val="left"/>
        <w:rPr>
          <w:szCs w:val="22"/>
        </w:rPr>
      </w:pPr>
      <w:r>
        <w:rPr>
          <w:rFonts w:hint="eastAsia"/>
          <w:szCs w:val="22"/>
          <w:lang w:eastAsia="zh-CN"/>
        </w:rPr>
        <w:t>3.</w:t>
      </w:r>
      <w:r>
        <w:rPr>
          <w:szCs w:val="22"/>
        </w:rPr>
        <w:t xml:space="preserve">Calculate the cosine similarity: Divide the dot product by the product of the lengths of the vectors. </w:t>
      </w:r>
    </w:p>
    <w:p w14:paraId="6234DE21" w14:textId="77777777" w:rsidR="00AE2ABD" w:rsidRDefault="00000000">
      <w:pPr>
        <w:spacing w:line="300" w:lineRule="auto"/>
        <w:ind w:firstLineChars="200" w:firstLine="4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14:paraId="213A84DC" w14:textId="77777777" w:rsidR="00AE2ABD" w:rsidRDefault="00AE2ABD">
      <w:pPr>
        <w:pStyle w:val="a3"/>
        <w:ind w:firstLine="0"/>
        <w:rPr>
          <w:lang w:val="en-US"/>
        </w:rPr>
      </w:pPr>
    </w:p>
    <w:p w14:paraId="5D07C2D6" w14:textId="77777777" w:rsidR="00AE2ABD" w:rsidRDefault="00000000">
      <w:pPr>
        <w:pStyle w:val="1"/>
        <w:rPr>
          <w:b/>
          <w:bCs/>
          <w:lang w:eastAsia="zh-CN"/>
        </w:rPr>
      </w:pPr>
      <w:r>
        <w:rPr>
          <w:rFonts w:hint="eastAsia"/>
          <w:b/>
          <w:bCs/>
          <w:lang w:eastAsia="zh-CN"/>
        </w:rPr>
        <w:t>Experimental Results</w:t>
      </w:r>
    </w:p>
    <w:p w14:paraId="3219CDBA" w14:textId="1FF13C90" w:rsidR="005652CF" w:rsidRPr="005652CF" w:rsidRDefault="00000000" w:rsidP="005652CF">
      <w:pPr>
        <w:pStyle w:val="2"/>
        <w:rPr>
          <w:lang w:eastAsia="zh-CN"/>
        </w:rPr>
      </w:pPr>
      <w:r>
        <w:rPr>
          <w:rFonts w:hint="eastAsia"/>
          <w:lang w:eastAsia="zh-CN"/>
        </w:rPr>
        <w:t xml:space="preserve">Experimental </w:t>
      </w:r>
      <w:r w:rsidR="005652CF">
        <w:rPr>
          <w:lang w:eastAsia="zh-CN"/>
        </w:rPr>
        <w:t>Setup</w:t>
      </w:r>
    </w:p>
    <w:p w14:paraId="2CB2A83F" w14:textId="28415596" w:rsidR="00AE2ABD" w:rsidRDefault="005652CF" w:rsidP="005652CF">
      <w:pPr>
        <w:pStyle w:val="1"/>
        <w:numPr>
          <w:ilvl w:val="0"/>
          <w:numId w:val="0"/>
        </w:numPr>
        <w:spacing w:line="300" w:lineRule="auto"/>
        <w:jc w:val="both"/>
        <w:rPr>
          <w:lang w:eastAsia="zh-CN"/>
        </w:rPr>
      </w:pPr>
      <w:r>
        <w:rPr>
          <w:lang w:eastAsia="zh-CN"/>
        </w:rPr>
        <w:t>Yolov8x</w:t>
      </w:r>
      <w:r>
        <w:rPr>
          <w:rFonts w:hint="eastAsia"/>
          <w:lang w:eastAsia="zh-CN"/>
        </w:rPr>
        <w:t>：</w:t>
      </w:r>
    </w:p>
    <w:p w14:paraId="36F9DB35" w14:textId="2A6AA3C2" w:rsidR="009E4652" w:rsidRPr="009E4652" w:rsidRDefault="005652CF" w:rsidP="009E4652">
      <w:pPr>
        <w:pStyle w:val="a3"/>
        <w:tabs>
          <w:tab w:val="left" w:pos="720"/>
        </w:tabs>
        <w:rPr>
          <w:lang w:val="en-US"/>
        </w:rPr>
      </w:pPr>
      <w:r>
        <w:rPr>
          <w:lang w:val="en-US"/>
        </w:rPr>
        <w:t>1.</w:t>
      </w:r>
      <w:r w:rsidR="009E4652" w:rsidRPr="009E4652">
        <w:rPr>
          <w:lang w:val="en-US"/>
        </w:rPr>
        <w:t>The infrastructure used comprises a mixture of personal hardware and server-side resources.</w:t>
      </w:r>
      <w:r w:rsidR="009E4652">
        <w:rPr>
          <w:lang w:val="en-US"/>
        </w:rPr>
        <w:t xml:space="preserve"> </w:t>
      </w:r>
      <w:r w:rsidR="009E4652" w:rsidRPr="009E4652">
        <w:rPr>
          <w:lang w:val="en-US"/>
        </w:rPr>
        <w:t xml:space="preserve">The local computing infrastructure utilized was a Lenovo R7000P, equipped with an AMD Ryzen 5 4800H processor and an NVIDIA RTX 2060 GPU with 6GB of video memory. </w:t>
      </w:r>
    </w:p>
    <w:p w14:paraId="2A5B5FF0" w14:textId="5D60962F" w:rsidR="009E4652" w:rsidRPr="009E4652" w:rsidRDefault="009E4652" w:rsidP="009E4652">
      <w:pPr>
        <w:pStyle w:val="a3"/>
        <w:tabs>
          <w:tab w:val="left" w:pos="720"/>
        </w:tabs>
        <w:rPr>
          <w:lang w:val="en-US"/>
        </w:rPr>
      </w:pPr>
      <w:r>
        <w:rPr>
          <w:lang w:val="en-US"/>
        </w:rPr>
        <w:t>2.</w:t>
      </w:r>
      <w:r w:rsidRPr="009E4652">
        <w:rPr>
          <w:lang w:val="en-US"/>
        </w:rPr>
        <w:t xml:space="preserve">For more intensive computations, we made use of a GPU server provided by </w:t>
      </w:r>
      <w:proofErr w:type="spellStart"/>
      <w:r w:rsidRPr="009E4652">
        <w:rPr>
          <w:lang w:val="en-US"/>
        </w:rPr>
        <w:t>AutoDL</w:t>
      </w:r>
      <w:proofErr w:type="spellEnd"/>
      <w:r w:rsidRPr="009E4652">
        <w:rPr>
          <w:lang w:val="en-US"/>
        </w:rPr>
        <w:t xml:space="preserve">. This server was powered by an AMD EPYC 7T83 64-Core Processor, providing a substantial </w:t>
      </w:r>
      <w:r w:rsidRPr="009E4652">
        <w:rPr>
          <w:lang w:val="en-US"/>
        </w:rPr>
        <w:lastRenderedPageBreak/>
        <w:t>number of virtual CPUs for parallel computation. The server was outfitted with a powerful NVIDIA RTX 4090 GPU, boasting 24GB of video memory, capable of handling heavy-duty tasks and large</w:t>
      </w:r>
      <w:r>
        <w:rPr>
          <w:lang w:val="en-US"/>
        </w:rPr>
        <w:t>-</w:t>
      </w:r>
      <w:r w:rsidRPr="009E4652">
        <w:rPr>
          <w:lang w:val="en-US"/>
        </w:rPr>
        <w:t>scale image processing jobs. Furthermore, the server had 90GB of RAM.</w:t>
      </w:r>
    </w:p>
    <w:p w14:paraId="0E7C524E" w14:textId="55813BE1" w:rsidR="009E4652" w:rsidRPr="009E4652" w:rsidRDefault="009E4652" w:rsidP="009E4652">
      <w:pPr>
        <w:pStyle w:val="a3"/>
        <w:tabs>
          <w:tab w:val="left" w:pos="720"/>
        </w:tabs>
        <w:rPr>
          <w:lang w:val="en-US"/>
        </w:rPr>
      </w:pPr>
      <w:r>
        <w:rPr>
          <w:lang w:val="en-US"/>
        </w:rPr>
        <w:t>3.</w:t>
      </w:r>
      <w:r w:rsidRPr="009E4652">
        <w:rPr>
          <w:lang w:val="en-US"/>
        </w:rPr>
        <w:t xml:space="preserve">On the software side, we utilized </w:t>
      </w:r>
      <w:proofErr w:type="spellStart"/>
      <w:r w:rsidRPr="009E4652">
        <w:rPr>
          <w:lang w:val="en-US"/>
        </w:rPr>
        <w:t>Jupyter</w:t>
      </w:r>
      <w:proofErr w:type="spellEnd"/>
      <w:r w:rsidRPr="009E4652">
        <w:rPr>
          <w:lang w:val="en-US"/>
        </w:rPr>
        <w:t xml:space="preserve">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14:paraId="75F0100B" w14:textId="30351171" w:rsidR="009E4652" w:rsidRDefault="009E4652" w:rsidP="009E4652">
      <w:pPr>
        <w:pStyle w:val="1"/>
        <w:numPr>
          <w:ilvl w:val="0"/>
          <w:numId w:val="0"/>
        </w:numPr>
        <w:spacing w:line="300" w:lineRule="auto"/>
        <w:jc w:val="both"/>
        <w:rPr>
          <w:lang w:eastAsia="zh-CN"/>
        </w:rPr>
      </w:pPr>
      <w:r>
        <w:rPr>
          <w:lang w:eastAsia="zh-CN"/>
        </w:rPr>
        <w:t>KNN</w:t>
      </w:r>
      <w:r>
        <w:rPr>
          <w:rFonts w:hint="eastAsia"/>
          <w:lang w:eastAsia="zh-CN"/>
        </w:rPr>
        <w:t>：</w:t>
      </w:r>
    </w:p>
    <w:p w14:paraId="07834E48" w14:textId="73163485" w:rsidR="009E4652" w:rsidRPr="00AE2F9E" w:rsidRDefault="00AE2F9E" w:rsidP="00AE2F9E">
      <w:pPr>
        <w:pStyle w:val="a3"/>
        <w:tabs>
          <w:tab w:val="left" w:pos="720"/>
        </w:tabs>
        <w:ind w:firstLine="0"/>
        <w:rPr>
          <w:rFonts w:hint="eastAsia"/>
          <w:lang w:val="en-US"/>
        </w:rPr>
      </w:pPr>
      <w:r>
        <w:rPr>
          <w:lang w:val="en-US"/>
        </w:rPr>
        <w:tab/>
      </w:r>
      <w:r w:rsidRPr="00AE2F9E">
        <w:rPr>
          <w:lang w:val="en-US"/>
        </w:rPr>
        <w:t>The k-NN algorithm is implemented using the Python programming language, utilizing libraries such as '</w:t>
      </w:r>
      <w:proofErr w:type="spellStart"/>
      <w:r w:rsidRPr="00AE2F9E">
        <w:rPr>
          <w:lang w:val="en-US"/>
        </w:rPr>
        <w:t>os</w:t>
      </w:r>
      <w:proofErr w:type="spellEnd"/>
      <w:r w:rsidRPr="00AE2F9E">
        <w:rPr>
          <w:lang w:val="en-US"/>
        </w:rPr>
        <w:t>', 'cv2', and '</w:t>
      </w:r>
      <w:proofErr w:type="spellStart"/>
      <w:r w:rsidRPr="00AE2F9E">
        <w:rPr>
          <w:lang w:val="en-US"/>
        </w:rPr>
        <w:t>tqdm</w:t>
      </w:r>
      <w:proofErr w:type="spellEnd"/>
      <w:r w:rsidRPr="00AE2F9E">
        <w:rPr>
          <w:lang w:val="en-US"/>
        </w:rPr>
        <w:t>'.</w:t>
      </w:r>
    </w:p>
    <w:p w14:paraId="75DE970F" w14:textId="77777777" w:rsidR="009E4652" w:rsidRPr="005652CF" w:rsidRDefault="009E4652" w:rsidP="005652CF">
      <w:pPr>
        <w:pStyle w:val="a3"/>
        <w:tabs>
          <w:tab w:val="left" w:pos="720"/>
        </w:tabs>
        <w:rPr>
          <w:lang w:val="en-US"/>
        </w:rPr>
      </w:pPr>
    </w:p>
    <w:p w14:paraId="266EAA06" w14:textId="77777777" w:rsidR="00AE2ABD" w:rsidRDefault="00000000">
      <w:pPr>
        <w:pStyle w:val="2"/>
      </w:pPr>
      <w:r>
        <w:t>dataset:</w:t>
      </w:r>
    </w:p>
    <w:p w14:paraId="6BE41938" w14:textId="3E2A7509" w:rsidR="003E4FCF" w:rsidRPr="003E4FCF" w:rsidRDefault="003E4FCF" w:rsidP="003E4FCF">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sidR="006B2C1B">
        <w:rPr>
          <w:i w:val="0"/>
          <w:iCs w:val="0"/>
          <w:spacing w:val="-1"/>
          <w:lang w:eastAsia="zh-CN"/>
        </w:rPr>
        <w:t>v8x</w:t>
      </w:r>
      <w:r w:rsidRPr="003E4FCF">
        <w:rPr>
          <w:i w:val="0"/>
          <w:iCs w:val="0"/>
          <w:spacing w:val="-1"/>
          <w:lang w:eastAsia="zh-CN"/>
        </w:rPr>
        <w:t>:</w:t>
      </w:r>
    </w:p>
    <w:p w14:paraId="1C652DF0" w14:textId="4690720C" w:rsidR="003E4FCF" w:rsidRDefault="003E4FCF" w:rsidP="003E4FCF">
      <w:pPr>
        <w:pStyle w:val="a3"/>
        <w:tabs>
          <w:tab w:val="left" w:pos="720"/>
        </w:tabs>
        <w:rPr>
          <w:lang w:val="en-US"/>
        </w:rPr>
      </w:pPr>
      <w:r w:rsidRPr="003E4FCF">
        <w:rPr>
          <w:lang w:val="en-US"/>
        </w:rPr>
        <w:t xml:space="preserve">The dataset used in the experiment was reformatted from </w:t>
      </w:r>
      <w:proofErr w:type="spellStart"/>
      <w:r w:rsidRPr="003E4FCF">
        <w:rPr>
          <w:lang w:val="en-US"/>
        </w:rPr>
        <w:t>Roboflow</w:t>
      </w:r>
      <w:proofErr w:type="spellEnd"/>
      <w:r w:rsidRPr="003E4FCF">
        <w:rPr>
          <w:lang w:val="en-US"/>
        </w:rPr>
        <w:t xml:space="preserve"> and composed of a total of 572 images divided into 450 for training, 50 for validation, and 72 for testing. Data augmentation techniques applied include saturation (between -25% and +25%) and blur (up to 2.5px). This augmentation strategy helped to ensure the diversity and robustness of the data, improving the model's generalization capabilities.</w:t>
      </w:r>
    </w:p>
    <w:p w14:paraId="3C7A07AF" w14:textId="77777777" w:rsidR="003E4FCF" w:rsidRDefault="003E4FCF" w:rsidP="003E4FCF">
      <w:pPr>
        <w:pStyle w:val="a3"/>
        <w:tabs>
          <w:tab w:val="left" w:pos="720"/>
        </w:tabs>
        <w:rPr>
          <w:lang w:val="en-US"/>
        </w:rPr>
      </w:pPr>
    </w:p>
    <w:p w14:paraId="2CF2E2A4" w14:textId="77777777" w:rsidR="003E4FCF" w:rsidRDefault="003E4FCF" w:rsidP="003E4FCF">
      <w:pPr>
        <w:pStyle w:val="1"/>
        <w:numPr>
          <w:ilvl w:val="0"/>
          <w:numId w:val="0"/>
        </w:numPr>
        <w:spacing w:line="300" w:lineRule="auto"/>
        <w:jc w:val="both"/>
        <w:rPr>
          <w:lang w:eastAsia="zh-CN"/>
        </w:rPr>
      </w:pPr>
      <w:r>
        <w:rPr>
          <w:lang w:eastAsia="zh-CN"/>
        </w:rPr>
        <w:t>KNN</w:t>
      </w:r>
      <w:r>
        <w:rPr>
          <w:rFonts w:hint="eastAsia"/>
          <w:lang w:eastAsia="zh-CN"/>
        </w:rPr>
        <w:t>：</w:t>
      </w:r>
    </w:p>
    <w:p w14:paraId="75348EF7" w14:textId="708DA395" w:rsidR="003E4FCF" w:rsidRDefault="00AE2F9E" w:rsidP="003E4FCF">
      <w:pPr>
        <w:pStyle w:val="a3"/>
        <w:tabs>
          <w:tab w:val="left" w:pos="720"/>
        </w:tabs>
        <w:rPr>
          <w:lang w:val="en-US"/>
        </w:rPr>
      </w:pPr>
      <w:r w:rsidRPr="00AE2F9E">
        <w:rPr>
          <w:lang w:val="en-US"/>
        </w:rPr>
        <w:t>The training set consists of 71 images, which are trained based on images cropped from their original backgrounds. There are two classes, namely turtles and penguins. The RGBT channels of the images are compressed into one-dimensional arrays to calculate the cosine similarity, where the T channel represents the transparency channel.</w:t>
      </w:r>
    </w:p>
    <w:p w14:paraId="341A37A9" w14:textId="77777777" w:rsidR="003E4FCF" w:rsidRPr="009E4652" w:rsidRDefault="003E4FCF" w:rsidP="003E4FCF">
      <w:pPr>
        <w:pStyle w:val="a3"/>
        <w:tabs>
          <w:tab w:val="left" w:pos="720"/>
        </w:tabs>
        <w:rPr>
          <w:lang w:val="en-US"/>
        </w:rPr>
      </w:pPr>
    </w:p>
    <w:p w14:paraId="1A0CDE71" w14:textId="77777777" w:rsidR="00AE2ABD" w:rsidRDefault="00000000">
      <w:pPr>
        <w:pStyle w:val="2"/>
      </w:pPr>
      <w:r>
        <w:t>Evaluation Metrics:</w:t>
      </w:r>
    </w:p>
    <w:p w14:paraId="7269C3C5" w14:textId="0F21BB68" w:rsidR="00AE2ABD" w:rsidRPr="00427F18" w:rsidRDefault="00000000" w:rsidP="00427F18">
      <w:pPr>
        <w:pStyle w:val="2"/>
        <w:numPr>
          <w:ilvl w:val="0"/>
          <w:numId w:val="0"/>
        </w:numPr>
        <w:rPr>
          <w:i w:val="0"/>
          <w:iCs w:val="0"/>
          <w:lang w:eastAsia="zh-CN"/>
        </w:rPr>
      </w:pPr>
      <w:r>
        <w:rPr>
          <w:i w:val="0"/>
          <w:iCs w:val="0"/>
          <w:lang w:eastAsia="zh-CN"/>
        </w:rPr>
        <w:t>Yolo</w:t>
      </w:r>
      <w:r w:rsidR="006B2C1B">
        <w:rPr>
          <w:i w:val="0"/>
          <w:iCs w:val="0"/>
          <w:lang w:eastAsia="zh-CN"/>
        </w:rPr>
        <w:t>v8x</w:t>
      </w:r>
      <w:r>
        <w:rPr>
          <w:i w:val="0"/>
          <w:iCs w:val="0"/>
          <w:lang w:eastAsia="zh-CN"/>
        </w:rPr>
        <w:t>:</w:t>
      </w:r>
    </w:p>
    <w:p w14:paraId="5E88599F" w14:textId="77777777" w:rsidR="00AE2ABD" w:rsidRDefault="00000000">
      <w:pPr>
        <w:jc w:val="both"/>
        <w:rPr>
          <w:lang w:eastAsia="zh-CN"/>
        </w:rPr>
      </w:pPr>
      <w:r>
        <w:rPr>
          <w:noProof/>
        </w:rPr>
        <w:drawing>
          <wp:inline distT="0" distB="0" distL="0" distR="0" wp14:anchorId="13BF4EBE" wp14:editId="2D3C9156">
            <wp:extent cx="3089910" cy="2059940"/>
            <wp:effectExtent l="0" t="0" r="0" b="0"/>
            <wp:docPr id="181344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1152"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89910" cy="2059940"/>
                    </a:xfrm>
                    <a:prstGeom prst="rect">
                      <a:avLst/>
                    </a:prstGeom>
                    <a:noFill/>
                    <a:ln>
                      <a:noFill/>
                    </a:ln>
                  </pic:spPr>
                </pic:pic>
              </a:graphicData>
            </a:graphic>
          </wp:inline>
        </w:drawing>
      </w:r>
    </w:p>
    <w:p w14:paraId="2FE308BF" w14:textId="77777777" w:rsidR="00AE2ABD" w:rsidRDefault="00000000">
      <w:pPr>
        <w:pStyle w:val="a3"/>
        <w:rPr>
          <w:lang w:val="en-US"/>
        </w:rPr>
      </w:pPr>
      <w:r>
        <w:rPr>
          <w:lang w:val="en-US"/>
        </w:rPr>
        <w:t>The graph indicates that, across the entire confidence interval, the F1 score remains above 0.8, maintaining a high level.</w:t>
      </w:r>
    </w:p>
    <w:p w14:paraId="33D35503" w14:textId="4CD156C4" w:rsidR="00AE2ABD" w:rsidRDefault="00427F18">
      <w:pPr>
        <w:pStyle w:val="a3"/>
        <w:rPr>
          <w:lang w:val="en-US"/>
        </w:rPr>
      </w:pPr>
      <w:r>
        <w:rPr>
          <w:noProof/>
          <w:lang w:val="en-US"/>
        </w:rPr>
        <w:drawing>
          <wp:inline distT="0" distB="0" distL="0" distR="0" wp14:anchorId="5E63F676" wp14:editId="3BF2FB14">
            <wp:extent cx="3086100" cy="2057400"/>
            <wp:effectExtent l="0" t="0" r="0" b="0"/>
            <wp:docPr id="743222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55199B37" w14:textId="77777777" w:rsidR="00427F18" w:rsidRDefault="00427F18" w:rsidP="00427F18">
      <w:pPr>
        <w:pStyle w:val="a3"/>
        <w:rPr>
          <w:lang w:val="en-US"/>
        </w:rPr>
      </w:pPr>
      <w:r>
        <w:rPr>
          <w:rFonts w:hint="eastAsia"/>
          <w:lang w:val="en-US"/>
        </w:rPr>
        <w:t>I</w:t>
      </w:r>
      <w:r>
        <w:rPr>
          <w:lang w:val="en-US"/>
        </w:rPr>
        <w:t>t is obvious that the AUC is almost close to 1, which indicates a good performance of it.</w:t>
      </w:r>
    </w:p>
    <w:p w14:paraId="0CC74932" w14:textId="77777777" w:rsidR="00427F18" w:rsidRDefault="00427F18" w:rsidP="00427F18">
      <w:pPr>
        <w:pStyle w:val="a3"/>
        <w:rPr>
          <w:lang w:val="en-US"/>
        </w:rPr>
      </w:pPr>
    </w:p>
    <w:p w14:paraId="6310605F" w14:textId="64DE56C5" w:rsidR="00427F18" w:rsidRDefault="00427F18">
      <w:pPr>
        <w:pStyle w:val="a3"/>
        <w:rPr>
          <w:lang w:val="en-US"/>
        </w:rPr>
      </w:pPr>
      <w:r w:rsidRPr="002C2A92">
        <w:rPr>
          <w:noProof/>
          <w:lang w:val="en-US"/>
        </w:rPr>
        <w:drawing>
          <wp:inline distT="0" distB="0" distL="0" distR="0" wp14:anchorId="40B3BF93" wp14:editId="314A1F4B">
            <wp:extent cx="3089910" cy="410845"/>
            <wp:effectExtent l="0" t="0" r="0" b="8255"/>
            <wp:docPr id="1787440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0695" name=""/>
                    <pic:cNvPicPr/>
                  </pic:nvPicPr>
                  <pic:blipFill>
                    <a:blip r:embed="rId13"/>
                    <a:stretch>
                      <a:fillRect/>
                    </a:stretch>
                  </pic:blipFill>
                  <pic:spPr>
                    <a:xfrm>
                      <a:off x="0" y="0"/>
                      <a:ext cx="3089910" cy="410845"/>
                    </a:xfrm>
                    <a:prstGeom prst="rect">
                      <a:avLst/>
                    </a:prstGeom>
                  </pic:spPr>
                </pic:pic>
              </a:graphicData>
            </a:graphic>
          </wp:inline>
        </w:drawing>
      </w:r>
    </w:p>
    <w:p w14:paraId="64D376D9" w14:textId="77777777" w:rsidR="00427F18" w:rsidRDefault="00427F18" w:rsidP="00427F18">
      <w:pPr>
        <w:pStyle w:val="a3"/>
        <w:rPr>
          <w:lang w:val="en-US"/>
        </w:rPr>
      </w:pPr>
      <w:r>
        <w:rPr>
          <w:lang w:val="en-US"/>
        </w:rPr>
        <w:t>Accuracy is approximately 90.27%</w:t>
      </w:r>
      <w:r>
        <w:rPr>
          <w:rFonts w:hint="eastAsia"/>
          <w:lang w:val="en-US"/>
        </w:rPr>
        <w:t>.</w:t>
      </w:r>
    </w:p>
    <w:p w14:paraId="436B218A" w14:textId="77777777" w:rsidR="00427F18" w:rsidRDefault="00427F18">
      <w:pPr>
        <w:pStyle w:val="a3"/>
        <w:rPr>
          <w:rFonts w:hint="eastAsia"/>
          <w:lang w:val="en-US"/>
        </w:rPr>
      </w:pPr>
    </w:p>
    <w:p w14:paraId="257B6548" w14:textId="77777777" w:rsidR="00427F18" w:rsidRDefault="00427F18" w:rsidP="00427F18">
      <w:pPr>
        <w:pStyle w:val="1"/>
        <w:numPr>
          <w:ilvl w:val="0"/>
          <w:numId w:val="0"/>
        </w:numPr>
        <w:spacing w:line="300" w:lineRule="auto"/>
        <w:jc w:val="both"/>
        <w:rPr>
          <w:lang w:eastAsia="zh-CN"/>
        </w:rPr>
      </w:pPr>
      <w:r>
        <w:rPr>
          <w:lang w:eastAsia="zh-CN"/>
        </w:rPr>
        <w:t>KNN</w:t>
      </w:r>
      <w:r>
        <w:rPr>
          <w:rFonts w:hint="eastAsia"/>
          <w:lang w:eastAsia="zh-CN"/>
        </w:rPr>
        <w:t>：</w:t>
      </w:r>
    </w:p>
    <w:p w14:paraId="17DB1F80" w14:textId="7450BA0F" w:rsidR="00427F18" w:rsidRDefault="00AE2F9E">
      <w:pPr>
        <w:pStyle w:val="a3"/>
        <w:rPr>
          <w:lang w:val="en-US"/>
        </w:rPr>
      </w:pPr>
      <w:r w:rsidRPr="00AE2F9E">
        <w:rPr>
          <w:lang w:val="en-US"/>
        </w:rPr>
        <w:drawing>
          <wp:inline distT="0" distB="0" distL="0" distR="0" wp14:anchorId="57FEBED8" wp14:editId="2E647F6C">
            <wp:extent cx="3089910" cy="1787525"/>
            <wp:effectExtent l="0" t="0" r="0" b="3175"/>
            <wp:docPr id="850635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35392" name=""/>
                    <pic:cNvPicPr/>
                  </pic:nvPicPr>
                  <pic:blipFill>
                    <a:blip r:embed="rId14"/>
                    <a:stretch>
                      <a:fillRect/>
                    </a:stretch>
                  </pic:blipFill>
                  <pic:spPr>
                    <a:xfrm>
                      <a:off x="0" y="0"/>
                      <a:ext cx="3089910" cy="1787525"/>
                    </a:xfrm>
                    <a:prstGeom prst="rect">
                      <a:avLst/>
                    </a:prstGeom>
                  </pic:spPr>
                </pic:pic>
              </a:graphicData>
            </a:graphic>
          </wp:inline>
        </w:drawing>
      </w:r>
    </w:p>
    <w:p w14:paraId="54350FD1" w14:textId="73079157" w:rsidR="00427F18" w:rsidRDefault="001B62DF">
      <w:pPr>
        <w:pStyle w:val="a3"/>
        <w:rPr>
          <w:lang w:val="en-US"/>
        </w:rPr>
      </w:pPr>
      <w:r>
        <w:rPr>
          <w:lang w:val="en-US"/>
        </w:rPr>
        <w:t>T</w:t>
      </w:r>
      <w:r w:rsidR="00AE2F9E" w:rsidRPr="00AE2F9E">
        <w:rPr>
          <w:lang w:val="en-US"/>
        </w:rPr>
        <w:t>he model achieved an accuracy of approximately 52.78%</w:t>
      </w:r>
      <w:r>
        <w:rPr>
          <w:lang w:val="en-US"/>
        </w:rPr>
        <w:t>.</w:t>
      </w:r>
    </w:p>
    <w:p w14:paraId="05F9F85C" w14:textId="77777777" w:rsidR="00427F18" w:rsidRDefault="00427F18">
      <w:pPr>
        <w:pStyle w:val="a3"/>
        <w:rPr>
          <w:lang w:val="en-US"/>
        </w:rPr>
      </w:pPr>
    </w:p>
    <w:p w14:paraId="7FAD4DD8" w14:textId="4C0CE911" w:rsidR="003E4FCF" w:rsidRPr="003E4FCF" w:rsidRDefault="003E4FCF" w:rsidP="003E4FCF">
      <w:pPr>
        <w:pStyle w:val="2"/>
        <w:tabs>
          <w:tab w:val="left" w:pos="576"/>
        </w:tabs>
      </w:pPr>
      <w:r w:rsidRPr="003E4FCF">
        <w:t xml:space="preserve"> Model Architecture:</w:t>
      </w:r>
    </w:p>
    <w:p w14:paraId="47D00A60" w14:textId="22BFB769" w:rsidR="003E4FCF" w:rsidRPr="003E4FCF" w:rsidRDefault="003E4FCF" w:rsidP="003E4FCF">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p>
    <w:p w14:paraId="0AE1ECED" w14:textId="1A3B2649" w:rsidR="003E4FCF" w:rsidRPr="006B2C1B" w:rsidRDefault="006B2C1B">
      <w:pPr>
        <w:pStyle w:val="a3"/>
        <w:rPr>
          <w:lang w:val="en-US"/>
        </w:rPr>
      </w:pPr>
      <w:r>
        <w:rPr>
          <w:lang w:val="en-US"/>
        </w:rPr>
        <w:t>T</w:t>
      </w:r>
      <w:r w:rsidRPr="006B2C1B">
        <w:rPr>
          <w:lang w:val="en-US"/>
        </w:rPr>
        <w:t>he model used for the experiment was YOLOv8x, which includes 365 layers and approximately 68.23 million parameters. It uses a unique architecture that comprises several convolutional (Conv), up-sampling (</w:t>
      </w:r>
      <w:proofErr w:type="spellStart"/>
      <w:r w:rsidRPr="006B2C1B">
        <w:rPr>
          <w:lang w:val="en-US"/>
        </w:rPr>
        <w:t>Upsample</w:t>
      </w:r>
      <w:proofErr w:type="spellEnd"/>
      <w:r w:rsidRPr="006B2C1B">
        <w:rPr>
          <w:lang w:val="en-US"/>
        </w:rPr>
        <w:t>), and concatenate (</w:t>
      </w:r>
      <w:proofErr w:type="spellStart"/>
      <w:r w:rsidRPr="006B2C1B">
        <w:rPr>
          <w:lang w:val="en-US"/>
        </w:rPr>
        <w:t>Concat</w:t>
      </w:r>
      <w:proofErr w:type="spellEnd"/>
      <w:r w:rsidRPr="006B2C1B">
        <w:rPr>
          <w:lang w:val="en-US"/>
        </w:rPr>
        <w:t xml:space="preserve">) layers, among others. The core modules utilized include Conv, which is a convolutional layer that applies a specified number of filters to the input, and block.C2f, a custom block module in the </w:t>
      </w:r>
      <w:proofErr w:type="spellStart"/>
      <w:r w:rsidRPr="006B2C1B">
        <w:rPr>
          <w:lang w:val="en-US"/>
        </w:rPr>
        <w:t>Ultralytics</w:t>
      </w:r>
      <w:proofErr w:type="spellEnd"/>
      <w:r w:rsidRPr="006B2C1B">
        <w:rPr>
          <w:lang w:val="en-US"/>
        </w:rPr>
        <w:t xml:space="preserve"> framework.</w:t>
      </w:r>
    </w:p>
    <w:p w14:paraId="0E3E4247" w14:textId="77777777" w:rsidR="003E4FCF" w:rsidRPr="006B2C1B" w:rsidRDefault="003E4FCF">
      <w:pPr>
        <w:pStyle w:val="a3"/>
        <w:rPr>
          <w:lang w:val="en-US"/>
        </w:rPr>
      </w:pPr>
    </w:p>
    <w:p w14:paraId="2A22BFAF" w14:textId="77777777" w:rsidR="006B2C1B" w:rsidRDefault="006B2C1B" w:rsidP="006B2C1B">
      <w:pPr>
        <w:pStyle w:val="1"/>
        <w:numPr>
          <w:ilvl w:val="0"/>
          <w:numId w:val="0"/>
        </w:numPr>
        <w:spacing w:line="300" w:lineRule="auto"/>
        <w:jc w:val="both"/>
        <w:rPr>
          <w:lang w:eastAsia="zh-CN"/>
        </w:rPr>
      </w:pPr>
      <w:r>
        <w:rPr>
          <w:lang w:eastAsia="zh-CN"/>
        </w:rPr>
        <w:t>KNN</w:t>
      </w:r>
      <w:r>
        <w:rPr>
          <w:rFonts w:hint="eastAsia"/>
          <w:lang w:eastAsia="zh-CN"/>
        </w:rPr>
        <w:t>：</w:t>
      </w:r>
    </w:p>
    <w:p w14:paraId="1AB84459" w14:textId="4ECD614D" w:rsidR="006B2C1B" w:rsidRDefault="00AE2F9E" w:rsidP="00AE2F9E">
      <w:pPr>
        <w:pStyle w:val="a3"/>
        <w:rPr>
          <w:rFonts w:hint="eastAsia"/>
          <w:lang w:val="en-US"/>
        </w:rPr>
      </w:pPr>
      <w:r w:rsidRPr="00AE2F9E">
        <w:rPr>
          <w:lang w:val="en-US"/>
        </w:rPr>
        <w:t xml:space="preserve">The crux of the algorithm is centered around the prediction phase. During this stage, the algorithm seeks the k instances within the training set that are most similar to the new sample. The label for the new sample is subsequently determined by </w:t>
      </w:r>
      <w:r w:rsidRPr="00AE2F9E">
        <w:rPr>
          <w:lang w:val="en-US"/>
        </w:rPr>
        <w:lastRenderedPageBreak/>
        <w:t>leveraging a voting procedure that takes into account the labels of these closely associated samples.</w:t>
      </w:r>
    </w:p>
    <w:p w14:paraId="4443FDD0" w14:textId="77777777" w:rsidR="006B2C1B" w:rsidRPr="006B2C1B" w:rsidRDefault="006B2C1B">
      <w:pPr>
        <w:pStyle w:val="a3"/>
        <w:rPr>
          <w:lang w:val="en-US"/>
        </w:rPr>
      </w:pPr>
    </w:p>
    <w:p w14:paraId="5249908A" w14:textId="40A97F38" w:rsidR="006B2C1B" w:rsidRDefault="006B2C1B" w:rsidP="006B2C1B">
      <w:pPr>
        <w:pStyle w:val="2"/>
        <w:tabs>
          <w:tab w:val="left" w:pos="576"/>
        </w:tabs>
      </w:pPr>
      <w:r>
        <w:t>Training Process:</w:t>
      </w:r>
    </w:p>
    <w:p w14:paraId="0FC68552" w14:textId="61AEDD3E" w:rsidR="006B2C1B" w:rsidRPr="006B2C1B" w:rsidRDefault="006B2C1B" w:rsidP="006B2C1B">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Pr>
          <w:i w:val="0"/>
          <w:iCs w:val="0"/>
          <w:spacing w:val="-1"/>
          <w:lang w:eastAsia="zh-CN"/>
        </w:rPr>
        <w:t>v8x</w:t>
      </w:r>
      <w:r w:rsidRPr="003E4FCF">
        <w:rPr>
          <w:i w:val="0"/>
          <w:iCs w:val="0"/>
          <w:spacing w:val="-1"/>
          <w:lang w:eastAsia="zh-CN"/>
        </w:rPr>
        <w:t>:</w:t>
      </w:r>
    </w:p>
    <w:p w14:paraId="3DC1E643" w14:textId="1208F393" w:rsidR="006B2C1B" w:rsidRDefault="006B2C1B">
      <w:pPr>
        <w:pStyle w:val="a3"/>
        <w:rPr>
          <w:lang w:val="en-US"/>
        </w:rPr>
      </w:pPr>
      <w:r w:rsidRPr="006B2C1B">
        <w:rPr>
          <w:lang w:val="en-US"/>
        </w:rPr>
        <w:t xml:space="preserve">The model configuration was set with </w:t>
      </w:r>
      <w:proofErr w:type="spellStart"/>
      <w:r w:rsidRPr="006B2C1B">
        <w:rPr>
          <w:lang w:val="en-US"/>
        </w:rPr>
        <w:t>Ultralytics</w:t>
      </w:r>
      <w:proofErr w:type="spellEnd"/>
      <w:r w:rsidRPr="006B2C1B">
        <w:rPr>
          <w:lang w:val="en-US"/>
        </w:rPr>
        <w:t xml:space="preserve"> YOLOv8.0.143 running on Python-3.8.10 and torch-2.0.1+cu117. The model was trained on an NVIDIA GeForce RTX 4090 GPU with a memory of 24,217 MiB. The training configuration included 100 epochs with a batch size of 16, an image size of 640, and a patience of 50. Automatic Mixed Precision (AMP) was enabled to speed up training while maintaining the accuracy of the model</w:t>
      </w:r>
      <w:r>
        <w:rPr>
          <w:lang w:val="en-US"/>
        </w:rPr>
        <w:t>.</w:t>
      </w:r>
    </w:p>
    <w:p w14:paraId="3160EF34" w14:textId="411AAB57" w:rsidR="006B2C1B" w:rsidRDefault="00F025FE">
      <w:pPr>
        <w:pStyle w:val="a3"/>
        <w:rPr>
          <w:lang w:val="en-US"/>
        </w:rPr>
      </w:pPr>
      <w:r>
        <w:rPr>
          <w:lang w:val="en-US"/>
        </w:rPr>
        <w:t>According to the situation that</w:t>
      </w:r>
      <w:r w:rsidRPr="00F025FE">
        <w:rPr>
          <w:lang w:val="en-US"/>
        </w:rPr>
        <w:t xml:space="preserve"> the model hesitate</w:t>
      </w:r>
      <w:r>
        <w:rPr>
          <w:lang w:val="en-US"/>
        </w:rPr>
        <w:t>d</w:t>
      </w:r>
      <w:r w:rsidRPr="00F025FE">
        <w:rPr>
          <w:lang w:val="en-US"/>
        </w:rPr>
        <w:t xml:space="preserve"> to predict the outcome (the probability of a penguin and the probability of a turtle appearing in a picture at the same time), we chose the one with the highest probability as the outcome output</w:t>
      </w:r>
      <w:r>
        <w:rPr>
          <w:lang w:val="en-US"/>
        </w:rPr>
        <w:t>.</w:t>
      </w:r>
    </w:p>
    <w:p w14:paraId="7C6508FC" w14:textId="77777777" w:rsidR="001B62DF" w:rsidRDefault="001B62DF">
      <w:pPr>
        <w:pStyle w:val="a3"/>
        <w:rPr>
          <w:lang w:val="en-US"/>
        </w:rPr>
      </w:pPr>
    </w:p>
    <w:p w14:paraId="1776B203" w14:textId="77777777" w:rsidR="001B62DF" w:rsidRDefault="001B62DF" w:rsidP="001B62DF">
      <w:pPr>
        <w:pStyle w:val="1"/>
        <w:numPr>
          <w:ilvl w:val="0"/>
          <w:numId w:val="0"/>
        </w:numPr>
        <w:spacing w:line="300" w:lineRule="auto"/>
        <w:jc w:val="both"/>
        <w:rPr>
          <w:lang w:eastAsia="zh-CN"/>
        </w:rPr>
      </w:pPr>
      <w:r>
        <w:rPr>
          <w:lang w:eastAsia="zh-CN"/>
        </w:rPr>
        <w:t>KNN</w:t>
      </w:r>
      <w:r>
        <w:rPr>
          <w:rFonts w:hint="eastAsia"/>
          <w:lang w:eastAsia="zh-CN"/>
        </w:rPr>
        <w:t>：</w:t>
      </w:r>
    </w:p>
    <w:p w14:paraId="3F6E9A6E" w14:textId="73A8E589" w:rsidR="001B62DF" w:rsidRDefault="001B62DF">
      <w:pPr>
        <w:pStyle w:val="a3"/>
        <w:rPr>
          <w:lang w:val="en-US"/>
        </w:rPr>
      </w:pPr>
      <w:r>
        <w:rPr>
          <w:rFonts w:hint="eastAsia"/>
          <w:lang w:val="en-US"/>
        </w:rPr>
        <w:t>S</w:t>
      </w:r>
      <w:r>
        <w:rPr>
          <w:lang w:val="en-US"/>
        </w:rPr>
        <w:t>toring training data.</w:t>
      </w:r>
    </w:p>
    <w:p w14:paraId="3FD28935" w14:textId="77777777" w:rsidR="001B62DF" w:rsidRDefault="001B62DF">
      <w:pPr>
        <w:pStyle w:val="a3"/>
        <w:rPr>
          <w:rFonts w:hint="eastAsia"/>
          <w:lang w:val="en-US"/>
        </w:rPr>
      </w:pPr>
    </w:p>
    <w:p w14:paraId="7206E8AA" w14:textId="0CBEBED3" w:rsidR="006B2C1B" w:rsidRPr="006B2C1B" w:rsidRDefault="006B2C1B" w:rsidP="006B2C1B">
      <w:pPr>
        <w:pStyle w:val="2"/>
        <w:tabs>
          <w:tab w:val="left" w:pos="576"/>
        </w:tabs>
      </w:pPr>
      <w:r w:rsidRPr="00A80CB7">
        <w:t>Experimental Results</w:t>
      </w:r>
      <w:r>
        <w:t>:</w:t>
      </w:r>
    </w:p>
    <w:p w14:paraId="106B78A1" w14:textId="77777777" w:rsidR="006B2C1B" w:rsidRPr="006B2C1B" w:rsidRDefault="006B2C1B" w:rsidP="006B2C1B">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Pr>
          <w:i w:val="0"/>
          <w:iCs w:val="0"/>
          <w:spacing w:val="-1"/>
          <w:lang w:eastAsia="zh-CN"/>
        </w:rPr>
        <w:t>v8x</w:t>
      </w:r>
      <w:r w:rsidRPr="003E4FCF">
        <w:rPr>
          <w:i w:val="0"/>
          <w:iCs w:val="0"/>
          <w:spacing w:val="-1"/>
          <w:lang w:eastAsia="zh-CN"/>
        </w:rPr>
        <w:t>:</w:t>
      </w:r>
    </w:p>
    <w:p w14:paraId="5FD20968" w14:textId="77777777" w:rsidR="006B2C1B" w:rsidRPr="000C7A55" w:rsidRDefault="006B2C1B" w:rsidP="006B2C1B">
      <w:pPr>
        <w:pStyle w:val="a3"/>
      </w:pPr>
      <w:r>
        <w:rPr>
          <w:rFonts w:hint="eastAsia"/>
          <w:noProof/>
        </w:rPr>
        <w:drawing>
          <wp:inline distT="0" distB="0" distL="0" distR="0" wp14:anchorId="61910AC7" wp14:editId="247823A8">
            <wp:extent cx="3073400" cy="1538283"/>
            <wp:effectExtent l="0" t="0" r="0" b="5080"/>
            <wp:docPr id="1556920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3400" cy="1538283"/>
                    </a:xfrm>
                    <a:prstGeom prst="rect">
                      <a:avLst/>
                    </a:prstGeom>
                    <a:noFill/>
                    <a:ln>
                      <a:noFill/>
                    </a:ln>
                  </pic:spPr>
                </pic:pic>
              </a:graphicData>
            </a:graphic>
          </wp:inline>
        </w:drawing>
      </w:r>
    </w:p>
    <w:p w14:paraId="17BFB5E6" w14:textId="77777777" w:rsidR="006B2C1B" w:rsidRPr="00C336F8" w:rsidRDefault="006B2C1B" w:rsidP="006B2C1B">
      <w:pPr>
        <w:pStyle w:val="a3"/>
        <w:rPr>
          <w:lang w:val="en-US"/>
        </w:rPr>
      </w:pPr>
      <w:r w:rsidRPr="00C336F8">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14:paraId="30B1E73C" w14:textId="77777777" w:rsidR="006B2C1B" w:rsidRPr="00C336F8" w:rsidRDefault="006B2C1B" w:rsidP="006B2C1B">
      <w:pPr>
        <w:pStyle w:val="a3"/>
        <w:rPr>
          <w:lang w:val="en-US"/>
        </w:rPr>
      </w:pPr>
      <w:r w:rsidRPr="00C336F8">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14:paraId="3400C8DB" w14:textId="77777777" w:rsidR="006B2C1B" w:rsidRPr="00C336F8" w:rsidRDefault="006B2C1B" w:rsidP="006B2C1B">
      <w:pPr>
        <w:pStyle w:val="a3"/>
        <w:rPr>
          <w:lang w:val="en-US"/>
        </w:rPr>
      </w:pPr>
      <w:r>
        <w:rPr>
          <w:rFonts w:hint="eastAsia"/>
          <w:noProof/>
          <w:lang w:val="en-US"/>
        </w:rPr>
        <w:drawing>
          <wp:inline distT="0" distB="0" distL="0" distR="0" wp14:anchorId="77489E65" wp14:editId="37F18B24">
            <wp:extent cx="3073400" cy="3073400"/>
            <wp:effectExtent l="0" t="0" r="0" b="0"/>
            <wp:docPr id="211394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inline>
        </w:drawing>
      </w:r>
    </w:p>
    <w:p w14:paraId="1D264E28" w14:textId="77777777" w:rsidR="006B2C1B" w:rsidRDefault="006B2C1B" w:rsidP="006B2C1B">
      <w:pPr>
        <w:pStyle w:val="a3"/>
        <w:ind w:left="360" w:firstLine="0"/>
        <w:rPr>
          <w:lang w:val="en-US"/>
        </w:rPr>
      </w:pPr>
      <w:r>
        <w:rPr>
          <w:lang w:val="en-US"/>
        </w:rPr>
        <w:tab/>
        <w:t>T</w:t>
      </w:r>
      <w:r w:rsidRPr="002C2A92">
        <w:rPr>
          <w:lang w:val="en-US"/>
        </w:rPr>
        <w:t>his pertains to a subset of the validation dataset. It is evident that the accuracy for the majority of the instances is exceeding 0.9. Nonetheless, for a few images that pose higher recognition difficulty, the accuracy dips to around 0.5.</w:t>
      </w:r>
    </w:p>
    <w:p w14:paraId="0A30122D" w14:textId="77777777" w:rsidR="006B2C1B" w:rsidRDefault="006B2C1B" w:rsidP="006B2C1B">
      <w:pPr>
        <w:pStyle w:val="a3"/>
        <w:ind w:left="360" w:firstLine="0"/>
        <w:rPr>
          <w:lang w:val="en-US"/>
        </w:rPr>
      </w:pPr>
    </w:p>
    <w:p w14:paraId="48EF98A3" w14:textId="77777777" w:rsidR="006B2C1B" w:rsidRDefault="006B2C1B" w:rsidP="006B2C1B">
      <w:pPr>
        <w:pStyle w:val="1"/>
        <w:numPr>
          <w:ilvl w:val="0"/>
          <w:numId w:val="0"/>
        </w:numPr>
        <w:spacing w:line="300" w:lineRule="auto"/>
        <w:jc w:val="both"/>
        <w:rPr>
          <w:lang w:eastAsia="zh-CN"/>
        </w:rPr>
      </w:pPr>
      <w:r>
        <w:rPr>
          <w:lang w:eastAsia="zh-CN"/>
        </w:rPr>
        <w:t>KNN</w:t>
      </w:r>
      <w:r>
        <w:rPr>
          <w:rFonts w:hint="eastAsia"/>
          <w:lang w:eastAsia="zh-CN"/>
        </w:rPr>
        <w:t>：</w:t>
      </w:r>
    </w:p>
    <w:p w14:paraId="661D5E92" w14:textId="7B6F0425" w:rsidR="001B62DF" w:rsidRPr="001B62DF" w:rsidRDefault="001B62DF" w:rsidP="001B62DF">
      <w:pPr>
        <w:jc w:val="both"/>
        <w:rPr>
          <w:rFonts w:hint="eastAsia"/>
          <w:lang w:eastAsia="zh-CN"/>
        </w:rPr>
      </w:pPr>
      <w:r w:rsidRPr="00AE2F9E">
        <w:drawing>
          <wp:inline distT="0" distB="0" distL="0" distR="0" wp14:anchorId="6CFEF8D3" wp14:editId="50190FC0">
            <wp:extent cx="3089910" cy="1787525"/>
            <wp:effectExtent l="0" t="0" r="0" b="3175"/>
            <wp:docPr id="1778526097" name="图片 177852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35392" name=""/>
                    <pic:cNvPicPr/>
                  </pic:nvPicPr>
                  <pic:blipFill>
                    <a:blip r:embed="rId14"/>
                    <a:stretch>
                      <a:fillRect/>
                    </a:stretch>
                  </pic:blipFill>
                  <pic:spPr>
                    <a:xfrm>
                      <a:off x="0" y="0"/>
                      <a:ext cx="3089910" cy="1787525"/>
                    </a:xfrm>
                    <a:prstGeom prst="rect">
                      <a:avLst/>
                    </a:prstGeom>
                  </pic:spPr>
                </pic:pic>
              </a:graphicData>
            </a:graphic>
          </wp:inline>
        </w:drawing>
      </w:r>
    </w:p>
    <w:p w14:paraId="3EB46334" w14:textId="076900CE" w:rsidR="006B2C1B" w:rsidRDefault="001B62DF" w:rsidP="001B62DF">
      <w:pPr>
        <w:pStyle w:val="a3"/>
        <w:ind w:firstLine="0"/>
        <w:rPr>
          <w:lang w:val="en-US"/>
        </w:rPr>
      </w:pPr>
      <w:r>
        <w:rPr>
          <w:lang w:val="en-US"/>
        </w:rPr>
        <w:tab/>
      </w:r>
      <w:r w:rsidRPr="00AE2F9E">
        <w:rPr>
          <w:lang w:val="en-US"/>
        </w:rPr>
        <w:t xml:space="preserve">In the set of 72 test images, the model predicted 38 images to be 'penguins' (category 1) and 34 images to be 'turtles' (category 2). </w:t>
      </w:r>
    </w:p>
    <w:p w14:paraId="3C7672B3" w14:textId="77777777" w:rsidR="001B62DF" w:rsidRDefault="001B62DF" w:rsidP="001B62DF">
      <w:pPr>
        <w:pStyle w:val="a3"/>
        <w:ind w:firstLine="0"/>
        <w:rPr>
          <w:lang w:val="en-US"/>
        </w:rPr>
      </w:pPr>
    </w:p>
    <w:p w14:paraId="03545B30" w14:textId="30260DCE" w:rsidR="006B2C1B" w:rsidRPr="006B2C1B" w:rsidRDefault="006B2C1B" w:rsidP="006B2C1B">
      <w:pPr>
        <w:pStyle w:val="2"/>
        <w:tabs>
          <w:tab w:val="left" w:pos="576"/>
        </w:tabs>
        <w:rPr>
          <w:lang w:val="zh-CN"/>
        </w:rPr>
      </w:pPr>
      <w:r w:rsidRPr="006B2C1B">
        <w:t>Analysis of Failure Cases</w:t>
      </w:r>
    </w:p>
    <w:p w14:paraId="2DCAB606" w14:textId="1AC3BF53" w:rsidR="006B2C1B" w:rsidRDefault="00F025FE" w:rsidP="00F025FE">
      <w:pPr>
        <w:pStyle w:val="2"/>
        <w:numPr>
          <w:ilvl w:val="0"/>
          <w:numId w:val="0"/>
        </w:numPr>
      </w:pPr>
      <w:r>
        <w:t>D</w:t>
      </w:r>
      <w:r w:rsidRPr="00F025FE">
        <w:t>eeplabv3_resnet50</w:t>
      </w:r>
      <w:r>
        <w:t>:</w:t>
      </w:r>
    </w:p>
    <w:p w14:paraId="5F5013C5" w14:textId="0A89148F" w:rsidR="00F025FE" w:rsidRDefault="001B62DF">
      <w:pPr>
        <w:pStyle w:val="a3"/>
      </w:pPr>
      <w:r w:rsidRPr="001B62DF">
        <w:rPr>
          <w:noProof/>
        </w:rPr>
        <w:drawing>
          <wp:inline distT="0" distB="0" distL="0" distR="0" wp14:anchorId="7A409654" wp14:editId="008C9437">
            <wp:extent cx="2389068" cy="1591730"/>
            <wp:effectExtent l="0" t="0" r="0" b="8890"/>
            <wp:docPr id="899373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8318" cy="1597893"/>
                    </a:xfrm>
                    <a:prstGeom prst="rect">
                      <a:avLst/>
                    </a:prstGeom>
                    <a:noFill/>
                    <a:ln>
                      <a:noFill/>
                    </a:ln>
                  </pic:spPr>
                </pic:pic>
              </a:graphicData>
            </a:graphic>
          </wp:inline>
        </w:drawing>
      </w:r>
    </w:p>
    <w:p w14:paraId="1F9B0316" w14:textId="7B9C9773" w:rsidR="00AE2ABD" w:rsidRDefault="0047581E" w:rsidP="008D058F">
      <w:pPr>
        <w:pStyle w:val="a3"/>
        <w:rPr>
          <w:lang w:val="en-US"/>
        </w:rPr>
      </w:pPr>
      <w:r w:rsidRPr="0047581E">
        <w:rPr>
          <w:lang w:val="en-US"/>
        </w:rPr>
        <w:lastRenderedPageBreak/>
        <w:t>In our research, we experimented with two different segmentation models. The initial model we employed was Deeplabv3, equipped with ResNet50 as a backbone. However, the performance of this model fell short of expectations. The output consisted of images exhibiting jagged characteristics, which were deemed unsatisfactory for our purposes. This subpar performance may be attributable to an inadequacy in the training set.</w:t>
      </w:r>
    </w:p>
    <w:p w14:paraId="45D5FC10" w14:textId="77777777" w:rsidR="008D058F" w:rsidRDefault="008D058F" w:rsidP="008D058F">
      <w:pPr>
        <w:pStyle w:val="a3"/>
        <w:ind w:firstLine="0"/>
        <w:rPr>
          <w:rFonts w:hint="eastAsia"/>
          <w:lang w:val="en-US"/>
        </w:rPr>
      </w:pPr>
    </w:p>
    <w:p w14:paraId="52DDD44A" w14:textId="77777777" w:rsidR="00AE2ABD" w:rsidRDefault="00000000">
      <w:pPr>
        <w:pStyle w:val="1"/>
        <w:rPr>
          <w:b/>
          <w:bCs/>
          <w:lang w:eastAsia="zh-CN"/>
        </w:rPr>
      </w:pPr>
      <w:r>
        <w:rPr>
          <w:rFonts w:hint="eastAsia"/>
          <w:b/>
          <w:bCs/>
          <w:lang w:eastAsia="zh-CN"/>
        </w:rPr>
        <w:t>Discussion</w:t>
      </w:r>
    </w:p>
    <w:p w14:paraId="7BE57B48" w14:textId="746C7C82" w:rsidR="0047581E" w:rsidRPr="0047581E" w:rsidRDefault="0047581E" w:rsidP="0047581E">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3427C694" w14:textId="77777777" w:rsidR="0047581E" w:rsidRPr="0047581E" w:rsidRDefault="0047581E" w:rsidP="0047581E">
      <w:pPr>
        <w:pStyle w:val="a3"/>
        <w:rPr>
          <w:lang w:val="en-US"/>
        </w:rPr>
      </w:pPr>
      <w:r w:rsidRPr="0047581E">
        <w:rPr>
          <w:lang w:val="en-US"/>
        </w:rPr>
        <w:t>The model shows balanced predictions with nearly equal distribution in predicting 'penguins' and 'turtles'. However, the relatively low accuracy indicates room for improvement. The issues encountered may be attributed to loss of precision during the resizing process and the computation of cosine similarity.</w:t>
      </w:r>
    </w:p>
    <w:p w14:paraId="74F9DA54" w14:textId="77777777" w:rsidR="0047581E" w:rsidRPr="0047581E" w:rsidRDefault="0047581E" w:rsidP="0047581E">
      <w:pPr>
        <w:pStyle w:val="a3"/>
        <w:rPr>
          <w:lang w:val="en-US"/>
        </w:rPr>
      </w:pPr>
      <w:r w:rsidRPr="0047581E">
        <w:rPr>
          <w:lang w:val="en-US"/>
        </w:rPr>
        <w:t>In particular, limitations may arise from the insufficient representation of all possible variations of 'penguin' and 'turtle' images in the training set. Furthermore, the model might not handle well with variations in image factors such as illumination and angle.</w:t>
      </w:r>
    </w:p>
    <w:p w14:paraId="3039BC0E" w14:textId="77777777" w:rsidR="0047581E" w:rsidRDefault="0047581E" w:rsidP="0047581E">
      <w:pPr>
        <w:pStyle w:val="a3"/>
        <w:rPr>
          <w:lang w:val="en-US"/>
        </w:rPr>
      </w:pPr>
      <w:r w:rsidRPr="0047581E">
        <w:rPr>
          <w:lang w:val="en-US"/>
        </w:rPr>
        <w:t>Potential steps for future work to improve the model's performance may include exploring more complex models like deep learning models, which are capable of learning more sophisticated features from raw image data, altering the feature representation, or other feature engineering tactics. Increasing the size of the training set to capture a wider range of sample variations may also be beneficial.</w:t>
      </w:r>
    </w:p>
    <w:p w14:paraId="10719E85" w14:textId="77777777" w:rsidR="008D058F" w:rsidRPr="0047581E" w:rsidRDefault="008D058F" w:rsidP="0047581E">
      <w:pPr>
        <w:pStyle w:val="a3"/>
        <w:rPr>
          <w:lang w:val="en-US"/>
        </w:rPr>
      </w:pPr>
    </w:p>
    <w:p w14:paraId="4BFC8342" w14:textId="77777777" w:rsidR="0047581E" w:rsidRPr="006B2C1B" w:rsidRDefault="0047581E" w:rsidP="0047581E">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Pr>
          <w:i w:val="0"/>
          <w:iCs w:val="0"/>
          <w:spacing w:val="-1"/>
          <w:lang w:eastAsia="zh-CN"/>
        </w:rPr>
        <w:t>v8x</w:t>
      </w:r>
      <w:r w:rsidRPr="003E4FCF">
        <w:rPr>
          <w:i w:val="0"/>
          <w:iCs w:val="0"/>
          <w:spacing w:val="-1"/>
          <w:lang w:eastAsia="zh-CN"/>
        </w:rPr>
        <w:t>:</w:t>
      </w:r>
    </w:p>
    <w:p w14:paraId="3AF248C8" w14:textId="77777777" w:rsidR="008D058F" w:rsidRPr="008D058F" w:rsidRDefault="008D058F" w:rsidP="008D058F">
      <w:pPr>
        <w:pStyle w:val="a3"/>
        <w:rPr>
          <w:lang w:val="en-US"/>
        </w:rPr>
      </w:pPr>
      <w:r w:rsidRPr="008D058F">
        <w:rPr>
          <w:lang w:val="en-US"/>
        </w:rPr>
        <w:t>Our k-NN model demonstrated mediocre performance with an average accuracy of 53%, irrespective of the number of neighbors (k) chosen for the classification. This relatively low accuracy might be attributed to the limitations of the model in handling the complexity of image data, and the potential loss of precision during the image resizing process and the computation of cosine similarity. Furthermore, the k-NN model's performance is heavily influenced by the size and quality of the training data, which might not have fully captured the variability in 'penguin' and 'turtle' images.</w:t>
      </w:r>
    </w:p>
    <w:p w14:paraId="7BDF05A8" w14:textId="1983317C" w:rsidR="008D058F" w:rsidRDefault="008D058F" w:rsidP="008D058F">
      <w:pPr>
        <w:pStyle w:val="a3"/>
        <w:rPr>
          <w:lang w:val="en-US"/>
        </w:rPr>
      </w:pPr>
      <w:r w:rsidRPr="008D058F">
        <w:rPr>
          <w:lang w:val="en-US"/>
        </w:rPr>
        <w:t xml:space="preserve">On the other hand, YOLOv8x, a deep learning-based model, is more capable of extracting higher-level features </w:t>
      </w:r>
      <w:r w:rsidRPr="008D058F">
        <w:rPr>
          <w:lang w:val="en-US"/>
        </w:rPr>
        <w:t xml:space="preserve">from raw image data due to its deep architecture and sophisticated learning algorithms. This makes it highly effective for object detection tasks, including image classification. Its superior performance can be attributed to its ability to learn and generalize from a broad range of data, thus better accommodating variations in image characteristics such as illumination, orientation, and scale. </w:t>
      </w:r>
    </w:p>
    <w:p w14:paraId="2325F33A" w14:textId="3796D38F" w:rsidR="00AE2ABD" w:rsidRPr="008D058F" w:rsidRDefault="00AE2ABD">
      <w:pPr>
        <w:pStyle w:val="a3"/>
        <w:rPr>
          <w:rFonts w:hint="eastAsia"/>
          <w:lang w:val="en-US"/>
        </w:rPr>
      </w:pPr>
    </w:p>
    <w:p w14:paraId="01F0B178" w14:textId="77777777" w:rsidR="00AE2ABD" w:rsidRDefault="00000000">
      <w:pPr>
        <w:pStyle w:val="1"/>
        <w:rPr>
          <w:b/>
          <w:bCs/>
        </w:rPr>
      </w:pPr>
      <w:r>
        <w:rPr>
          <w:rFonts w:hint="eastAsia"/>
          <w:b/>
          <w:bCs/>
          <w:lang w:eastAsia="zh-CN"/>
        </w:rPr>
        <w:t>Conclusion</w:t>
      </w:r>
    </w:p>
    <w:p w14:paraId="4BA04729" w14:textId="2C70EE9A" w:rsidR="00AE2ABD" w:rsidRDefault="008D058F" w:rsidP="008D058F">
      <w:pPr>
        <w:pStyle w:val="a3"/>
        <w:rPr>
          <w:lang w:val="en-US"/>
        </w:rPr>
      </w:pPr>
      <w:r w:rsidRPr="008D058F">
        <w:rPr>
          <w:lang w:val="en-US"/>
        </w:rPr>
        <w:t xml:space="preserve"> </w:t>
      </w:r>
      <w:r>
        <w:rPr>
          <w:lang w:val="en-US"/>
        </w:rPr>
        <w:t>A</w:t>
      </w:r>
      <w:r w:rsidRPr="008D058F">
        <w:rPr>
          <w:lang w:val="en-US"/>
        </w:rPr>
        <w:t>lthough our handcrafted k-NN model exhibits balanced predictions between the two classes, it falls short in comparison to the performance and efficiency of the YOLOv8x model. The k-NN model's simplicity and interpretability do not compensate for its lack of accuracy and efficiency in image classification tasks. These findings suggest that for complex tasks like image classification, more advanced models such as YOLOv8x that leverage deep learning algorithms might be more suitable.</w:t>
      </w:r>
      <w:r w:rsidR="00CF0194" w:rsidRPr="00CF0194">
        <w:rPr>
          <w:rFonts w:ascii="Segoe UI" w:hAnsi="Segoe UI" w:cs="Segoe UI"/>
          <w:color w:val="374151"/>
          <w:spacing w:val="0"/>
          <w:shd w:val="clear" w:color="auto" w:fill="F7F7F8"/>
          <w:lang w:val="en-US" w:eastAsia="en-US"/>
        </w:rPr>
        <w:t xml:space="preserve"> </w:t>
      </w:r>
      <w:r w:rsidR="00CF0194" w:rsidRPr="00CF0194">
        <w:rPr>
          <w:lang w:val="en-US"/>
        </w:rPr>
        <w:t>Moreover, YOLOv8x is designed to perform real-time object detection, making it highly efficient in processing large volumes of images.</w:t>
      </w:r>
    </w:p>
    <w:p w14:paraId="1F02E45B" w14:textId="77777777" w:rsidR="00CF0194" w:rsidRPr="00CF0194" w:rsidRDefault="00CF0194" w:rsidP="008D058F">
      <w:pPr>
        <w:pStyle w:val="a3"/>
        <w:rPr>
          <w:lang w:val="en-US"/>
        </w:rPr>
      </w:pPr>
    </w:p>
    <w:p w14:paraId="5ED6CC58" w14:textId="77777777" w:rsidR="00AE2ABD" w:rsidRDefault="00000000">
      <w:pPr>
        <w:pStyle w:val="1"/>
      </w:pPr>
      <w:r>
        <w:rPr>
          <w:rFonts w:hint="eastAsia"/>
          <w:b/>
          <w:bCs/>
          <w:lang w:eastAsia="zh-CN"/>
        </w:rPr>
        <w:t xml:space="preserve"> </w:t>
      </w:r>
      <w:r>
        <w:rPr>
          <w:b/>
          <w:bCs/>
        </w:rPr>
        <w:t>References</w:t>
      </w:r>
    </w:p>
    <w:p w14:paraId="716A426D" w14:textId="77777777" w:rsidR="00AE2ABD" w:rsidRDefault="00000000">
      <w:pPr>
        <w:pStyle w:val="references"/>
        <w:ind w:left="354" w:hanging="354"/>
        <w:jc w:val="left"/>
        <w:rPr>
          <w:lang w:eastAsia="zh-CN"/>
        </w:rPr>
      </w:pPr>
      <w:r>
        <w:rPr>
          <w:lang w:eastAsia="zh-CN"/>
        </w:rPr>
        <w:t xml:space="preserve">Kaggle. Penguins Versus Turtles: Image Classification </w:t>
      </w:r>
      <w:proofErr w:type="gramStart"/>
      <w:r>
        <w:rPr>
          <w:lang w:eastAsia="zh-CN"/>
        </w:rPr>
        <w:t>With</w:t>
      </w:r>
      <w:proofErr w:type="gramEnd"/>
      <w:r>
        <w:rPr>
          <w:lang w:eastAsia="zh-CN"/>
        </w:rPr>
        <w:t xml:space="preserve"> Bounding Boxes. 2023. </w:t>
      </w:r>
      <w:hyperlink r:id="rId18" w:history="1">
        <w:r>
          <w:rPr>
            <w:lang w:eastAsia="zh-CN"/>
          </w:rPr>
          <w:t>https://www.kaggle.com/datasets/abbymorgan/penguins-vs-turtles</w:t>
        </w:r>
      </w:hyperlink>
    </w:p>
    <w:p w14:paraId="14835679" w14:textId="77777777" w:rsidR="00AE2ABD" w:rsidRDefault="00000000">
      <w:pPr>
        <w:pStyle w:val="references"/>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14:paraId="0D9911A3" w14:textId="77777777" w:rsidR="00AE2ABD" w:rsidRDefault="00000000">
      <w:pPr>
        <w:pStyle w:val="references"/>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14:paraId="44465E1A" w14:textId="77777777" w:rsidR="00AE2ABD" w:rsidRDefault="00000000">
      <w:pPr>
        <w:pStyle w:val="references"/>
        <w:ind w:left="354" w:hanging="354"/>
        <w:jc w:val="left"/>
        <w:rPr>
          <w:lang w:eastAsia="zh-CN"/>
        </w:rPr>
      </w:pPr>
      <w:r>
        <w:rPr>
          <w:lang w:eastAsia="zh-CN"/>
        </w:rPr>
        <w:t xml:space="preserve">Redmon, Joseph, and Ali Farhadi. “YOLOv3: An Incremental Improvement.” </w:t>
      </w:r>
      <w:proofErr w:type="spellStart"/>
      <w:r>
        <w:rPr>
          <w:lang w:eastAsia="zh-CN"/>
        </w:rPr>
        <w:t>arXiv</w:t>
      </w:r>
      <w:proofErr w:type="spellEnd"/>
      <w:r>
        <w:rPr>
          <w:lang w:eastAsia="zh-CN"/>
        </w:rPr>
        <w:t xml:space="preserve"> preprint arXiv:1804.02767 (2018).</w:t>
      </w:r>
    </w:p>
    <w:p w14:paraId="5A94D4A6" w14:textId="77777777" w:rsidR="00AE2ABD" w:rsidRDefault="00000000">
      <w:pPr>
        <w:pStyle w:val="references"/>
        <w:ind w:left="354" w:hanging="354"/>
        <w:jc w:val="left"/>
        <w:rPr>
          <w:lang w:eastAsia="zh-CN"/>
        </w:rPr>
      </w:pPr>
      <w:proofErr w:type="spellStart"/>
      <w:r>
        <w:rPr>
          <w:lang w:eastAsia="zh-CN"/>
        </w:rPr>
        <w:t>Bochkovskiy</w:t>
      </w:r>
      <w:proofErr w:type="spellEnd"/>
      <w:r>
        <w:rPr>
          <w:lang w:eastAsia="zh-CN"/>
        </w:rPr>
        <w:t xml:space="preserve">, Alexey, et al. “YOLOv4: Optimal Speed and Accuracy of Object Detection.” </w:t>
      </w:r>
      <w:proofErr w:type="spellStart"/>
      <w:r>
        <w:rPr>
          <w:lang w:eastAsia="zh-CN"/>
        </w:rPr>
        <w:t>arXiv</w:t>
      </w:r>
      <w:proofErr w:type="spellEnd"/>
      <w:r>
        <w:rPr>
          <w:lang w:eastAsia="zh-CN"/>
        </w:rPr>
        <w:t xml:space="preserve"> preprint arXiv:2004.10934 (2020).</w:t>
      </w:r>
    </w:p>
    <w:p w14:paraId="1AAECFE8" w14:textId="77777777" w:rsidR="00AE2ABD" w:rsidRDefault="00000000">
      <w:pPr>
        <w:pStyle w:val="references"/>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14:paraId="3F6AA477" w14:textId="77777777" w:rsidR="00AE2ABD" w:rsidRDefault="00000000">
      <w:pPr>
        <w:pStyle w:val="references"/>
        <w:ind w:left="354" w:hanging="354"/>
        <w:jc w:val="left"/>
        <w:rPr>
          <w:lang w:eastAsia="zh-CN"/>
        </w:rPr>
      </w:pPr>
      <w:r>
        <w:rPr>
          <w:lang w:eastAsia="zh-CN"/>
        </w:rPr>
        <w:t>Wilson, D. R.&amp; Martinez, T. R. (1997). Improved heterogeneous distance functions. Journal of Artificial Intelligence Research, 6, 1-34.</w:t>
      </w:r>
    </w:p>
    <w:p w14:paraId="79343102" w14:textId="77777777" w:rsidR="00AE2ABD" w:rsidRDefault="00000000">
      <w:pPr>
        <w:pStyle w:val="references"/>
        <w:ind w:left="354" w:hanging="354"/>
        <w:jc w:val="left"/>
        <w:rPr>
          <w:lang w:eastAsia="zh-CN"/>
        </w:rPr>
      </w:pPr>
      <w:proofErr w:type="spellStart"/>
      <w:r>
        <w:rPr>
          <w:lang w:eastAsia="zh-CN"/>
        </w:rPr>
        <w:t>Shiliang</w:t>
      </w:r>
      <w:proofErr w:type="spellEnd"/>
      <w:r>
        <w:rPr>
          <w:lang w:eastAsia="zh-CN"/>
        </w:rPr>
        <w:t xml:space="preserve"> Sun</w:t>
      </w:r>
      <w:r>
        <w:rPr>
          <w:rFonts w:hint="eastAsia"/>
          <w:lang w:eastAsia="zh-CN"/>
        </w:rPr>
        <w:t>.</w:t>
      </w:r>
      <w:r>
        <w:rPr>
          <w:lang w:eastAsia="zh-CN"/>
        </w:rPr>
        <w:t>&amp;</w:t>
      </w:r>
      <w:proofErr w:type="spellStart"/>
      <w:r>
        <w:rPr>
          <w:lang w:eastAsia="zh-CN"/>
        </w:rPr>
        <w:t>Rongqing</w:t>
      </w:r>
      <w:proofErr w:type="spellEnd"/>
      <w:r>
        <w:rPr>
          <w:lang w:eastAsia="zh-CN"/>
        </w:rPr>
        <w:t xml:space="preserve"> </w:t>
      </w:r>
      <w:proofErr w:type="gramStart"/>
      <w:r>
        <w:rPr>
          <w:lang w:eastAsia="zh-CN"/>
        </w:rPr>
        <w:t>Huang</w:t>
      </w:r>
      <w:r>
        <w:rPr>
          <w:rFonts w:hint="eastAsia"/>
          <w:lang w:eastAsia="zh-CN"/>
        </w:rPr>
        <w:t>.</w:t>
      </w:r>
      <w:r>
        <w:rPr>
          <w:lang w:eastAsia="zh-CN"/>
        </w:rPr>
        <w:t>(</w:t>
      </w:r>
      <w:proofErr w:type="gramEnd"/>
      <w:r>
        <w:rPr>
          <w:rFonts w:hint="eastAsia"/>
          <w:lang w:eastAsia="zh-CN"/>
        </w:rPr>
        <w:t>2010</w:t>
      </w:r>
      <w:r>
        <w:rPr>
          <w:lang w:eastAsia="zh-CN"/>
        </w:rPr>
        <w:t>)</w:t>
      </w:r>
      <w:r>
        <w:rPr>
          <w:rFonts w:hint="eastAsia"/>
          <w:lang w:eastAsia="zh-CN"/>
        </w:rPr>
        <w:t>.</w:t>
      </w:r>
      <w:r>
        <w:rPr>
          <w:lang w:eastAsia="zh-CN"/>
        </w:rPr>
        <w:t xml:space="preserve">An Adaptive k-Nearest Neighbor </w:t>
      </w:r>
      <w:proofErr w:type="spellStart"/>
      <w:r>
        <w:rPr>
          <w:lang w:eastAsia="zh-CN"/>
        </w:rPr>
        <w:t>Algorithm</w:t>
      </w:r>
      <w:r>
        <w:rPr>
          <w:rFonts w:hint="eastAsia"/>
          <w:lang w:eastAsia="zh-CN"/>
        </w:rPr>
        <w:t>.</w:t>
      </w:r>
      <w:r>
        <w:rPr>
          <w:lang w:eastAsia="zh-CN"/>
        </w:rPr>
        <w:t>East</w:t>
      </w:r>
      <w:proofErr w:type="spellEnd"/>
      <w:r>
        <w:rPr>
          <w:lang w:eastAsia="zh-CN"/>
        </w:rPr>
        <w:t xml:space="preserve"> China Normal University</w:t>
      </w:r>
      <w:r>
        <w:rPr>
          <w:rFonts w:hint="eastAsia"/>
          <w:lang w:eastAsia="zh-CN"/>
        </w:rPr>
        <w:t>.</w:t>
      </w:r>
    </w:p>
    <w:p w14:paraId="62491A60" w14:textId="77777777" w:rsidR="00AE2ABD" w:rsidRDefault="00AE2ABD">
      <w:pPr>
        <w:pStyle w:val="references"/>
        <w:ind w:left="354" w:hanging="354"/>
        <w:jc w:val="left"/>
      </w:pPr>
    </w:p>
    <w:p w14:paraId="2985D06F" w14:textId="77777777" w:rsidR="00AE2ABD" w:rsidRDefault="00AE2ABD">
      <w:pPr>
        <w:pStyle w:val="references"/>
        <w:numPr>
          <w:ilvl w:val="0"/>
          <w:numId w:val="0"/>
        </w:numPr>
        <w:ind w:left="360" w:hanging="360"/>
      </w:pPr>
    </w:p>
    <w:p w14:paraId="0D99F9F6" w14:textId="77777777" w:rsidR="00AE2ABD" w:rsidRDefault="00AE2ABD">
      <w:pPr>
        <w:pStyle w:val="references"/>
        <w:numPr>
          <w:ilvl w:val="0"/>
          <w:numId w:val="0"/>
        </w:numPr>
        <w:ind w:left="360" w:hanging="360"/>
      </w:pPr>
    </w:p>
    <w:p w14:paraId="6716F85B" w14:textId="314456D7" w:rsidR="00AE2ABD" w:rsidRDefault="00AE2ABD">
      <w:pPr>
        <w:pStyle w:val="references"/>
        <w:numPr>
          <w:ilvl w:val="0"/>
          <w:numId w:val="0"/>
        </w:numPr>
        <w:spacing w:line="240" w:lineRule="auto"/>
        <w:ind w:left="360" w:hanging="360"/>
        <w:jc w:val="center"/>
        <w:rPr>
          <w:rFonts w:eastAsia="宋体"/>
          <w:b/>
          <w:color w:val="FF0000"/>
          <w:spacing w:val="-1"/>
          <w:sz w:val="20"/>
          <w:szCs w:val="20"/>
          <w:lang w:eastAsia="zh-CN"/>
        </w:rPr>
        <w:sectPr w:rsidR="00AE2ABD">
          <w:type w:val="continuous"/>
          <w:pgSz w:w="11906" w:h="16838"/>
          <w:pgMar w:top="1080" w:right="907" w:bottom="1440" w:left="907" w:header="720" w:footer="720" w:gutter="0"/>
          <w:cols w:num="2" w:space="360"/>
          <w:docGrid w:linePitch="360"/>
        </w:sectPr>
      </w:pPr>
    </w:p>
    <w:p w14:paraId="7742986B" w14:textId="77777777" w:rsidR="00AE2ABD" w:rsidRDefault="00AE2ABD" w:rsidP="0047581E">
      <w:pPr>
        <w:jc w:val="both"/>
      </w:pPr>
    </w:p>
    <w:sectPr w:rsidR="00AE2AB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728B" w14:textId="77777777" w:rsidR="00530320" w:rsidRDefault="00530320">
      <w:r>
        <w:separator/>
      </w:r>
    </w:p>
  </w:endnote>
  <w:endnote w:type="continuationSeparator" w:id="0">
    <w:p w14:paraId="0B282EBA" w14:textId="77777777" w:rsidR="00530320" w:rsidRDefault="0053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334E" w14:textId="77777777" w:rsidR="00AE2ABD" w:rsidRDefault="00000000">
    <w:pPr>
      <w:pStyle w:val="a6"/>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E160" w14:textId="77777777" w:rsidR="00530320" w:rsidRDefault="00530320">
      <w:r>
        <w:separator/>
      </w:r>
    </w:p>
  </w:footnote>
  <w:footnote w:type="continuationSeparator" w:id="0">
    <w:p w14:paraId="59DF1BF2" w14:textId="77777777" w:rsidR="00530320" w:rsidRDefault="00530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558"/>
    <w:multiLevelType w:val="multilevel"/>
    <w:tmpl w:val="01F715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4653339"/>
    <w:multiLevelType w:val="multilevel"/>
    <w:tmpl w:val="0465333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F881A42"/>
    <w:multiLevelType w:val="hybridMultilevel"/>
    <w:tmpl w:val="E39C86BE"/>
    <w:lvl w:ilvl="0" w:tplc="44E69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14542"/>
    <w:multiLevelType w:val="multilevel"/>
    <w:tmpl w:val="16B145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8A93FC2"/>
    <w:multiLevelType w:val="multilevel"/>
    <w:tmpl w:val="18A93F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E235D8B"/>
    <w:multiLevelType w:val="hybridMultilevel"/>
    <w:tmpl w:val="14207D14"/>
    <w:lvl w:ilvl="0" w:tplc="14C295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C78DB9E"/>
    <w:multiLevelType w:val="singleLevel"/>
    <w:tmpl w:val="3C78DB9E"/>
    <w:lvl w:ilvl="0">
      <w:start w:val="11"/>
      <w:numFmt w:val="upperLetter"/>
      <w:suff w:val="nothing"/>
      <w:lvlText w:val="%1-"/>
      <w:lvlJc w:val="left"/>
    </w:lvl>
  </w:abstractNum>
  <w:abstractNum w:abstractNumId="9" w15:restartNumberingAfterBreak="0">
    <w:nsid w:val="3D7D146D"/>
    <w:multiLevelType w:val="multilevel"/>
    <w:tmpl w:val="3D7D14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4AE5BC2"/>
    <w:multiLevelType w:val="multilevel"/>
    <w:tmpl w:val="54AE5B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2272DD1"/>
    <w:multiLevelType w:val="multilevel"/>
    <w:tmpl w:val="62272DD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66B16680"/>
    <w:multiLevelType w:val="hybridMultilevel"/>
    <w:tmpl w:val="4D622742"/>
    <w:lvl w:ilvl="0" w:tplc="04090001">
      <w:start w:val="1"/>
      <w:numFmt w:val="bullet"/>
      <w:lvlText w:val=""/>
      <w:lvlJc w:val="left"/>
      <w:pPr>
        <w:ind w:left="728" w:hanging="440"/>
      </w:pPr>
      <w:rPr>
        <w:rFonts w:ascii="Wingdings" w:hAnsi="Wingdings" w:hint="default"/>
      </w:rPr>
    </w:lvl>
    <w:lvl w:ilvl="1" w:tplc="04090003" w:tentative="1">
      <w:start w:val="1"/>
      <w:numFmt w:val="bullet"/>
      <w:lvlText w:val=""/>
      <w:lvlJc w:val="left"/>
      <w:pPr>
        <w:ind w:left="1168" w:hanging="440"/>
      </w:pPr>
      <w:rPr>
        <w:rFonts w:ascii="Wingdings" w:hAnsi="Wingdings" w:hint="default"/>
      </w:rPr>
    </w:lvl>
    <w:lvl w:ilvl="2" w:tplc="04090005" w:tentative="1">
      <w:start w:val="1"/>
      <w:numFmt w:val="bullet"/>
      <w:lvlText w:val=""/>
      <w:lvlJc w:val="left"/>
      <w:pPr>
        <w:ind w:left="1608" w:hanging="440"/>
      </w:pPr>
      <w:rPr>
        <w:rFonts w:ascii="Wingdings" w:hAnsi="Wingdings" w:hint="default"/>
      </w:rPr>
    </w:lvl>
    <w:lvl w:ilvl="3" w:tplc="04090001" w:tentative="1">
      <w:start w:val="1"/>
      <w:numFmt w:val="bullet"/>
      <w:lvlText w:val=""/>
      <w:lvlJc w:val="left"/>
      <w:pPr>
        <w:ind w:left="2048" w:hanging="440"/>
      </w:pPr>
      <w:rPr>
        <w:rFonts w:ascii="Wingdings" w:hAnsi="Wingdings" w:hint="default"/>
      </w:rPr>
    </w:lvl>
    <w:lvl w:ilvl="4" w:tplc="04090003" w:tentative="1">
      <w:start w:val="1"/>
      <w:numFmt w:val="bullet"/>
      <w:lvlText w:val=""/>
      <w:lvlJc w:val="left"/>
      <w:pPr>
        <w:ind w:left="2488" w:hanging="440"/>
      </w:pPr>
      <w:rPr>
        <w:rFonts w:ascii="Wingdings" w:hAnsi="Wingdings" w:hint="default"/>
      </w:rPr>
    </w:lvl>
    <w:lvl w:ilvl="5" w:tplc="04090005" w:tentative="1">
      <w:start w:val="1"/>
      <w:numFmt w:val="bullet"/>
      <w:lvlText w:val=""/>
      <w:lvlJc w:val="left"/>
      <w:pPr>
        <w:ind w:left="2928" w:hanging="440"/>
      </w:pPr>
      <w:rPr>
        <w:rFonts w:ascii="Wingdings" w:hAnsi="Wingdings" w:hint="default"/>
      </w:rPr>
    </w:lvl>
    <w:lvl w:ilvl="6" w:tplc="04090001" w:tentative="1">
      <w:start w:val="1"/>
      <w:numFmt w:val="bullet"/>
      <w:lvlText w:val=""/>
      <w:lvlJc w:val="left"/>
      <w:pPr>
        <w:ind w:left="3368" w:hanging="440"/>
      </w:pPr>
      <w:rPr>
        <w:rFonts w:ascii="Wingdings" w:hAnsi="Wingdings" w:hint="default"/>
      </w:rPr>
    </w:lvl>
    <w:lvl w:ilvl="7" w:tplc="04090003" w:tentative="1">
      <w:start w:val="1"/>
      <w:numFmt w:val="bullet"/>
      <w:lvlText w:val=""/>
      <w:lvlJc w:val="left"/>
      <w:pPr>
        <w:ind w:left="3808" w:hanging="440"/>
      </w:pPr>
      <w:rPr>
        <w:rFonts w:ascii="Wingdings" w:hAnsi="Wingdings" w:hint="default"/>
      </w:rPr>
    </w:lvl>
    <w:lvl w:ilvl="8" w:tplc="04090005" w:tentative="1">
      <w:start w:val="1"/>
      <w:numFmt w:val="bullet"/>
      <w:lvlText w:val=""/>
      <w:lvlJc w:val="left"/>
      <w:pPr>
        <w:ind w:left="4248" w:hanging="440"/>
      </w:pPr>
      <w:rPr>
        <w:rFonts w:ascii="Wingdings" w:hAnsi="Wingdings" w:hint="default"/>
      </w:rPr>
    </w:lvl>
  </w:abstractNum>
  <w:abstractNum w:abstractNumId="1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15:restartNumberingAfterBreak="0">
    <w:nsid w:val="6CC7524C"/>
    <w:multiLevelType w:val="hybridMultilevel"/>
    <w:tmpl w:val="02D4E28A"/>
    <w:lvl w:ilvl="0" w:tplc="9866F4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9" w15:restartNumberingAfterBreak="0">
    <w:nsid w:val="6E371190"/>
    <w:multiLevelType w:val="multilevel"/>
    <w:tmpl w:val="6E3711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6E8539DE"/>
    <w:multiLevelType w:val="multilevel"/>
    <w:tmpl w:val="6E8539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72E922D5"/>
    <w:multiLevelType w:val="multilevel"/>
    <w:tmpl w:val="72E922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2141726035">
    <w:abstractNumId w:val="10"/>
  </w:num>
  <w:num w:numId="2" w16cid:durableId="918516850">
    <w:abstractNumId w:val="7"/>
  </w:num>
  <w:num w:numId="3" w16cid:durableId="1151867067">
    <w:abstractNumId w:val="16"/>
  </w:num>
  <w:num w:numId="4" w16cid:durableId="597642647">
    <w:abstractNumId w:val="6"/>
  </w:num>
  <w:num w:numId="5" w16cid:durableId="883949584">
    <w:abstractNumId w:val="12"/>
  </w:num>
  <w:num w:numId="6" w16cid:durableId="2121096888">
    <w:abstractNumId w:val="11"/>
  </w:num>
  <w:num w:numId="7" w16cid:durableId="529226128">
    <w:abstractNumId w:val="18"/>
  </w:num>
  <w:num w:numId="8" w16cid:durableId="1085414985">
    <w:abstractNumId w:val="8"/>
  </w:num>
  <w:num w:numId="9" w16cid:durableId="1280143181">
    <w:abstractNumId w:val="4"/>
  </w:num>
  <w:num w:numId="10" w16cid:durableId="908030247">
    <w:abstractNumId w:val="13"/>
  </w:num>
  <w:num w:numId="11" w16cid:durableId="1528057571">
    <w:abstractNumId w:val="1"/>
  </w:num>
  <w:num w:numId="12" w16cid:durableId="1008140441">
    <w:abstractNumId w:val="14"/>
  </w:num>
  <w:num w:numId="13" w16cid:durableId="666782605">
    <w:abstractNumId w:val="0"/>
  </w:num>
  <w:num w:numId="14" w16cid:durableId="807674757">
    <w:abstractNumId w:val="19"/>
  </w:num>
  <w:num w:numId="15" w16cid:durableId="182790201">
    <w:abstractNumId w:val="9"/>
  </w:num>
  <w:num w:numId="16" w16cid:durableId="305478125">
    <w:abstractNumId w:val="20"/>
  </w:num>
  <w:num w:numId="17" w16cid:durableId="1135755731">
    <w:abstractNumId w:val="3"/>
  </w:num>
  <w:num w:numId="18" w16cid:durableId="645554853">
    <w:abstractNumId w:val="21"/>
  </w:num>
  <w:num w:numId="19" w16cid:durableId="979270305">
    <w:abstractNumId w:val="17"/>
  </w:num>
  <w:num w:numId="20" w16cid:durableId="159780628">
    <w:abstractNumId w:val="2"/>
  </w:num>
  <w:num w:numId="21" w16cid:durableId="2114399965">
    <w:abstractNumId w:val="5"/>
  </w:num>
  <w:num w:numId="22" w16cid:durableId="724644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7A55"/>
    <w:rsid w:val="001A2EFD"/>
    <w:rsid w:val="001A3B3D"/>
    <w:rsid w:val="001B62DF"/>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7581E"/>
    <w:rsid w:val="004D72B5"/>
    <w:rsid w:val="00530320"/>
    <w:rsid w:val="00551B7F"/>
    <w:rsid w:val="005652CF"/>
    <w:rsid w:val="0056610F"/>
    <w:rsid w:val="00575BCA"/>
    <w:rsid w:val="005B0344"/>
    <w:rsid w:val="005B520E"/>
    <w:rsid w:val="005E2800"/>
    <w:rsid w:val="00605825"/>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58F"/>
    <w:rsid w:val="008F6E2C"/>
    <w:rsid w:val="009303D9"/>
    <w:rsid w:val="00933C64"/>
    <w:rsid w:val="00972203"/>
    <w:rsid w:val="009E4652"/>
    <w:rsid w:val="009F1D79"/>
    <w:rsid w:val="00A059B3"/>
    <w:rsid w:val="00AE2ABD"/>
    <w:rsid w:val="00AE2F9E"/>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CF0194"/>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1FC222B3"/>
    <w:rsid w:val="2435365A"/>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E878BF"/>
  <w15:docId w15:val="{19D87EF3-A67A-4AB3-B397-086A13A5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1"/>
    <w:next w:val="a"/>
    <w:qFormat/>
    <w:pPr>
      <w:numPr>
        <w:ilvl w:val="1"/>
      </w:numPr>
      <w:tabs>
        <w:tab w:val="clear" w:pos="576"/>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caption"/>
    <w:basedOn w:val="a"/>
    <w:next w:val="a"/>
    <w:semiHidden/>
    <w:unhideWhenUsed/>
    <w:qFormat/>
    <w:rPr>
      <w:rFonts w:ascii="Arial" w:eastAsia="黑体" w:hAnsi="Arial"/>
    </w:rPr>
  </w:style>
  <w:style w:type="paragraph" w:styleId="a6">
    <w:name w:val="footer"/>
    <w:basedOn w:val="a"/>
    <w:link w:val="a7"/>
    <w:qFormat/>
    <w:pPr>
      <w:tabs>
        <w:tab w:val="center" w:pos="4680"/>
        <w:tab w:val="right" w:pos="9360"/>
      </w:tabs>
    </w:pPr>
  </w:style>
  <w:style w:type="paragraph" w:styleId="a8">
    <w:name w:val="header"/>
    <w:basedOn w:val="a"/>
    <w:link w:val="a9"/>
    <w:qFormat/>
    <w:pPr>
      <w:tabs>
        <w:tab w:val="center" w:pos="4680"/>
        <w:tab w:val="right" w:pos="9360"/>
      </w:tabs>
    </w:pPr>
  </w:style>
  <w:style w:type="character" w:styleId="aa">
    <w:name w:val="Hyperlink"/>
    <w:basedOn w:val="a0"/>
    <w:rPr>
      <w:color w:val="0000FF"/>
      <w:u w:val="single"/>
    </w:rPr>
  </w:style>
  <w:style w:type="paragraph" w:styleId="ab">
    <w:name w:val="Normal (Web)"/>
    <w:basedOn w:val="a"/>
    <w:qFormat/>
    <w:pPr>
      <w:spacing w:before="100" w:beforeAutospacing="1" w:after="100" w:afterAutospacing="1"/>
    </w:pPr>
    <w:rPr>
      <w:rFonts w:ascii="Arial Unicode MS" w:eastAsia="Arial Unicode MS" w:hAnsi="Arial Unicode MS" w:cs="Arial Unicode MS"/>
      <w:color w:val="000000"/>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9">
    <w:name w:val="页眉 字符"/>
    <w:basedOn w:val="a0"/>
    <w:link w:val="a8"/>
    <w:qFormat/>
  </w:style>
  <w:style w:type="character" w:customStyle="1" w:styleId="a7">
    <w:name w:val="页脚 字符"/>
    <w:basedOn w:val="a0"/>
    <w:link w:val="a6"/>
    <w:qFormat/>
  </w:style>
  <w:style w:type="paragraph" w:customStyle="1" w:styleId="10">
    <w:name w:val="样式1"/>
    <w:basedOn w:val="a"/>
    <w:qFormat/>
    <w:pPr>
      <w:tabs>
        <w:tab w:val="center" w:pos="4080"/>
        <w:tab w:val="right" w:pos="8160"/>
      </w:tabs>
      <w:spacing w:line="264" w:lineRule="auto"/>
      <w:jc w:val="both"/>
      <w:textAlignment w:val="center"/>
    </w:pPr>
    <w:rPr>
      <w:sz w:val="21"/>
    </w:rPr>
  </w:style>
  <w:style w:type="paragraph" w:styleId="ac">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3523">
      <w:bodyDiv w:val="1"/>
      <w:marLeft w:val="0"/>
      <w:marRight w:val="0"/>
      <w:marTop w:val="0"/>
      <w:marBottom w:val="0"/>
      <w:divBdr>
        <w:top w:val="none" w:sz="0" w:space="0" w:color="auto"/>
        <w:left w:val="none" w:sz="0" w:space="0" w:color="auto"/>
        <w:bottom w:val="none" w:sz="0" w:space="0" w:color="auto"/>
        <w:right w:val="none" w:sz="0" w:space="0" w:color="auto"/>
      </w:divBdr>
    </w:div>
    <w:div w:id="693575335">
      <w:bodyDiv w:val="1"/>
      <w:marLeft w:val="0"/>
      <w:marRight w:val="0"/>
      <w:marTop w:val="0"/>
      <w:marBottom w:val="0"/>
      <w:divBdr>
        <w:top w:val="none" w:sz="0" w:space="0" w:color="auto"/>
        <w:left w:val="none" w:sz="0" w:space="0" w:color="auto"/>
        <w:bottom w:val="none" w:sz="0" w:space="0" w:color="auto"/>
        <w:right w:val="none" w:sz="0" w:space="0" w:color="auto"/>
      </w:divBdr>
    </w:div>
    <w:div w:id="1359087309">
      <w:bodyDiv w:val="1"/>
      <w:marLeft w:val="0"/>
      <w:marRight w:val="0"/>
      <w:marTop w:val="0"/>
      <w:marBottom w:val="0"/>
      <w:divBdr>
        <w:top w:val="none" w:sz="0" w:space="0" w:color="auto"/>
        <w:left w:val="none" w:sz="0" w:space="0" w:color="auto"/>
        <w:bottom w:val="none" w:sz="0" w:space="0" w:color="auto"/>
        <w:right w:val="none" w:sz="0" w:space="0" w:color="auto"/>
      </w:divBdr>
    </w:div>
    <w:div w:id="1936785700">
      <w:bodyDiv w:val="1"/>
      <w:marLeft w:val="0"/>
      <w:marRight w:val="0"/>
      <w:marTop w:val="0"/>
      <w:marBottom w:val="0"/>
      <w:divBdr>
        <w:top w:val="none" w:sz="0" w:space="0" w:color="auto"/>
        <w:left w:val="none" w:sz="0" w:space="0" w:color="auto"/>
        <w:bottom w:val="none" w:sz="0" w:space="0" w:color="auto"/>
        <w:right w:val="none" w:sz="0" w:space="0" w:color="auto"/>
      </w:divBdr>
      <w:divsChild>
        <w:div w:id="1229263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kaggle.com/datasets/abbymorgan/penguins-vs-turt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6</Pages>
  <Words>3285</Words>
  <Characters>18731</Characters>
  <Application>Microsoft Office Word</Application>
  <DocSecurity>0</DocSecurity>
  <Lines>156</Lines>
  <Paragraphs>43</Paragraphs>
  <ScaleCrop>false</ScaleCrop>
  <Company>IEEE</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吴 伟铭</cp:lastModifiedBy>
  <cp:revision>6</cp:revision>
  <dcterms:created xsi:type="dcterms:W3CDTF">2019-01-08T18:42:00Z</dcterms:created>
  <dcterms:modified xsi:type="dcterms:W3CDTF">2023-08-01T11:15:00Z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