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D8C60" w14:textId="77777777" w:rsidR="00D53696" w:rsidRDefault="00D53696" w:rsidP="00D53696">
      <w:r>
        <w:t>Anti-blasphemy laws have been a subject of controversy and debate for many years, with some arguing that they protect religious sensitivities and uphold moral values, while others argue that they are an infringement on freedom of expression and a threat to human rights. The impact of anti-blasphemy laws on society's well-being is a complex issue that requires careful consideration, and various factors need to be considered.</w:t>
      </w:r>
    </w:p>
    <w:p w14:paraId="10DF1618" w14:textId="77777777" w:rsidR="00D53696" w:rsidRDefault="00D53696" w:rsidP="00D53696"/>
    <w:p w14:paraId="595F5AAD" w14:textId="77777777" w:rsidR="00D53696" w:rsidRDefault="00D53696" w:rsidP="00D53696">
      <w:r>
        <w:t xml:space="preserve">One impact of anti-blasphemy laws is their potential to restrict freedom of expression. According to </w:t>
      </w:r>
      <w:proofErr w:type="spellStart"/>
      <w:r>
        <w:t>Rostamzadeh</w:t>
      </w:r>
      <w:proofErr w:type="spellEnd"/>
      <w:r>
        <w:t xml:space="preserve"> and </w:t>
      </w:r>
      <w:proofErr w:type="spellStart"/>
      <w:r>
        <w:t>Mostafavi</w:t>
      </w:r>
      <w:proofErr w:type="spellEnd"/>
      <w:r>
        <w:t xml:space="preserve"> (2020), such laws may limit the freedom of individuals to express their opinions and beliefs, thus hindering the exchange of ideas and stifling creativity. This restriction of freedom of expression can ultimately have a negative impact on society's well-being by limiting societal progress and development.</w:t>
      </w:r>
    </w:p>
    <w:p w14:paraId="3A269563" w14:textId="77777777" w:rsidR="00D53696" w:rsidRDefault="00D53696" w:rsidP="00D53696"/>
    <w:p w14:paraId="753DB813" w14:textId="77777777" w:rsidR="00D53696" w:rsidRDefault="00D53696" w:rsidP="00D53696">
      <w:r>
        <w:t>Another impact of anti-blasphemy laws is their potential to incite religious intolerance and violence. As noted by Gopalan (2018), such laws may lead to the persecution of religious minorities or those who hold different beliefs and can fuel tensions between different religious groups. This intolerance can have negative consequences for social cohesion, trust, and stability.</w:t>
      </w:r>
    </w:p>
    <w:p w14:paraId="5BCBAB2F" w14:textId="77777777" w:rsidR="00D53696" w:rsidRDefault="00D53696" w:rsidP="00D53696"/>
    <w:p w14:paraId="2F7314B3" w14:textId="77777777" w:rsidR="00D53696" w:rsidRDefault="00D53696" w:rsidP="00D53696">
      <w:r>
        <w:t>Furthermore, anti-blasphemy laws may be used to justify human rights abuses. In some cases, individuals who are accused of blasphemy may be subjected to torture, arbitrary detention, or extrajudicial killings. According to Amnesty International (2021), "anti-blasphemy laws can be used to justify human rights abuses, including torture and extrajudicial executions" (p. 1). Such human rights abuses can have a devastating impact on individuals and their families, as well as on society as a whole.</w:t>
      </w:r>
    </w:p>
    <w:p w14:paraId="6CEDDCB5" w14:textId="77777777" w:rsidR="00D53696" w:rsidRDefault="00D53696" w:rsidP="00D53696"/>
    <w:p w14:paraId="7C39091B" w14:textId="77777777" w:rsidR="00D53696" w:rsidRDefault="00D53696" w:rsidP="00D53696">
      <w:r>
        <w:t>In conclusion, the impact of anti-blasphemy laws on society's well-being is a complex issue that requires careful consideration. While some argue that such laws protect religious sensitivities and uphold moral values, others argue that they restrict freedom of expression, incite religious intolerance and violence, and can be used to justify human rights abuses. Any law designed to uphold moral values and protect religious sensitivities must also respect fundamental human rights and promote social harmony and cohesion.</w:t>
      </w:r>
    </w:p>
    <w:p w14:paraId="331F4CAB" w14:textId="77777777" w:rsidR="00D53696" w:rsidRDefault="00D53696" w:rsidP="00D53696"/>
    <w:p w14:paraId="52CCF956" w14:textId="77777777" w:rsidR="00D53696" w:rsidRDefault="00D53696" w:rsidP="00D53696">
      <w:r>
        <w:t>References:</w:t>
      </w:r>
    </w:p>
    <w:p w14:paraId="1C864172" w14:textId="77777777" w:rsidR="00D53696" w:rsidRDefault="00D53696" w:rsidP="00D53696"/>
    <w:p w14:paraId="658966C9" w14:textId="77777777" w:rsidR="00D53696" w:rsidRDefault="00D53696" w:rsidP="00D53696">
      <w:r>
        <w:t>Amnesty International. (2021). Blasphemy laws. https://www.amnesty.org/en/what-we-do/discrimination/blasphemy-laws/</w:t>
      </w:r>
    </w:p>
    <w:p w14:paraId="63392BF2" w14:textId="77777777" w:rsidR="00D53696" w:rsidRDefault="00D53696" w:rsidP="00D53696"/>
    <w:p w14:paraId="2357D794" w14:textId="77777777" w:rsidR="00D53696" w:rsidRDefault="00D53696" w:rsidP="00D53696">
      <w:r>
        <w:t>Gopalan, S. (2018). Blasphemy laws and human rights. Oxford Journal of Law and Religion, 7(2), 199-214. https://doi.org/10.1093/ojlr/rwy018</w:t>
      </w:r>
    </w:p>
    <w:p w14:paraId="7BF61B7C" w14:textId="77777777" w:rsidR="00D53696" w:rsidRDefault="00D53696" w:rsidP="00D53696"/>
    <w:p w14:paraId="62F9FEB6" w14:textId="2B895245" w:rsidR="00D53696" w:rsidRDefault="00D53696" w:rsidP="00D53696">
      <w:proofErr w:type="spellStart"/>
      <w:r>
        <w:t>Rostamzadeh</w:t>
      </w:r>
      <w:proofErr w:type="spellEnd"/>
      <w:r>
        <w:t xml:space="preserve">, S. K., &amp; </w:t>
      </w:r>
      <w:proofErr w:type="spellStart"/>
      <w:r>
        <w:t>Mostafavi</w:t>
      </w:r>
      <w:proofErr w:type="spellEnd"/>
      <w:r>
        <w:t>, F. (2020). The impact of blasphemy laws on freedom of expression in Islamic societies. Journal of Law and Religion, 36(1), 122-150. https://doi.org/10.1017/jlr.2020.7</w:t>
      </w:r>
    </w:p>
    <w:sectPr w:rsidR="00D53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96"/>
    <w:rsid w:val="00D536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B5A5E0F"/>
  <w15:chartTrackingRefBased/>
  <w15:docId w15:val="{9EEB6978-0207-2047-A5CC-4ADB44942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1</cp:revision>
  <dcterms:created xsi:type="dcterms:W3CDTF">2023-03-22T03:56:00Z</dcterms:created>
  <dcterms:modified xsi:type="dcterms:W3CDTF">2023-03-22T03:57:00Z</dcterms:modified>
</cp:coreProperties>
</file>