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B1823" w14:textId="77777777" w:rsidR="00723430" w:rsidRDefault="00723430" w:rsidP="00723430">
      <w:r>
        <w:t>Law reform is a process that aims to improve the legal system through various changes such as the introduction of new laws, amending existing laws, or simplifying legal procedures. The ultimate goal of law reform is to enhance justice, increase efficiency, and provide greater access to legal resources for individuals and communities.</w:t>
      </w:r>
    </w:p>
    <w:p w14:paraId="5B39D8DF" w14:textId="77777777" w:rsidR="00723430" w:rsidRDefault="00723430" w:rsidP="00723430"/>
    <w:p w14:paraId="5541BAE7" w14:textId="000EBA11" w:rsidR="00723430" w:rsidRDefault="00723430" w:rsidP="00723430">
      <w:r>
        <w:t>According to the United Nations Development Programme (UNDP)</w:t>
      </w:r>
      <w:r w:rsidR="00B57D21">
        <w:t>(2019)</w:t>
      </w:r>
      <w:r>
        <w:t>, rule of law is the foundation of sustainable development and durable peace. Rule of law ensures that societies are governed by fair and just laws, and that people have equal access to justice and security institutions. However, in many countries experiencing conflict or instability, rule of law, justice, and security institutions are often the first to falter. Without proper support and resources, these institutions cannot provide effective protection for individuals and communities.</w:t>
      </w:r>
    </w:p>
    <w:p w14:paraId="55AC0C3B" w14:textId="77777777" w:rsidR="00723430" w:rsidRDefault="00723430" w:rsidP="00723430"/>
    <w:p w14:paraId="445E04E1" w14:textId="77777777" w:rsidR="00723430" w:rsidRDefault="00723430" w:rsidP="00723430">
      <w:r>
        <w:t>Law reform can help to support the rule of law by identifying areas where legal systems are inadequate, outdated, or in need of improvement. Law reform bodies, such as law commissions or advisory bodies, undertake research and consultation to identify areas of legal reform. They make recommendations for changes to laws, policies, and practices to enhance justice, efficiency, and accessibility.</w:t>
      </w:r>
    </w:p>
    <w:p w14:paraId="65EE1696" w14:textId="77777777" w:rsidR="00723430" w:rsidRDefault="00723430" w:rsidP="00723430"/>
    <w:p w14:paraId="79E55314" w14:textId="77777777" w:rsidR="00723430" w:rsidRDefault="00723430" w:rsidP="00723430">
      <w:r>
        <w:t>Law reform can also help to promote the rule of law by simplifying legal procedures, reducing the cost of legal services, and increasing public access to legal information and resources. This can help to ensure that individuals and communities have equal access to justice and can exercise their legal rights.</w:t>
      </w:r>
    </w:p>
    <w:p w14:paraId="6DB11741" w14:textId="77777777" w:rsidR="00723430" w:rsidRDefault="00723430" w:rsidP="00723430"/>
    <w:p w14:paraId="3DD61585" w14:textId="77777777" w:rsidR="00723430" w:rsidRDefault="00723430" w:rsidP="00723430">
      <w:r>
        <w:t>Overall, law reform is a crucial process that can help to support the rule of law and promote sustainable development. Through ongoing efforts to improve legal systems, institutions, and resources, we can help to ensure that individuals and communities have access to fair and just legal processes.</w:t>
      </w:r>
    </w:p>
    <w:p w14:paraId="5904615D" w14:textId="77777777" w:rsidR="00723430" w:rsidRDefault="00723430" w:rsidP="00723430"/>
    <w:p w14:paraId="181802A8" w14:textId="77777777" w:rsidR="00723430" w:rsidRDefault="00723430" w:rsidP="00723430">
      <w:r>
        <w:t>References:</w:t>
      </w:r>
    </w:p>
    <w:p w14:paraId="6C2AA0A6" w14:textId="77777777" w:rsidR="00723430" w:rsidRDefault="00723430" w:rsidP="00723430"/>
    <w:p w14:paraId="3A61F44B" w14:textId="77777777" w:rsidR="00723430" w:rsidRDefault="00723430" w:rsidP="00723430">
      <w:r>
        <w:t>United Nations Development Programme (UNDP). (2019). Rule of Law. Retrieved from https://www.undp.org/content/undp/en/home/sustainable-development-goals/goal-16-peace-justice-and-strong-institutions/overview/rule-of-law.html</w:t>
      </w:r>
    </w:p>
    <w:p w14:paraId="5AE5C1FA" w14:textId="77777777" w:rsidR="00723430" w:rsidRDefault="00723430" w:rsidP="00723430">
      <w:r>
        <w:t>Canadian Bar Association. (2020). Law Reform. Retrieved from https://www.cba.org/Sections/Law-Reform-and-Policy.aspx</w:t>
      </w:r>
    </w:p>
    <w:p w14:paraId="00A7A3EF" w14:textId="3B4F80C4" w:rsidR="00723430" w:rsidRPr="00723430" w:rsidRDefault="00723430" w:rsidP="00723430">
      <w:r>
        <w:t>Australian Law Reform Commission. (2020). What is Law Reform? Retrieved from https://www.alrc.gov.au/what-is-law-reform/</w:t>
      </w:r>
    </w:p>
    <w:sectPr w:rsidR="00723430" w:rsidRPr="00723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30"/>
    <w:rsid w:val="00723430"/>
    <w:rsid w:val="00B57D2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FFC108B"/>
  <w15:chartTrackingRefBased/>
  <w15:docId w15:val="{78FFC4E6-30BC-3046-B0D9-3860D1F97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2</cp:revision>
  <dcterms:created xsi:type="dcterms:W3CDTF">2023-03-19T14:12:00Z</dcterms:created>
  <dcterms:modified xsi:type="dcterms:W3CDTF">2023-03-19T14:16:00Z</dcterms:modified>
</cp:coreProperties>
</file>