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0DF04" w14:textId="31208B33" w:rsidR="00A27FE0" w:rsidRDefault="007F1139">
      <w:r w:rsidRPr="00D14063">
        <w:t>Relation between Political Manipulation of Religion and the enforcement of A</w:t>
      </w:r>
      <w:r>
        <w:t xml:space="preserve">nti </w:t>
      </w:r>
      <w:r w:rsidRPr="00D14063">
        <w:t>B</w:t>
      </w:r>
      <w:r>
        <w:t xml:space="preserve">lasphemy </w:t>
      </w:r>
      <w:r w:rsidRPr="00D14063">
        <w:t>L</w:t>
      </w:r>
      <w:r>
        <w:t>aw</w:t>
      </w:r>
    </w:p>
    <w:sectPr w:rsidR="00A27F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139"/>
    <w:rsid w:val="007F1139"/>
    <w:rsid w:val="00A27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D15DFA7"/>
  <w15:chartTrackingRefBased/>
  <w15:docId w15:val="{A643B650-CDAA-3E4B-9A53-2DD8D9DAF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CEKLI SETYA PRATIWI</dc:creator>
  <cp:keywords/>
  <dc:description/>
  <cp:lastModifiedBy>CEKLI SETYA PRATIWI</cp:lastModifiedBy>
  <cp:revision>1</cp:revision>
  <dcterms:created xsi:type="dcterms:W3CDTF">2023-03-24T06:18:00Z</dcterms:created>
  <dcterms:modified xsi:type="dcterms:W3CDTF">2023-03-24T06:19:00Z</dcterms:modified>
</cp:coreProperties>
</file>