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2B3B" w14:textId="71A25D50" w:rsidR="00050AC6" w:rsidRDefault="00050AC6" w:rsidP="00050AC6">
      <w:r>
        <w:t>The law is not a static or fixed set of rules, but rather a dynamic and evolving system of norms, principles and values that respond to the changing needs and circumstances of society. The development of the law can be influenced by various factors, such as:</w:t>
      </w:r>
    </w:p>
    <w:p w14:paraId="7DB6475A" w14:textId="77777777" w:rsidR="00050AC6" w:rsidRDefault="00050AC6" w:rsidP="00050AC6"/>
    <w:p w14:paraId="54DC4E7E" w14:textId="77777777" w:rsidR="00050AC6" w:rsidRDefault="00050AC6" w:rsidP="00050AC6">
      <w:r>
        <w:t>- Legislation: This is the process of making or enacting laws by a legislative body, such as a parliament or a congress. Legislation can create new laws, amend existing laws or repeal obsolete laws. Legislation can also delegate some law-making powers to other authorities, such as executive agencies or courts.</w:t>
      </w:r>
    </w:p>
    <w:p w14:paraId="22BC08EC" w14:textId="77777777" w:rsidR="00050AC6" w:rsidRDefault="00050AC6" w:rsidP="00050AC6"/>
    <w:p w14:paraId="22AF14B6" w14:textId="77777777" w:rsidR="00050AC6" w:rsidRDefault="00050AC6" w:rsidP="00050AC6">
      <w:r>
        <w:t>- Judicial decisions: This is the process of interpreting and applying the law by judges in courts or tribunals. Judicial decisions can clarify the meaning and scope of existing laws, resolve disputes and conflicts between parties, and establish precedents that guide future cases. Judicial decisions can also develop new legal doctrines or principles that fill in the gaps or address the issues that are not covered by legislation.</w:t>
      </w:r>
    </w:p>
    <w:p w14:paraId="31BA4ED4" w14:textId="77777777" w:rsidR="00050AC6" w:rsidRDefault="00050AC6" w:rsidP="00050AC6"/>
    <w:p w14:paraId="536EE425" w14:textId="77777777" w:rsidR="00050AC6" w:rsidRDefault="00050AC6" w:rsidP="00050AC6">
      <w:r>
        <w:t>- Custom: This is the process of following long-established and widely accepted practices or conventions that have acquired legal force or recognition over time. Custom can reflect the common sense, morality or tradition of a community or a group of people. Custom can also supplement or modify existing laws or create new laws in certain areas, such as international law or indigenous law.</w:t>
      </w:r>
    </w:p>
    <w:p w14:paraId="60334412" w14:textId="77777777" w:rsidR="00050AC6" w:rsidRDefault="00050AC6" w:rsidP="00050AC6"/>
    <w:p w14:paraId="09EDB62E" w14:textId="29C73E35" w:rsidR="00050AC6" w:rsidRDefault="00050AC6" w:rsidP="00050AC6">
      <w:r>
        <w:t>- Academic writings: This is the process of producing scholarly works that analyze, critique or propose the law by legal scholars, such as professors, researchers or students. Academic writings can provide theoretical frameworks, historical perspectives or comparative insights that enhance the understanding and development of the law. Academic writings can also influence or persuade legislators, judges or policymakers to adopt certain legal reforms or innovations.</w:t>
      </w:r>
    </w:p>
    <w:p w14:paraId="703CB02A" w14:textId="77777777" w:rsidR="00050AC6" w:rsidRDefault="00050AC6" w:rsidP="00050AC6"/>
    <w:p w14:paraId="0B60350D" w14:textId="2B184BEF" w:rsidR="00050AC6" w:rsidRDefault="00050AC6" w:rsidP="00050AC6">
      <w:r>
        <w:t>============================</w:t>
      </w:r>
    </w:p>
    <w:p w14:paraId="1AE0D648" w14:textId="77777777" w:rsidR="00050AC6" w:rsidRDefault="00050AC6" w:rsidP="00050AC6"/>
    <w:p w14:paraId="349E868C" w14:textId="77777777" w:rsidR="00050AC6" w:rsidRDefault="00050AC6" w:rsidP="00050AC6"/>
    <w:p w14:paraId="065A4F0E" w14:textId="3E894EBD" w:rsidR="00050AC6" w:rsidRDefault="00050AC6" w:rsidP="00050AC6">
      <w:r>
        <w:t>Factors that contribute or affect the development of the law are complex and diverse. They include physical, economic, environmental, social and political factors. According to the United Nations, the rule of law and development are strongly interrelated and mutually reinforcing. The rule of law is essential for creating a conducive environment for economic growth, social justice and human rights. Conversely, development can enhance the capacity and legitimacy of legal institutions and processes.</w:t>
      </w:r>
    </w:p>
    <w:p w14:paraId="5197845B" w14:textId="77777777" w:rsidR="00050AC6" w:rsidRDefault="00050AC6" w:rsidP="00050AC6"/>
    <w:p w14:paraId="3CBD80B5" w14:textId="77777777" w:rsidR="00050AC6" w:rsidRDefault="00050AC6" w:rsidP="00050AC6">
      <w:r>
        <w:t>Some of the physical factors that affect the development of the law are climate, landscape, natural resources and stability. These factors can influence the availability and distribution of resources, the patterns of human settlement and migration, the types of conflicts and disputes, and the resilience and adaptation of communities to environmental challenges. For example, arid climates or hostile landscapes can make it difficult to grow sufficient food or access water, which can lead to poverty, malnutrition and violence.</w:t>
      </w:r>
    </w:p>
    <w:p w14:paraId="4CFF7DF0" w14:textId="77777777" w:rsidR="00050AC6" w:rsidRDefault="00050AC6" w:rsidP="00050AC6"/>
    <w:p w14:paraId="008F4665" w14:textId="77777777" w:rsidR="00050AC6" w:rsidRDefault="00050AC6" w:rsidP="00050AC6">
      <w:r>
        <w:t xml:space="preserve">Economic factors that affect the development of the law are related to the level of income, debt, trade and investment of a country. These factors can determine the extent and quality </w:t>
      </w:r>
      <w:r>
        <w:lastRenderedPageBreak/>
        <w:t>of public services, infrastructure and education, as well as the opportunities and incentives for private sector development and innovation. For example, high levels of debt can limit the ability of a country to invest in legal reforms or judicial systems, while poor trade laws can hamper its integration into regional or global markets.</w:t>
      </w:r>
    </w:p>
    <w:p w14:paraId="138C3AE1" w14:textId="77777777" w:rsidR="00050AC6" w:rsidRDefault="00050AC6" w:rsidP="00050AC6"/>
    <w:p w14:paraId="05BB8756" w14:textId="77777777" w:rsidR="00050AC6" w:rsidRDefault="00050AC6" w:rsidP="00050AC6">
      <w:r>
        <w:t>Environmental factors that affect the development of the law are associated with the impact of human activities on the natural environment, such as pollution, deforestation, desertification and climate change. These factors can affect the health and well-being of people and ecosystems, as well as the security and sustainability of natural resources. For example, desertification can lead to poor crop growth and low incomes, which can increase the vulnerability and marginalization of rural communities.</w:t>
      </w:r>
    </w:p>
    <w:p w14:paraId="064392B3" w14:textId="77777777" w:rsidR="00050AC6" w:rsidRDefault="00050AC6" w:rsidP="00050AC6"/>
    <w:p w14:paraId="695F8B71" w14:textId="77777777" w:rsidR="00050AC6" w:rsidRDefault="00050AC6" w:rsidP="00050AC6">
      <w:r>
        <w:t>Social factors that affect the development of the law are linked to the culture, values, beliefs and norms of a society. These factors can shape the attitudes and behaviors of individuals and groups towards law and justice, as well as their participation and representation in legal processes and institutions. For example, discrimination based on gender, ethnicity, religion or caste can limit the access and empowerment of certain segments of society to legal rights and remedies.</w:t>
      </w:r>
    </w:p>
    <w:p w14:paraId="11756F45" w14:textId="77777777" w:rsidR="00050AC6" w:rsidRDefault="00050AC6" w:rsidP="00050AC6"/>
    <w:p w14:paraId="613A5393" w14:textId="77777777" w:rsidR="00050AC6" w:rsidRDefault="00050AC6" w:rsidP="00050AC6">
      <w:r>
        <w:t>Political factors that affect the development of the law are connected to the governance structure, system and performance of a country. These factors can influence the degree of democracy, accountability, transparency and corruption in legal decision-making and implementation. For example, political instability or violence can undermine the rule of law and erode public trust and confidence in legal authorities and mechanisms.</w:t>
      </w:r>
    </w:p>
    <w:p w14:paraId="15A5205F" w14:textId="77777777" w:rsidR="00050AC6" w:rsidRDefault="00050AC6" w:rsidP="00050AC6"/>
    <w:p w14:paraId="4033B26A" w14:textId="7AD79A8D" w:rsidR="00A27FE0" w:rsidRDefault="00050AC6" w:rsidP="00050AC6">
      <w:r>
        <w:t>The development of the law is influenced by a variety of factors that interact with each other in complex ways. Therefore, it is important to adopt a holistic and multidisciplinary approach to understand and address the challenges and opportunities for legal development. Scientific journals can provide valuable insights and evidence for analyzing and evaluating the factors that affect the development of the law from different perspectives and disciplines.</w:t>
      </w:r>
    </w:p>
    <w:sectPr w:rsidR="00A27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C6"/>
    <w:rsid w:val="00050AC6"/>
    <w:rsid w:val="00A27FE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7F7C714"/>
  <w15:chartTrackingRefBased/>
  <w15:docId w15:val="{5F6A5B6D-70F3-334D-BDED-BFBCBDEB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797</Words>
  <Characters>4544</Characters>
  <Application>Microsoft Office Word</Application>
  <DocSecurity>0</DocSecurity>
  <Lines>37</Lines>
  <Paragraphs>10</Paragraphs>
  <ScaleCrop>false</ScaleCrop>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2</cp:revision>
  <dcterms:created xsi:type="dcterms:W3CDTF">2023-03-26T03:27:00Z</dcterms:created>
  <dcterms:modified xsi:type="dcterms:W3CDTF">2023-03-29T02:11:00Z</dcterms:modified>
</cp:coreProperties>
</file>