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ascadia Code" w:hAnsi="Cascadia Code" w:cs="Cascadia Code"/>
          <w:b/>
          <w:bCs/>
          <w:sz w:val="40"/>
          <w:szCs w:val="40"/>
          <w:lang w:val="en-US"/>
        </w:rPr>
      </w:pPr>
      <w:r>
        <w:rPr>
          <w:rFonts w:hint="default" w:ascii="Cascadia Code" w:hAnsi="Cascadia Code" w:cs="Cascadia Code"/>
          <w:b/>
          <w:bCs/>
          <w:sz w:val="40"/>
          <w:szCs w:val="40"/>
          <w:lang w:val="en-US"/>
        </w:rPr>
        <w:t>Project 2 (Online Library website)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Abdallah mohamed zakria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20220203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Islam yasser zakria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20220060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Youssef sobhy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20220395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 xml:space="preserve">Abdallah alaa 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20220202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Ahmed ashraf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20230606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Ali emad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20221107</w:t>
      </w:r>
    </w:p>
    <w:p>
      <w:pPr>
        <w:rPr>
          <w:rFonts w:hint="cs" w:ascii="Cascadia Code" w:hAnsi="Cascadia Code" w:cs="Times New Roman"/>
          <w:sz w:val="28"/>
          <w:szCs w:val="28"/>
          <w:lang w:val="en-US" w:bidi="ar-E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4D125"/>
    <w:multiLevelType w:val="singleLevel"/>
    <w:tmpl w:val="8C64D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EC8AB7"/>
    <w:multiLevelType w:val="singleLevel"/>
    <w:tmpl w:val="D2EC8A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204B34"/>
    <w:multiLevelType w:val="singleLevel"/>
    <w:tmpl w:val="F2204B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7D828EB"/>
    <w:multiLevelType w:val="singleLevel"/>
    <w:tmpl w:val="27D828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E90B4C3"/>
    <w:multiLevelType w:val="singleLevel"/>
    <w:tmpl w:val="2E90B4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3369475"/>
    <w:multiLevelType w:val="singleLevel"/>
    <w:tmpl w:val="733694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739FD"/>
    <w:rsid w:val="71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2024-03-19T19:05:00Z</dcterms:created>
  <dc:creator>Feglawy</dc:creator>
  <cp:lastModifiedBy>Feglawy</cp:lastModifiedBy>
  <dcterms:modified xsi:type="dcterms:W3CDTF">2024-03-19T19:37:56Z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B4CF134CBC1C4120A519B221669232A8_11</vt:lpwstr>
  </property>
</Properties>
</file>