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D257" w14:textId="77777777" w:rsidR="00A9502B" w:rsidRDefault="00A9502B" w:rsidP="007C7575">
      <w:pPr>
        <w:pStyle w:val="berschrift1"/>
        <w:jc w:val="center"/>
      </w:pPr>
      <w:r>
        <w:t>Framework</w:t>
      </w:r>
    </w:p>
    <w:p w14:paraId="2A251ED6" w14:textId="77777777" w:rsidR="00A9502B" w:rsidRDefault="00A9502B"/>
    <w:p w14:paraId="6D1CB94D" w14:textId="77777777" w:rsidR="00A9502B" w:rsidRDefault="00A9502B"/>
    <w:p w14:paraId="01FDBCB5" w14:textId="77777777" w:rsidR="00A9502B" w:rsidRDefault="00A9502B" w:rsidP="007C7575">
      <w:pPr>
        <w:pStyle w:val="berschrift2"/>
      </w:pPr>
      <w:r>
        <w:t>Django:</w:t>
      </w:r>
    </w:p>
    <w:p w14:paraId="7E3D1749" w14:textId="77777777" w:rsidR="00A9502B" w:rsidRDefault="00A9502B"/>
    <w:p w14:paraId="08B339D2" w14:textId="77777777" w:rsidR="00A9502B" w:rsidRDefault="00A9502B" w:rsidP="00A9502B">
      <w:r>
        <w:t xml:space="preserve">Django ist ein Web-Framework für die Entwicklung von Webanwendungen in der Programmiersprache Python. Es wurde von Anfang an mit dem Grundsatz "Security </w:t>
      </w:r>
      <w:proofErr w:type="spellStart"/>
      <w:r>
        <w:t>by</w:t>
      </w:r>
      <w:proofErr w:type="spellEnd"/>
      <w:r>
        <w:t xml:space="preserve"> Design" entworfen, was bedeutet, dass Sicherheit von Grund auf in die Architektur des Frameworks eingebettet ist. </w:t>
      </w:r>
    </w:p>
    <w:p w14:paraId="5EBDDFB7" w14:textId="77777777" w:rsidR="00A9502B" w:rsidRDefault="00A9502B" w:rsidP="00A9502B"/>
    <w:p w14:paraId="353C52B0" w14:textId="77777777" w:rsidR="00A9502B" w:rsidRDefault="00A9502B" w:rsidP="00890BE1">
      <w:pPr>
        <w:pStyle w:val="berschrift3"/>
        <w:numPr>
          <w:ilvl w:val="0"/>
          <w:numId w:val="6"/>
        </w:numPr>
      </w:pPr>
      <w:bookmarkStart w:id="0" w:name="_Ref152664243"/>
      <w:r>
        <w:t>Eingebaute Schutzmaßnahmen gegen häufige Angriffe:</w:t>
      </w:r>
      <w:bookmarkEnd w:id="0"/>
    </w:p>
    <w:p w14:paraId="663CF04B" w14:textId="65663E4F" w:rsidR="00A9502B" w:rsidRDefault="00A9502B" w:rsidP="007C7575">
      <w:pPr>
        <w:ind w:left="360"/>
      </w:pPr>
      <w:r>
        <w:t xml:space="preserve">Django bietet eingebaute Schutzmaßnahmen gegen viele gängige Sicherheitsprobleme, wie beispielsweise Cross-Site Scripting (XSS), Cross-Site Request </w:t>
      </w:r>
      <w:proofErr w:type="spellStart"/>
      <w:r>
        <w:t>Forgery</w:t>
      </w:r>
      <w:proofErr w:type="spellEnd"/>
      <w:r>
        <w:t xml:space="preserve"> (CSRF), SQL-</w:t>
      </w:r>
      <w:proofErr w:type="spellStart"/>
      <w:r>
        <w:t>Injection</w:t>
      </w:r>
      <w:proofErr w:type="spellEnd"/>
      <w:r>
        <w:t xml:space="preserve"> und </w:t>
      </w:r>
      <w:proofErr w:type="spellStart"/>
      <w:r>
        <w:t>Clickjacking</w:t>
      </w:r>
      <w:proofErr w:type="spellEnd"/>
      <w:r>
        <w:t>. Diese Schutzmechanismen sind standardmäßig aktiviert und helfen Entwicklern, typische Fehler zu vermeiden.</w:t>
      </w:r>
      <w:r w:rsidR="00005FEB">
        <w:t xml:space="preserve"> [1]</w:t>
      </w:r>
    </w:p>
    <w:p w14:paraId="4ADB5C97" w14:textId="77777777" w:rsidR="00A9502B" w:rsidRDefault="00A9502B" w:rsidP="00A9502B"/>
    <w:p w14:paraId="5C7BE38C" w14:textId="77777777" w:rsidR="00A9502B" w:rsidRDefault="00A9502B" w:rsidP="00890BE1">
      <w:pPr>
        <w:pStyle w:val="berschrift3"/>
        <w:numPr>
          <w:ilvl w:val="0"/>
          <w:numId w:val="6"/>
        </w:numPr>
      </w:pPr>
      <w:r>
        <w:t xml:space="preserve">Automatische </w:t>
      </w:r>
      <w:proofErr w:type="spellStart"/>
      <w:r>
        <w:t>Escaping</w:t>
      </w:r>
      <w:proofErr w:type="spellEnd"/>
      <w:r>
        <w:t xml:space="preserve"> von Templates:</w:t>
      </w:r>
    </w:p>
    <w:p w14:paraId="17D551C5" w14:textId="0D34D874" w:rsidR="00A9502B" w:rsidRDefault="00A9502B" w:rsidP="007C7575">
      <w:pPr>
        <w:ind w:left="360"/>
      </w:pPr>
      <w:r>
        <w:t xml:space="preserve">Django verwendet standardmäßig automatisches </w:t>
      </w:r>
      <w:proofErr w:type="spellStart"/>
      <w:r>
        <w:t>Escaping</w:t>
      </w:r>
      <w:proofErr w:type="spellEnd"/>
      <w:r>
        <w:t xml:space="preserve"> für Templates. Das bedeutet, dass alle Daten, die in Templates eingefügt werden, automatisch auf schädlichen Code überprüft und bereinigt werden, um XSS-Angriffe zu verhindern.</w:t>
      </w:r>
      <w:r w:rsidR="00005FEB">
        <w:t xml:space="preserve"> </w:t>
      </w:r>
      <w:r w:rsidR="00005FEB">
        <w:t>[1]</w:t>
      </w:r>
    </w:p>
    <w:p w14:paraId="6DAEB939" w14:textId="77777777" w:rsidR="00A9502B" w:rsidRDefault="00A9502B" w:rsidP="00A9502B"/>
    <w:p w14:paraId="6304A48F" w14:textId="77777777" w:rsidR="00A9502B" w:rsidRDefault="00A9502B" w:rsidP="00890BE1">
      <w:pPr>
        <w:pStyle w:val="berschrift3"/>
        <w:numPr>
          <w:ilvl w:val="0"/>
          <w:numId w:val="6"/>
        </w:numPr>
      </w:pPr>
      <w:r>
        <w:t xml:space="preserve">ORM und </w:t>
      </w:r>
      <w:proofErr w:type="spellStart"/>
      <w:r>
        <w:t>Prepared</w:t>
      </w:r>
      <w:proofErr w:type="spellEnd"/>
      <w:r>
        <w:t xml:space="preserve"> Statements:</w:t>
      </w:r>
    </w:p>
    <w:p w14:paraId="4429EE85" w14:textId="79561357" w:rsidR="00A9502B" w:rsidRDefault="00A9502B" w:rsidP="007C7575">
      <w:pPr>
        <w:ind w:left="360"/>
      </w:pPr>
      <w:r>
        <w:t xml:space="preserve">Das </w:t>
      </w:r>
      <w:proofErr w:type="spellStart"/>
      <w:r>
        <w:t>Object</w:t>
      </w:r>
      <w:proofErr w:type="spellEnd"/>
      <w:r>
        <w:t>-Relational Mapping (ORM)-System von Django schützt vor SQL-</w:t>
      </w:r>
      <w:proofErr w:type="spellStart"/>
      <w:r>
        <w:t>Injection</w:t>
      </w:r>
      <w:proofErr w:type="spellEnd"/>
      <w:r>
        <w:t xml:space="preserve">, da es SQL-Abfragen sicher erstellt und ausführt. Es verwendet </w:t>
      </w:r>
      <w:proofErr w:type="spellStart"/>
      <w:r>
        <w:t>Prepared</w:t>
      </w:r>
      <w:proofErr w:type="spellEnd"/>
      <w:r>
        <w:t xml:space="preserve"> Statements, um sicherzustellen, dass Benutzereingaben nicht dazu verwendet werden können, schädlichen SQL-Code einzufügen.</w:t>
      </w:r>
      <w:r w:rsidR="00005FEB">
        <w:t xml:space="preserve"> </w:t>
      </w:r>
      <w:r w:rsidR="00005FEB">
        <w:t>[1]</w:t>
      </w:r>
    </w:p>
    <w:p w14:paraId="17B045BA" w14:textId="77777777" w:rsidR="00A9502B" w:rsidRDefault="00A9502B" w:rsidP="00A9502B"/>
    <w:p w14:paraId="606FA924" w14:textId="77777777" w:rsidR="00A9502B" w:rsidRDefault="00A9502B" w:rsidP="00890BE1">
      <w:pPr>
        <w:pStyle w:val="berschrift3"/>
        <w:numPr>
          <w:ilvl w:val="0"/>
          <w:numId w:val="6"/>
        </w:numPr>
      </w:pPr>
      <w:r>
        <w:t>Authentifizierung und Autorisierung:</w:t>
      </w:r>
    </w:p>
    <w:p w14:paraId="36B8A93D" w14:textId="4C958576" w:rsidR="00A9502B" w:rsidRDefault="00A9502B" w:rsidP="007C7575">
      <w:pPr>
        <w:ind w:left="360"/>
      </w:pPr>
      <w:r>
        <w:t>Django enthält eine robuste Authentifizierungs- und Autorisierungsinfrastruktur. Es ermöglicht die einfache Implementierung von Benutzeranmeldungen, Passwortschutz und Rollenbasierte Zugriffskontrolle (RBAC). Dies erleichtert die Umsetzung sicherer Zugriffskontrollen in der Anwendung.</w:t>
      </w:r>
      <w:r w:rsidR="00005FEB">
        <w:t>[2]</w:t>
      </w:r>
    </w:p>
    <w:p w14:paraId="654156DC" w14:textId="77777777" w:rsidR="00A9502B" w:rsidRDefault="00A9502B" w:rsidP="00A9502B"/>
    <w:p w14:paraId="16AE1DA0" w14:textId="77777777" w:rsidR="00A9502B" w:rsidRDefault="00A9502B" w:rsidP="00890BE1">
      <w:pPr>
        <w:pStyle w:val="berschrift3"/>
        <w:numPr>
          <w:ilvl w:val="0"/>
          <w:numId w:val="6"/>
        </w:numPr>
      </w:pPr>
      <w:r>
        <w:t>Session-Management:</w:t>
      </w:r>
    </w:p>
    <w:p w14:paraId="30B34596" w14:textId="6665C4C2" w:rsidR="00A9502B" w:rsidRDefault="00A9502B" w:rsidP="007C7575">
      <w:pPr>
        <w:ind w:left="360"/>
      </w:pPr>
      <w:r>
        <w:t>Das Session-Management von Django ist standardmäßig sicher. Es verwendet sichere Methoden zur Verwaltung von Benutzersitzungen, einschließlich der Verwendung von sicheren Cookies und optionaler Verschlüsselung der Sitzungsdaten.</w:t>
      </w:r>
      <w:r w:rsidR="00005FEB">
        <w:t xml:space="preserve"> [3]</w:t>
      </w:r>
    </w:p>
    <w:p w14:paraId="688169C0" w14:textId="77777777" w:rsidR="00A9502B" w:rsidRDefault="00A9502B" w:rsidP="00A9502B"/>
    <w:p w14:paraId="47C2D7EC" w14:textId="77777777" w:rsidR="00A9502B" w:rsidRDefault="00A9502B" w:rsidP="00890BE1">
      <w:pPr>
        <w:pStyle w:val="berschrift3"/>
        <w:numPr>
          <w:ilvl w:val="0"/>
          <w:numId w:val="6"/>
        </w:numPr>
      </w:pPr>
      <w:r>
        <w:t>HTTPS-Unterstützung:</w:t>
      </w:r>
    </w:p>
    <w:p w14:paraId="18E2452A" w14:textId="467BE146" w:rsidR="00A9502B" w:rsidRDefault="00A9502B" w:rsidP="007C7575">
      <w:pPr>
        <w:ind w:left="360"/>
      </w:pPr>
      <w:r>
        <w:t xml:space="preserve">Django ermutigt die Verwendung von HTTPS und bietet Funktionen, um sicherzustellen, dass Webanwendungen über eine sichere Verbindung kommunizieren. Dies beinhaltet die automatische Umleitung auf HTTPS und die HSTS-Unterstützung (HTTP </w:t>
      </w:r>
      <w:proofErr w:type="spellStart"/>
      <w:r>
        <w:t>Strict</w:t>
      </w:r>
      <w:proofErr w:type="spellEnd"/>
      <w:r>
        <w:t xml:space="preserve"> Transport Security).</w:t>
      </w:r>
      <w:r w:rsidR="00005FEB">
        <w:t xml:space="preserve"> [4]</w:t>
      </w:r>
    </w:p>
    <w:p w14:paraId="3B841A39" w14:textId="77777777" w:rsidR="00A9502B" w:rsidRDefault="00A9502B" w:rsidP="00A9502B"/>
    <w:p w14:paraId="55EEDEDD" w14:textId="77777777" w:rsidR="00A9502B" w:rsidRDefault="00A9502B" w:rsidP="00890BE1">
      <w:pPr>
        <w:pStyle w:val="berschrift3"/>
        <w:numPr>
          <w:ilvl w:val="0"/>
          <w:numId w:val="6"/>
        </w:numPr>
      </w:pPr>
      <w:proofErr w:type="spellStart"/>
      <w:r>
        <w:lastRenderedPageBreak/>
        <w:t>Clickjacking</w:t>
      </w:r>
      <w:proofErr w:type="spellEnd"/>
      <w:r>
        <w:t>-Schutz:</w:t>
      </w:r>
    </w:p>
    <w:p w14:paraId="47E89C2D" w14:textId="098E63B5" w:rsidR="00A9502B" w:rsidRDefault="00A9502B" w:rsidP="007C7575">
      <w:pPr>
        <w:ind w:left="360"/>
      </w:pPr>
      <w:r>
        <w:t xml:space="preserve">Django schützt standardmäßig vor </w:t>
      </w:r>
      <w:proofErr w:type="spellStart"/>
      <w:r>
        <w:t>Clickjacking</w:t>
      </w:r>
      <w:proofErr w:type="spellEnd"/>
      <w:r>
        <w:t xml:space="preserve">-Angriffen, indem es den X-Frame-Options-Header setzt. Dies verhindert, dass die Anwendung in einem </w:t>
      </w:r>
      <w:proofErr w:type="spellStart"/>
      <w:r>
        <w:t>iframe</w:t>
      </w:r>
      <w:proofErr w:type="spellEnd"/>
      <w:r>
        <w:t xml:space="preserve"> angezeigt wird, was das Risiko von </w:t>
      </w:r>
      <w:proofErr w:type="spellStart"/>
      <w:r>
        <w:t>Clickjacking</w:t>
      </w:r>
      <w:proofErr w:type="spellEnd"/>
      <w:r>
        <w:t>-Angriffen reduziert.</w:t>
      </w:r>
      <w:r w:rsidR="00005FEB">
        <w:t xml:space="preserve"> [1]</w:t>
      </w:r>
    </w:p>
    <w:p w14:paraId="41BC46A9" w14:textId="77777777" w:rsidR="00A9502B" w:rsidRDefault="00A9502B" w:rsidP="00A9502B"/>
    <w:p w14:paraId="6EEF92D7" w14:textId="77777777" w:rsidR="00A9502B" w:rsidRDefault="00A9502B" w:rsidP="00890BE1">
      <w:pPr>
        <w:pStyle w:val="berschrift3"/>
        <w:numPr>
          <w:ilvl w:val="0"/>
          <w:numId w:val="6"/>
        </w:numPr>
      </w:pPr>
      <w:r>
        <w:t>Aktive Community und Sicherheitsaktualisierungen</w:t>
      </w:r>
      <w:r w:rsidR="007C7575">
        <w:t>:</w:t>
      </w:r>
    </w:p>
    <w:p w14:paraId="77E12CF3" w14:textId="7A4CBA43" w:rsidR="00A9502B" w:rsidRDefault="00A9502B" w:rsidP="007C7575">
      <w:pPr>
        <w:ind w:left="360"/>
      </w:pPr>
      <w:r>
        <w:t>Django hat eine lebendige und engagierte Community, die sich aktiv um Sicherheitsaspekte kümmert. Sicherheitsaktualisierungen werden regelmäßig veröffentlicht, um Schwachstellen zu beheben und die Anwender auf dem neuesten Stand zu halten.</w:t>
      </w:r>
      <w:r w:rsidR="00005FEB">
        <w:t xml:space="preserve"> </w:t>
      </w:r>
      <w:r w:rsidR="00005FEB">
        <w:t>[1]</w:t>
      </w:r>
    </w:p>
    <w:p w14:paraId="1486673B" w14:textId="77777777" w:rsidR="00A9502B" w:rsidRDefault="00A9502B" w:rsidP="00A9502B"/>
    <w:p w14:paraId="03330D24" w14:textId="77777777" w:rsidR="00A9502B" w:rsidRDefault="00A9502B" w:rsidP="00A9502B">
      <w:r>
        <w:t xml:space="preserve">Insgesamt trägt die "Security </w:t>
      </w:r>
      <w:proofErr w:type="spellStart"/>
      <w:r>
        <w:t>by</w:t>
      </w:r>
      <w:proofErr w:type="spellEnd"/>
      <w:r>
        <w:t xml:space="preserve"> Design"-Philosophie von Django dazu bei, dass Entwickler selbst dann eine sichere Anwendung erstellen können, wenn sie nicht über umfassende Kenntnisse in der Web-Sicherheit verfügen. Es fördert bewährte Sicherheitspraktiken und bietet standardmäßig viele Sicherheitsfunktionen, die den Schutz vor gängigen Bedrohungen erleichtern.</w:t>
      </w:r>
    </w:p>
    <w:p w14:paraId="588BD539" w14:textId="77777777" w:rsidR="00A9502B" w:rsidRDefault="00A9502B" w:rsidP="00A9502B"/>
    <w:p w14:paraId="077FDFED" w14:textId="77777777" w:rsidR="00A9502B" w:rsidRDefault="00A9502B" w:rsidP="00A9502B"/>
    <w:p w14:paraId="4FBE4703" w14:textId="77777777" w:rsidR="00A9502B" w:rsidRDefault="00A9502B" w:rsidP="007C7575">
      <w:pPr>
        <w:pStyle w:val="berschrift2"/>
      </w:pPr>
      <w:r>
        <w:t>PostgreSQL</w:t>
      </w:r>
    </w:p>
    <w:p w14:paraId="51B7159B" w14:textId="77777777" w:rsidR="00A9502B" w:rsidRDefault="00A9502B" w:rsidP="00A9502B"/>
    <w:p w14:paraId="77C4BB24" w14:textId="77777777" w:rsidR="00A9502B" w:rsidRDefault="00A9502B" w:rsidP="00A9502B">
      <w:r>
        <w:t>Die Wahl der PostgreSQL-Datenbank auf Basis von Sicherheitsperspektiven bietet mehrere Vorteile, da PostgreSQL von Grund auf mit einem starken Fokus auf Sicherheit entwickelt wurde. PostgreSQL bietet eine solide Grundlage für die Umsetzung sicherer Datenbankanwendungen.</w:t>
      </w:r>
    </w:p>
    <w:p w14:paraId="514C3A21" w14:textId="77777777" w:rsidR="00A9502B" w:rsidRDefault="00A9502B" w:rsidP="00A9502B"/>
    <w:p w14:paraId="745EECF6" w14:textId="77777777" w:rsidR="00A9502B" w:rsidRPr="00890BE1" w:rsidRDefault="00A9502B" w:rsidP="00890BE1">
      <w:pPr>
        <w:pStyle w:val="berschrift3"/>
        <w:numPr>
          <w:ilvl w:val="0"/>
          <w:numId w:val="5"/>
        </w:numPr>
      </w:pPr>
      <w:r w:rsidRPr="00890BE1">
        <w:t>ACID-</w:t>
      </w:r>
      <w:r w:rsidR="00890BE1" w:rsidRPr="00890BE1">
        <w:t>Kriterien</w:t>
      </w:r>
      <w:r w:rsidRPr="00890BE1">
        <w:t>:</w:t>
      </w:r>
    </w:p>
    <w:p w14:paraId="78B5858F" w14:textId="0286B137" w:rsidR="00A9502B" w:rsidRDefault="00A9502B" w:rsidP="007C7575">
      <w:pPr>
        <w:ind w:left="360"/>
      </w:pPr>
      <w:r w:rsidRPr="007C7575">
        <w:t xml:space="preserve">PostgreSQL ist </w:t>
      </w:r>
      <w:r w:rsidR="007C7575" w:rsidRPr="007C7575">
        <w:t xml:space="preserve">konform zu den </w:t>
      </w:r>
      <w:r w:rsidRPr="007C7575">
        <w:t>ACID-</w:t>
      </w:r>
      <w:r w:rsidR="007C7575" w:rsidRPr="007C7575">
        <w:t>Kriterien</w:t>
      </w:r>
      <w:r w:rsidRPr="007C7575">
        <w:t xml:space="preserve"> (</w:t>
      </w:r>
      <w:proofErr w:type="spellStart"/>
      <w:r w:rsidRPr="007C7575">
        <w:t>Atomicity</w:t>
      </w:r>
      <w:proofErr w:type="spellEnd"/>
      <w:r w:rsidRPr="007C7575">
        <w:t xml:space="preserve">, Consistency, Isolation, </w:t>
      </w:r>
      <w:proofErr w:type="spellStart"/>
      <w:r w:rsidRPr="007C7575">
        <w:t>Durability</w:t>
      </w:r>
      <w:proofErr w:type="spellEnd"/>
      <w:r w:rsidRPr="007C7575">
        <w:t xml:space="preserve">). </w:t>
      </w:r>
      <w:r>
        <w:t>Diese Eigenschaften gewährleisten, dass Datenbanktransaktionen zuverlässig und konsistent durchgeführt werden. Ein solides Transaktionsmanagement ist entscheidend für die Datenintegrität und hilft, sicherzustellen, dass Datenbankoperationen zuverlässig und sicher sind.</w:t>
      </w:r>
      <w:r w:rsidR="00005FEB">
        <w:t xml:space="preserve"> [5]</w:t>
      </w:r>
    </w:p>
    <w:p w14:paraId="66D1CA3D" w14:textId="77777777" w:rsidR="00A9502B" w:rsidRDefault="00A9502B" w:rsidP="00A9502B"/>
    <w:p w14:paraId="194879C7" w14:textId="77777777" w:rsidR="00A9502B" w:rsidRDefault="00A9502B" w:rsidP="00890BE1">
      <w:pPr>
        <w:pStyle w:val="berschrift3"/>
        <w:numPr>
          <w:ilvl w:val="0"/>
          <w:numId w:val="5"/>
        </w:numPr>
      </w:pPr>
      <w:r>
        <w:t>Authentifizierung und Zugriffskontrolle:</w:t>
      </w:r>
    </w:p>
    <w:p w14:paraId="0C748530" w14:textId="374A9E42" w:rsidR="00A9502B" w:rsidRDefault="00A9502B" w:rsidP="007C7575">
      <w:pPr>
        <w:ind w:left="360"/>
      </w:pPr>
      <w:r>
        <w:t>PostgreSQL bietet eine umfassende Authentifizierungs- und Zugriffskontrollinfrastruktur. Administratoren können Benutzer erstellen, Rollen zuweisen und präzise Zugriffsberechtigungen auf Tabellen und andere Datenbankobjekte festlegen. Dadurch können Entwickler sicherstellen, dass nur autorisierte Benutzer auf bestimmte Teile der Datenbank zugreifen können.</w:t>
      </w:r>
      <w:r w:rsidR="00005FEB">
        <w:t xml:space="preserve"> [6]</w:t>
      </w:r>
    </w:p>
    <w:p w14:paraId="6D263742" w14:textId="77777777" w:rsidR="00A9502B" w:rsidRDefault="00A9502B" w:rsidP="00A9502B"/>
    <w:p w14:paraId="6E22E159" w14:textId="77777777" w:rsidR="00A9502B" w:rsidRDefault="00A9502B" w:rsidP="00890BE1">
      <w:pPr>
        <w:pStyle w:val="berschrift3"/>
        <w:numPr>
          <w:ilvl w:val="0"/>
          <w:numId w:val="5"/>
        </w:numPr>
      </w:pPr>
      <w:r>
        <w:t>Verschlüsselungsoptionen:</w:t>
      </w:r>
    </w:p>
    <w:p w14:paraId="4B2C15A2" w14:textId="4CED505F" w:rsidR="00A9502B" w:rsidRDefault="00A9502B" w:rsidP="007C7575">
      <w:pPr>
        <w:ind w:left="360"/>
      </w:pPr>
      <w:r>
        <w:t>PostgreSQL unterstützt sowohl die Datenübertragungsverschlüsselung (SSL/TLS) als auch die Datenbankverschlüsselung. Dies bedeutet, dass Daten während der Übertragung und im Ruhezustand verschlüsselt werden können, was den Schutz vor Abhörangriffen und unbefugtem Zugriff auf gespeicherte Daten erhöht.</w:t>
      </w:r>
      <w:r w:rsidR="00005FEB">
        <w:t xml:space="preserve"> [7]</w:t>
      </w:r>
    </w:p>
    <w:p w14:paraId="7546BCE4" w14:textId="77777777" w:rsidR="00A9502B" w:rsidRDefault="00A9502B" w:rsidP="00A9502B"/>
    <w:p w14:paraId="35C97D40" w14:textId="77777777" w:rsidR="00A9502B" w:rsidRDefault="00A9502B" w:rsidP="00890BE1">
      <w:pPr>
        <w:pStyle w:val="berschrift3"/>
        <w:numPr>
          <w:ilvl w:val="0"/>
          <w:numId w:val="5"/>
        </w:numPr>
      </w:pPr>
      <w:r>
        <w:lastRenderedPageBreak/>
        <w:t>Erweiterte Sicherheitsfunktionen:</w:t>
      </w:r>
    </w:p>
    <w:p w14:paraId="0DD6D4D9" w14:textId="2EB55936" w:rsidR="007C7575" w:rsidRDefault="00A9502B" w:rsidP="007C7575">
      <w:pPr>
        <w:ind w:left="360"/>
      </w:pPr>
      <w:r>
        <w:t xml:space="preserve">PostgreSQL bietet erweiterte Sicherheitsfunktionen wie </w:t>
      </w:r>
      <w:proofErr w:type="spellStart"/>
      <w:r>
        <w:t>Row</w:t>
      </w:r>
      <w:proofErr w:type="spellEnd"/>
      <w:r>
        <w:t>-Level-Security (RLS), mit dem Entwickler den Zugriff auf Daten auf Zeilenebene basierend auf bestimmten Bedingungen beschränken können. Dies ist besonders nützlich, um sicherzustellen, dass Benutzer nur die Daten sehen und ändern können, für die sie autorisiert sind.</w:t>
      </w:r>
      <w:r w:rsidR="00005FEB">
        <w:t>[8]</w:t>
      </w:r>
    </w:p>
    <w:p w14:paraId="04E0B8A6" w14:textId="77777777" w:rsidR="00A9502B" w:rsidRDefault="00A9502B" w:rsidP="00A9502B"/>
    <w:p w14:paraId="3C1874D9" w14:textId="77777777" w:rsidR="00A9502B" w:rsidRDefault="00A9502B" w:rsidP="00890BE1">
      <w:pPr>
        <w:pStyle w:val="berschrift3"/>
        <w:numPr>
          <w:ilvl w:val="0"/>
          <w:numId w:val="5"/>
        </w:numPr>
      </w:pPr>
      <w:r>
        <w:t>Audit-</w:t>
      </w:r>
      <w:proofErr w:type="spellStart"/>
      <w:r>
        <w:t>Logging</w:t>
      </w:r>
      <w:proofErr w:type="spellEnd"/>
      <w:r>
        <w:t>:</w:t>
      </w:r>
    </w:p>
    <w:p w14:paraId="114779AF" w14:textId="24C92781" w:rsidR="00A9502B" w:rsidRDefault="00A9502B" w:rsidP="007C7575">
      <w:pPr>
        <w:ind w:left="360"/>
      </w:pPr>
      <w:r>
        <w:t>PostgreSQL bietet erweiterte Audit-</w:t>
      </w:r>
      <w:proofErr w:type="spellStart"/>
      <w:r>
        <w:t>Logging</w:t>
      </w:r>
      <w:proofErr w:type="spellEnd"/>
      <w:r>
        <w:t>-Funktionen, mit denen Administratoren den Zugriff auf die Datenbank überwachen können. Diese Funktion ermöglicht die Protokollierung von Anfragen, Änderungen und anderen Aktivitäten, um verdächtige Aktivitäten zu erkennen und die Einhaltung von Sicherheitsrichtlinien zu gewährleisten.</w:t>
      </w:r>
      <w:r w:rsidR="00005FEB">
        <w:t xml:space="preserve"> [9]</w:t>
      </w:r>
    </w:p>
    <w:p w14:paraId="7E13E1AC" w14:textId="77777777" w:rsidR="00A9502B" w:rsidRDefault="00A9502B" w:rsidP="00A9502B"/>
    <w:p w14:paraId="5BC57F0A" w14:textId="77777777" w:rsidR="00A9502B" w:rsidRDefault="00A9502B" w:rsidP="00890BE1">
      <w:pPr>
        <w:pStyle w:val="berschrift3"/>
        <w:numPr>
          <w:ilvl w:val="0"/>
          <w:numId w:val="5"/>
        </w:numPr>
      </w:pPr>
      <w:r>
        <w:t>Aktive Community und Sicherheitsaktualisierungen:</w:t>
      </w:r>
    </w:p>
    <w:p w14:paraId="0F68C21D" w14:textId="79F44B45" w:rsidR="00A9502B" w:rsidRDefault="00A9502B" w:rsidP="00943424">
      <w:pPr>
        <w:ind w:left="360"/>
      </w:pPr>
      <w:r>
        <w:t>PostgreSQL hat eine starke und engagierte Community, die kontinuierlich an der Verbesserung der Sicherheit des Datenbanksystems arbeitet. Regelmäßige Sicherheitsaktualisierungen werden veröffentlicht, um Sicherheitslücken zu beheben und die Anwender vor neuen Bedrohungen zu schützen.</w:t>
      </w:r>
      <w:r w:rsidR="00005FEB">
        <w:t xml:space="preserve"> [10]</w:t>
      </w:r>
    </w:p>
    <w:p w14:paraId="40EB9DC3" w14:textId="77777777" w:rsidR="00A9502B" w:rsidRDefault="00A9502B" w:rsidP="00A9502B"/>
    <w:p w14:paraId="2A1029C4" w14:textId="77777777" w:rsidR="00A9502B" w:rsidRDefault="00A9502B" w:rsidP="00A9502B"/>
    <w:p w14:paraId="491F1B92" w14:textId="77777777" w:rsidR="00A9502B" w:rsidRDefault="00A9502B" w:rsidP="007C7575">
      <w:pPr>
        <w:pStyle w:val="berschrift2"/>
      </w:pPr>
      <w:r>
        <w:t>Docker:</w:t>
      </w:r>
    </w:p>
    <w:p w14:paraId="497181EF" w14:textId="77777777" w:rsidR="00A9502B" w:rsidRDefault="00A9502B" w:rsidP="00A9502B"/>
    <w:p w14:paraId="22929C1F" w14:textId="77777777" w:rsidR="00A9502B" w:rsidRDefault="00A9502B" w:rsidP="00A9502B">
      <w:r>
        <w:t>Die Verwendung von Docker bringt mehrere Sicherheitsaspekte mit sich, die in verschiedenen Phasen des Entwicklungs- und Bereitstellungsprozesses von Anwendungen relevant sind. Hier sind einige Sicherheitsaspekte, die die Verwendung von Docker sinnvoll machen:</w:t>
      </w:r>
    </w:p>
    <w:p w14:paraId="6D7C131F" w14:textId="77777777" w:rsidR="00A9502B" w:rsidRDefault="00A9502B" w:rsidP="00A9502B"/>
    <w:p w14:paraId="4BF67F80" w14:textId="77777777" w:rsidR="00A9502B" w:rsidRDefault="00A9502B" w:rsidP="00A9502B">
      <w:pPr>
        <w:pStyle w:val="berschrift3"/>
        <w:numPr>
          <w:ilvl w:val="0"/>
          <w:numId w:val="2"/>
        </w:numPr>
      </w:pPr>
      <w:r>
        <w:t>Isolation:</w:t>
      </w:r>
    </w:p>
    <w:p w14:paraId="0F3DBED9" w14:textId="197002C6" w:rsidR="00A9502B" w:rsidRDefault="00A9502B" w:rsidP="00943424">
      <w:pPr>
        <w:ind w:left="360"/>
      </w:pPr>
      <w:r>
        <w:t>Docker ermöglicht die Isolation von Anwendungen und deren Abhängigkeiten in Containern. Jeder Container führt in einer eigenständigen Umgebung aus, die von anderen Containern isoliert ist.</w:t>
      </w:r>
      <w:r w:rsidR="00943424">
        <w:t xml:space="preserve"> Konkret unterstützt Docker die </w:t>
      </w:r>
      <w:r w:rsidR="00943424">
        <w:t xml:space="preserve">Steuerung von Ressourcen für Container, einschließlich CPU-Zuweisung, Arbeitsspeicherbegrenzung und Netzwerkisolierung. Dies hilft, </w:t>
      </w:r>
      <w:proofErr w:type="spellStart"/>
      <w:r w:rsidR="00943424">
        <w:t>Denial</w:t>
      </w:r>
      <w:proofErr w:type="spellEnd"/>
      <w:r w:rsidR="00943424">
        <w:t>-</w:t>
      </w:r>
      <w:proofErr w:type="spellStart"/>
      <w:r w:rsidR="00943424">
        <w:t>of</w:t>
      </w:r>
      <w:proofErr w:type="spellEnd"/>
      <w:r w:rsidR="00943424">
        <w:t>-Service-Angriffe zu verhindern und sicherzustellen, dass Container nicht unangemessen viele Ressourcen beanspruchen.</w:t>
      </w:r>
      <w:r w:rsidR="00040D97">
        <w:t xml:space="preserve"> [11]</w:t>
      </w:r>
    </w:p>
    <w:p w14:paraId="4ECF5203" w14:textId="77777777" w:rsidR="007C7575" w:rsidRDefault="007C7575" w:rsidP="007C7575">
      <w:pPr>
        <w:ind w:left="360"/>
      </w:pPr>
    </w:p>
    <w:p w14:paraId="028A2C5D" w14:textId="77777777" w:rsidR="00A9502B" w:rsidRDefault="00A9502B" w:rsidP="00A9502B">
      <w:pPr>
        <w:pStyle w:val="berschrift3"/>
        <w:numPr>
          <w:ilvl w:val="0"/>
          <w:numId w:val="2"/>
        </w:numPr>
      </w:pPr>
      <w:r>
        <w:t>Portabilität:</w:t>
      </w:r>
    </w:p>
    <w:p w14:paraId="09D49526" w14:textId="0620EFED" w:rsidR="00A9502B" w:rsidRDefault="00A9502B" w:rsidP="007C7575">
      <w:pPr>
        <w:ind w:left="360"/>
      </w:pPr>
      <w:r>
        <w:t>Docker-Container sind portabel und können auf verschiedenen Umgebungen konsistent ausgeführt werden. Diese Portabilität hilft dabei, Sicherheitsprobleme zu identifizieren und zu beheben, da Entwickler sicherstellen können, dass Anwendungen in verschiedenen Umgebungen konsistent und sicher funktionieren.</w:t>
      </w:r>
      <w:r w:rsidR="00040D97">
        <w:t xml:space="preserve"> [12]</w:t>
      </w:r>
    </w:p>
    <w:p w14:paraId="3B6A9079" w14:textId="77777777" w:rsidR="007C7575" w:rsidRDefault="007C7575" w:rsidP="007C7575">
      <w:pPr>
        <w:ind w:left="360"/>
      </w:pPr>
    </w:p>
    <w:p w14:paraId="02354F3D" w14:textId="77777777" w:rsidR="00A9502B" w:rsidRDefault="00A9502B" w:rsidP="00A9502B">
      <w:pPr>
        <w:pStyle w:val="berschrift3"/>
        <w:numPr>
          <w:ilvl w:val="0"/>
          <w:numId w:val="2"/>
        </w:numPr>
      </w:pPr>
      <w:r>
        <w:t>Images und Versionierung:</w:t>
      </w:r>
    </w:p>
    <w:p w14:paraId="522D80D2" w14:textId="786F7678" w:rsidR="00A9502B" w:rsidRDefault="00A9502B" w:rsidP="007C7575">
      <w:pPr>
        <w:ind w:left="360"/>
      </w:pPr>
      <w:r>
        <w:t xml:space="preserve">Die Verwendung von Docker-Images ermöglicht die Definition der Anwendungsumgebung und ihrer Abhängigkeiten auf eine standardisierte und reproduzierbare Weise. Durch die Versionierung von Images können Entwickler sicherstellen, dass bestimmte Versionen ihrer Anwendung in einer reproduzierbaren Umgebung ausgeführt werden, was die Sicherheit und Konsistenz </w:t>
      </w:r>
      <w:r w:rsidR="007C7575">
        <w:t>fördern</w:t>
      </w:r>
      <w:r>
        <w:t>.</w:t>
      </w:r>
      <w:r w:rsidR="00040D97">
        <w:t xml:space="preserve"> [13]</w:t>
      </w:r>
    </w:p>
    <w:p w14:paraId="36B3D1D5" w14:textId="77777777" w:rsidR="007C7575" w:rsidRDefault="007C7575" w:rsidP="007C7575">
      <w:pPr>
        <w:ind w:left="360"/>
      </w:pPr>
    </w:p>
    <w:p w14:paraId="2B85A52F" w14:textId="77777777" w:rsidR="00A9502B" w:rsidRDefault="00A9502B" w:rsidP="00A9502B">
      <w:pPr>
        <w:pStyle w:val="berschrift3"/>
        <w:numPr>
          <w:ilvl w:val="0"/>
          <w:numId w:val="2"/>
        </w:numPr>
      </w:pPr>
      <w:r>
        <w:t>Sicherheits-Updates:</w:t>
      </w:r>
    </w:p>
    <w:p w14:paraId="411EB685" w14:textId="1FCDFAF0" w:rsidR="00A9502B" w:rsidRDefault="00A9502B" w:rsidP="007C7575">
      <w:pPr>
        <w:ind w:left="360"/>
      </w:pPr>
      <w:r>
        <w:t>Docker ermöglicht das einfache Aktualisieren von Containern durch das Austauschen von Images. Dies erleichtert die Aktualisierung von Anwendungen und ihrer Abhängigkeiten, um auf Sicherheitslücken zu reagieren. Administratoren können Docker-Images schnell aktualisieren, um die neuesten Sicherheitspatches zu integrieren.</w:t>
      </w:r>
      <w:r w:rsidR="00040D97">
        <w:t xml:space="preserve"> [14]</w:t>
      </w:r>
    </w:p>
    <w:p w14:paraId="7B919920" w14:textId="77777777" w:rsidR="007C7575" w:rsidRDefault="007C7575" w:rsidP="007C7575"/>
    <w:p w14:paraId="1BAC54D7" w14:textId="77777777" w:rsidR="00A9502B" w:rsidRDefault="00A9502B" w:rsidP="00A9502B">
      <w:pPr>
        <w:pStyle w:val="berschrift3"/>
        <w:numPr>
          <w:ilvl w:val="0"/>
          <w:numId w:val="2"/>
        </w:numPr>
      </w:pPr>
      <w:r>
        <w:t xml:space="preserve">Least Privilege </w:t>
      </w:r>
      <w:r w:rsidR="00890BE1">
        <w:t>Prinzip</w:t>
      </w:r>
      <w:r>
        <w:t>:</w:t>
      </w:r>
    </w:p>
    <w:p w14:paraId="3D3F8B74" w14:textId="31B7DD19" w:rsidR="00A9502B" w:rsidRDefault="00A9502B" w:rsidP="007C7575">
      <w:pPr>
        <w:ind w:left="360"/>
      </w:pPr>
      <w:r>
        <w:t>Docker ermöglicht die Festlegung von Berechtigungen für Container. Entwickler können das Prinzip des geringsten Privilegs anwenden und nur die notwendigen Berechtigungen gewähren, um die Anwendung auszuführen. Dies minimiert das Potenzial für Schäden im Falle einer Kompromittierung.</w:t>
      </w:r>
      <w:r w:rsidR="00040D97">
        <w:t xml:space="preserve"> [15]</w:t>
      </w:r>
    </w:p>
    <w:p w14:paraId="49D5C8B1" w14:textId="77777777" w:rsidR="007C7575" w:rsidRDefault="007C7575" w:rsidP="007C7575">
      <w:pPr>
        <w:ind w:left="360"/>
      </w:pPr>
    </w:p>
    <w:p w14:paraId="29810931" w14:textId="77777777" w:rsidR="00A9502B" w:rsidRDefault="00A9502B" w:rsidP="00A9502B">
      <w:pPr>
        <w:pStyle w:val="berschrift3"/>
        <w:numPr>
          <w:ilvl w:val="0"/>
          <w:numId w:val="2"/>
        </w:numPr>
      </w:pPr>
      <w:r>
        <w:t>Sicherheitsprüfungen und Benchmarks:</w:t>
      </w:r>
    </w:p>
    <w:p w14:paraId="564A5CF0" w14:textId="77777777" w:rsidR="00A9502B" w:rsidRDefault="00A9502B" w:rsidP="007C7575">
      <w:pPr>
        <w:ind w:left="360"/>
      </w:pPr>
      <w:r>
        <w:t>Es gibt zahlreiche Sicherheitstools und Benchmarks, die speziell für Docker entwickelt wurden. Diese Tools ermöglichen es Entwicklern und Administratoren, Container auf potenzielle Sicherheitslücken zu überprüfen und bewährte Sicherheitspraktiken anzuwenden.</w:t>
      </w:r>
    </w:p>
    <w:p w14:paraId="7DDC4F9B" w14:textId="77777777" w:rsidR="007C7575" w:rsidRDefault="007C7575" w:rsidP="007C7575">
      <w:pPr>
        <w:ind w:left="360"/>
      </w:pPr>
    </w:p>
    <w:p w14:paraId="07E6E725" w14:textId="77777777" w:rsidR="00A9502B" w:rsidRDefault="00A9502B" w:rsidP="00A9502B">
      <w:pPr>
        <w:pStyle w:val="berschrift3"/>
        <w:numPr>
          <w:ilvl w:val="0"/>
          <w:numId w:val="2"/>
        </w:numPr>
      </w:pPr>
      <w:r>
        <w:t>Docker Content Trust (DCT):</w:t>
      </w:r>
    </w:p>
    <w:p w14:paraId="403E3741" w14:textId="48509624" w:rsidR="00A9502B" w:rsidRDefault="00A9502B" w:rsidP="007C7575">
      <w:pPr>
        <w:ind w:left="360"/>
      </w:pPr>
      <w:r>
        <w:t>Docker Content Trust ist eine Sicherheitsfunktion, die die Integrität von Docker-Images sicherstellt. Sie verwendet digitale Signaturen, um sicherzustellen, dass nur vertrauenswürdige und signierte Images ausgeführt werden können, was das Risiko von Angriffen durch böswillige oder kompromittierte Images reduziert.</w:t>
      </w:r>
      <w:r w:rsidR="00040D97">
        <w:t xml:space="preserve"> [16]</w:t>
      </w:r>
    </w:p>
    <w:p w14:paraId="25CBAF19" w14:textId="77777777" w:rsidR="00040D97" w:rsidRDefault="00040D97" w:rsidP="007C7575">
      <w:pPr>
        <w:ind w:left="360"/>
      </w:pPr>
    </w:p>
    <w:p w14:paraId="2DDA9706" w14:textId="77777777" w:rsidR="00A9502B" w:rsidRDefault="00A9502B" w:rsidP="00040D97">
      <w:pPr>
        <w:pStyle w:val="berschrift3"/>
        <w:numPr>
          <w:ilvl w:val="0"/>
          <w:numId w:val="2"/>
        </w:numPr>
      </w:pPr>
      <w:r>
        <w:t>Automatisierung von Sicherheitsprüfungen:</w:t>
      </w:r>
    </w:p>
    <w:p w14:paraId="03E46949" w14:textId="77777777" w:rsidR="00A9502B" w:rsidRDefault="00A9502B" w:rsidP="00040D97">
      <w:pPr>
        <w:ind w:left="360"/>
      </w:pPr>
      <w:r>
        <w:t xml:space="preserve">Docker ermöglicht die Integration von Sicherheitsprüfungen in den </w:t>
      </w:r>
      <w:proofErr w:type="spellStart"/>
      <w:r>
        <w:t>Continuous</w:t>
      </w:r>
      <w:proofErr w:type="spellEnd"/>
      <w:r>
        <w:t xml:space="preserve"> Integration (CI) / </w:t>
      </w:r>
      <w:proofErr w:type="spellStart"/>
      <w:r>
        <w:t>Continuous</w:t>
      </w:r>
      <w:proofErr w:type="spellEnd"/>
      <w:r>
        <w:t xml:space="preserve"> </w:t>
      </w:r>
      <w:proofErr w:type="spellStart"/>
      <w:r>
        <w:t>Deployment</w:t>
      </w:r>
      <w:proofErr w:type="spellEnd"/>
      <w:r>
        <w:t xml:space="preserve"> (CD)-Prozess. Dies erleichtert die automatisierte Durchführung von Sicherheitsprüfungen und die Identifizierung von Sicherheitsproblemen früh im Entwicklungszyklus.</w:t>
      </w:r>
    </w:p>
    <w:p w14:paraId="7824AF17" w14:textId="77777777" w:rsidR="00040D97" w:rsidRDefault="00040D97" w:rsidP="00A9502B"/>
    <w:p w14:paraId="6CA7D43B" w14:textId="1970E563" w:rsidR="00005FEB" w:rsidRDefault="00A9502B" w:rsidP="00A9502B">
      <w:r>
        <w:t>Die Kombination dieser Sicherheitsaspekte macht die Verwendung von Docker zu einer sinnvollen Wahl für die Entwicklung und Bereitstellung von Anwendungen, insbesondere in Umgebungen, in denen Sicherheit eine hohe Priorität hat. Es ist jedoch wichtig zu beachten, dass die sichere Verwendung von Docker auch die Einhaltung bewährter Sicherheitspraktiken seitens der Entwickler und Administratoren erfordert.</w:t>
      </w:r>
    </w:p>
    <w:p w14:paraId="1B1CB832" w14:textId="77777777" w:rsidR="00005FEB" w:rsidRDefault="00005FEB">
      <w:r>
        <w:br w:type="page"/>
      </w:r>
    </w:p>
    <w:p w14:paraId="63D264C6" w14:textId="200B0DDC" w:rsidR="00A9502B" w:rsidRDefault="00005FEB" w:rsidP="00040D97">
      <w:pPr>
        <w:pStyle w:val="berschrift2"/>
      </w:pPr>
      <w:r>
        <w:lastRenderedPageBreak/>
        <w:t>Quellen:</w:t>
      </w:r>
    </w:p>
    <w:p w14:paraId="748C0BC6" w14:textId="77777777" w:rsidR="00040D97" w:rsidRPr="00040D97" w:rsidRDefault="00040D97" w:rsidP="00040D97"/>
    <w:p w14:paraId="7FD577BC" w14:textId="06BA683E" w:rsidR="00005FEB" w:rsidRDefault="00005FEB" w:rsidP="00005FEB">
      <w:pPr>
        <w:pStyle w:val="Kommentartext"/>
      </w:pPr>
      <w:r>
        <w:t xml:space="preserve">[1] </w:t>
      </w:r>
      <w:r>
        <w:rPr>
          <w:rStyle w:val="Kommentarzeichen"/>
        </w:rPr>
        <w:t/>
      </w:r>
      <w:hyperlink r:id="rId6" w:history="1">
        <w:r w:rsidRPr="00106330">
          <w:rPr>
            <w:rStyle w:val="Hyperlink"/>
          </w:rPr>
          <w:t>https://medium.com/@ITservices_expert/django-security-best-practices-fortifying-your-web-application-da18fa368bf9#:~:text=Django%20includes%20built%2Din%20protection,to%20protect%20against%20CSRF%20vulnerabilities</w:t>
        </w:r>
      </w:hyperlink>
      <w:r w:rsidRPr="00CC02DB">
        <w:t>.</w:t>
      </w:r>
    </w:p>
    <w:p w14:paraId="316C1B4A" w14:textId="77777777" w:rsidR="00005FEB" w:rsidRDefault="00005FEB" w:rsidP="00005FEB">
      <w:pPr>
        <w:pStyle w:val="Kommentartext"/>
      </w:pPr>
    </w:p>
    <w:p w14:paraId="33551185" w14:textId="1764BC6D" w:rsidR="00005FEB" w:rsidRDefault="00005FEB" w:rsidP="00005FEB">
      <w:pPr>
        <w:pStyle w:val="Kommentartext"/>
      </w:pPr>
      <w:r>
        <w:t xml:space="preserve">[2] </w:t>
      </w:r>
      <w:hyperlink r:id="rId7" w:history="1">
        <w:r w:rsidRPr="00106330">
          <w:rPr>
            <w:rStyle w:val="Hyperlink"/>
          </w:rPr>
          <w:t>https://docs.djangoproject.com/en/4.2/topics/auth/#:~:text=The%20Django%20authentication%20system%20handles,to%20refer%20to%20both%20tasks</w:t>
        </w:r>
      </w:hyperlink>
      <w:r w:rsidRPr="00600C59">
        <w:t>.</w:t>
      </w:r>
    </w:p>
    <w:p w14:paraId="7F3D85FC" w14:textId="77777777" w:rsidR="00005FEB" w:rsidRDefault="00005FEB" w:rsidP="00005FEB">
      <w:pPr>
        <w:pStyle w:val="Kommentartext"/>
      </w:pPr>
    </w:p>
    <w:p w14:paraId="3CAF7BAC" w14:textId="77777777" w:rsidR="00005FEB" w:rsidRDefault="00005FEB" w:rsidP="00005FEB">
      <w:pPr>
        <w:pStyle w:val="Kommentartext"/>
      </w:pPr>
      <w:r>
        <w:t xml:space="preserve">[3] </w:t>
      </w:r>
      <w:r>
        <w:rPr>
          <w:rStyle w:val="Kommentarzeichen"/>
        </w:rPr>
        <w:t/>
      </w:r>
      <w:r w:rsidRPr="00600C59">
        <w:t>https://medium.com/@raykipkorir/managing-sessions-in-django-3febbd104ff</w:t>
      </w:r>
    </w:p>
    <w:p w14:paraId="125C110A" w14:textId="332857CB" w:rsidR="00005FEB" w:rsidRDefault="00005FEB" w:rsidP="00005FEB">
      <w:pPr>
        <w:pStyle w:val="Kommentartext"/>
      </w:pPr>
    </w:p>
    <w:p w14:paraId="5769E6A6" w14:textId="7FAD27A9" w:rsidR="00005FEB" w:rsidRDefault="00005FEB" w:rsidP="00005FEB">
      <w:pPr>
        <w:pStyle w:val="Kommentartext"/>
      </w:pPr>
      <w:r>
        <w:t xml:space="preserve">[4] </w:t>
      </w:r>
      <w:r>
        <w:rPr>
          <w:rStyle w:val="Kommentarzeichen"/>
        </w:rPr>
        <w:t/>
      </w:r>
      <w:hyperlink r:id="rId8" w:history="1">
        <w:r w:rsidRPr="00106330">
          <w:rPr>
            <w:rStyle w:val="Hyperlink"/>
          </w:rPr>
          <w:t>https://docs.djangoproject.com/en/4.2/topics/security/</w:t>
        </w:r>
      </w:hyperlink>
    </w:p>
    <w:p w14:paraId="30FCD041" w14:textId="77777777" w:rsidR="00005FEB" w:rsidRDefault="00005FEB" w:rsidP="00005FEB">
      <w:pPr>
        <w:pStyle w:val="Kommentartext"/>
      </w:pPr>
    </w:p>
    <w:p w14:paraId="3C897239" w14:textId="7D02BBE9" w:rsidR="00005FEB" w:rsidRDefault="00005FEB" w:rsidP="00005FEB">
      <w:pPr>
        <w:pStyle w:val="Kommentartext"/>
      </w:pPr>
      <w:r>
        <w:t xml:space="preserve">[5] </w:t>
      </w:r>
      <w:r>
        <w:rPr>
          <w:rStyle w:val="Kommentarzeichen"/>
        </w:rPr>
        <w:t/>
      </w:r>
      <w:hyperlink r:id="rId9" w:history="1">
        <w:r w:rsidRPr="00106330">
          <w:rPr>
            <w:rStyle w:val="Hyperlink"/>
          </w:rPr>
          <w:t>https://www.aviator.co/blog/acid-transactions-postgresql-database/</w:t>
        </w:r>
      </w:hyperlink>
    </w:p>
    <w:p w14:paraId="1D007DA1" w14:textId="77777777" w:rsidR="00005FEB" w:rsidRDefault="00005FEB" w:rsidP="00005FEB">
      <w:pPr>
        <w:pStyle w:val="Kommentartext"/>
      </w:pPr>
    </w:p>
    <w:p w14:paraId="4AA2473B" w14:textId="77777777" w:rsidR="00005FEB" w:rsidRDefault="00005FEB" w:rsidP="00005FEB">
      <w:pPr>
        <w:pStyle w:val="Kommentartext"/>
      </w:pPr>
      <w:r>
        <w:t xml:space="preserve">[6] </w:t>
      </w:r>
      <w:r>
        <w:rPr>
          <w:rStyle w:val="Kommentarzeichen"/>
        </w:rPr>
        <w:t/>
      </w:r>
      <w:r w:rsidRPr="00600C59">
        <w:t>https://www.postgresql.org/docs/current/auth-methods.html</w:t>
      </w:r>
    </w:p>
    <w:p w14:paraId="49935F6C" w14:textId="4E93850A" w:rsidR="00005FEB" w:rsidRDefault="00005FEB" w:rsidP="00005FEB">
      <w:pPr>
        <w:pStyle w:val="Kommentartext"/>
      </w:pPr>
    </w:p>
    <w:p w14:paraId="74533C2E" w14:textId="02099388" w:rsidR="00005FEB" w:rsidRDefault="00005FEB" w:rsidP="00005FEB">
      <w:pPr>
        <w:pStyle w:val="Kommentartext"/>
      </w:pPr>
      <w:r>
        <w:t xml:space="preserve">[7] </w:t>
      </w:r>
      <w:r>
        <w:rPr>
          <w:rStyle w:val="Kommentarzeichen"/>
        </w:rPr>
        <w:t/>
      </w:r>
      <w:r w:rsidR="00040D97" w:rsidRPr="00040D97">
        <w:t xml:space="preserve"> </w:t>
      </w:r>
      <w:r w:rsidR="00040D97" w:rsidRPr="00040D97">
        <w:t>https://www.postgresql.org/docs/current/ssl-tcp.html</w:t>
      </w:r>
    </w:p>
    <w:p w14:paraId="66C9330A" w14:textId="3838B81B" w:rsidR="00005FEB" w:rsidRDefault="00005FEB" w:rsidP="00005FEB">
      <w:pPr>
        <w:pStyle w:val="Kommentartext"/>
      </w:pPr>
    </w:p>
    <w:p w14:paraId="02BCFAA4" w14:textId="2105AC74" w:rsidR="00005FEB" w:rsidRDefault="00005FEB" w:rsidP="00005FEB">
      <w:pPr>
        <w:pStyle w:val="Kommentartext"/>
      </w:pPr>
      <w:r>
        <w:t xml:space="preserve">[8] </w:t>
      </w:r>
      <w:r>
        <w:rPr>
          <w:rStyle w:val="Kommentarzeichen"/>
        </w:rPr>
        <w:t/>
      </w:r>
      <w:r w:rsidR="00040D97">
        <w:t xml:space="preserve"> </w:t>
      </w:r>
      <w:r w:rsidR="00040D97" w:rsidRPr="00943424">
        <w:t>https://www.postgresql.org/docs/current/ddl-rowsecurity.html</w:t>
      </w:r>
    </w:p>
    <w:p w14:paraId="3D45E07B" w14:textId="77777777" w:rsidR="00005FEB" w:rsidRDefault="00005FEB" w:rsidP="00005FEB">
      <w:pPr>
        <w:pStyle w:val="Kommentartext"/>
      </w:pPr>
    </w:p>
    <w:p w14:paraId="6F89C619" w14:textId="0863204F" w:rsidR="00005FEB" w:rsidRDefault="00005FEB" w:rsidP="00005FEB">
      <w:pPr>
        <w:pStyle w:val="Kommentartext"/>
      </w:pPr>
      <w:r>
        <w:t xml:space="preserve">[9] </w:t>
      </w:r>
      <w:hyperlink r:id="rId10" w:history="1">
        <w:r w:rsidR="00040D97" w:rsidRPr="00106330">
          <w:rPr>
            <w:rStyle w:val="Hyperlink"/>
          </w:rPr>
          <w:t>https://www.pythian.com/blog/12-essential-steps-for-a-comprehensive-postgresql-audit</w:t>
        </w:r>
      </w:hyperlink>
    </w:p>
    <w:p w14:paraId="6090BD5F" w14:textId="77777777" w:rsidR="00005FEB" w:rsidRDefault="00005FEB" w:rsidP="00005FEB">
      <w:pPr>
        <w:pStyle w:val="Kommentartext"/>
      </w:pPr>
    </w:p>
    <w:p w14:paraId="48543A1A" w14:textId="0444D31C" w:rsidR="00005FEB" w:rsidRDefault="00005FEB" w:rsidP="00005FEB">
      <w:pPr>
        <w:pStyle w:val="Kommentartext"/>
      </w:pPr>
      <w:r>
        <w:t xml:space="preserve">[10] </w:t>
      </w:r>
      <w:r>
        <w:rPr>
          <w:rStyle w:val="Kommentarzeichen"/>
        </w:rPr>
        <w:t/>
      </w:r>
      <w:hyperlink r:id="rId11" w:history="1">
        <w:r w:rsidR="00040D97" w:rsidRPr="00106330">
          <w:rPr>
            <w:rStyle w:val="Hyperlink"/>
          </w:rPr>
          <w:t>https://www.postgresql.org/support/security/</w:t>
        </w:r>
      </w:hyperlink>
    </w:p>
    <w:p w14:paraId="7A0AB6A7" w14:textId="77777777" w:rsidR="00040D97" w:rsidRDefault="00040D97" w:rsidP="00005FEB">
      <w:pPr>
        <w:pStyle w:val="Kommentartext"/>
      </w:pPr>
    </w:p>
    <w:p w14:paraId="08404075" w14:textId="014C9BBD" w:rsidR="00040D97" w:rsidRDefault="00040D97" w:rsidP="00040D97">
      <w:pPr>
        <w:pStyle w:val="Kommentartext"/>
      </w:pPr>
      <w:r>
        <w:t xml:space="preserve">[11] </w:t>
      </w:r>
      <w:r>
        <w:rPr>
          <w:rStyle w:val="Kommentarzeichen"/>
        </w:rPr>
        <w:t/>
      </w:r>
      <w:hyperlink r:id="rId12" w:history="1">
        <w:r w:rsidRPr="00106330">
          <w:rPr>
            <w:rStyle w:val="Hyperlink"/>
          </w:rPr>
          <w:t>https://docs.docker.com/desktop/hardened-desktop/enhanced-container-isolation/</w:t>
        </w:r>
      </w:hyperlink>
    </w:p>
    <w:p w14:paraId="171C4430" w14:textId="77777777" w:rsidR="00040D97" w:rsidRDefault="00040D97" w:rsidP="00040D97">
      <w:pPr>
        <w:pStyle w:val="Kommentartext"/>
      </w:pPr>
    </w:p>
    <w:p w14:paraId="5762A724" w14:textId="74FB60C8" w:rsidR="00040D97" w:rsidRDefault="00040D97" w:rsidP="00040D97">
      <w:pPr>
        <w:pStyle w:val="Kommentartext"/>
      </w:pPr>
      <w:r>
        <w:t xml:space="preserve">[12] </w:t>
      </w:r>
      <w:r>
        <w:rPr>
          <w:rStyle w:val="Kommentarzeichen"/>
        </w:rPr>
        <w:t/>
      </w:r>
      <w:hyperlink r:id="rId13" w:history="1">
        <w:r w:rsidRPr="00106330">
          <w:rPr>
            <w:rStyle w:val="Hyperlink"/>
          </w:rPr>
          <w:t>https://www.augmentedmind.de/2023/04/02/docker-portability-issues/</w:t>
        </w:r>
      </w:hyperlink>
    </w:p>
    <w:p w14:paraId="06960794" w14:textId="77777777" w:rsidR="00040D97" w:rsidRDefault="00040D97" w:rsidP="00040D97">
      <w:pPr>
        <w:pStyle w:val="Kommentartext"/>
      </w:pPr>
    </w:p>
    <w:p w14:paraId="59D4AF7F" w14:textId="521683B4" w:rsidR="00040D97" w:rsidRDefault="00040D97" w:rsidP="00040D97">
      <w:pPr>
        <w:pStyle w:val="Kommentartext"/>
      </w:pPr>
      <w:r>
        <w:t xml:space="preserve">[13] </w:t>
      </w:r>
      <w:r>
        <w:rPr>
          <w:rStyle w:val="Kommentarzeichen"/>
        </w:rPr>
        <w:t/>
      </w:r>
      <w:hyperlink r:id="rId14" w:history="1">
        <w:r w:rsidRPr="00106330">
          <w:rPr>
            <w:rStyle w:val="Hyperlink"/>
          </w:rPr>
          <w:t>https://docs.inedo.com/docs/proget-docker-semantic-versioning</w:t>
        </w:r>
      </w:hyperlink>
    </w:p>
    <w:p w14:paraId="7939C1BC" w14:textId="77777777" w:rsidR="00040D97" w:rsidRDefault="00040D97" w:rsidP="00040D97">
      <w:pPr>
        <w:pStyle w:val="Kommentartext"/>
      </w:pPr>
    </w:p>
    <w:p w14:paraId="6EA929DC" w14:textId="77777777" w:rsidR="00040D97" w:rsidRDefault="00040D97" w:rsidP="00040D97">
      <w:pPr>
        <w:pStyle w:val="Kommentartext"/>
      </w:pPr>
      <w:r>
        <w:t xml:space="preserve">[14] </w:t>
      </w:r>
      <w:r>
        <w:rPr>
          <w:rStyle w:val="Kommentarzeichen"/>
        </w:rPr>
        <w:t/>
      </w:r>
      <w:r w:rsidRPr="00943424">
        <w:t>https://help.metricinsights.com/m/Deployment_and_Configuration/l/1454833-maintaining-security-updates-for-docker-images</w:t>
      </w:r>
    </w:p>
    <w:p w14:paraId="3231C05F" w14:textId="6AB7DCBF" w:rsidR="00040D97" w:rsidRDefault="00040D97" w:rsidP="00040D97">
      <w:pPr>
        <w:pStyle w:val="Kommentartext"/>
      </w:pPr>
    </w:p>
    <w:p w14:paraId="3FB36AE0" w14:textId="77777777" w:rsidR="00040D97" w:rsidRDefault="00040D97" w:rsidP="00040D97">
      <w:pPr>
        <w:pStyle w:val="Kommentartext"/>
      </w:pPr>
      <w:r>
        <w:t xml:space="preserve">[15] </w:t>
      </w:r>
      <w:r>
        <w:rPr>
          <w:rStyle w:val="Kommentarzeichen"/>
        </w:rPr>
        <w:t/>
      </w:r>
      <w:r w:rsidRPr="00943424">
        <w:t>https://www.infoq.com/articles/securing-docker/</w:t>
      </w:r>
    </w:p>
    <w:p w14:paraId="67D898B0" w14:textId="6117DC0E" w:rsidR="00040D97" w:rsidRDefault="00040D97" w:rsidP="00040D97">
      <w:pPr>
        <w:pStyle w:val="Kommentartext"/>
      </w:pPr>
    </w:p>
    <w:p w14:paraId="00C47E94" w14:textId="77777777" w:rsidR="00040D97" w:rsidRDefault="00040D97" w:rsidP="00040D97">
      <w:pPr>
        <w:pStyle w:val="Kommentartext"/>
      </w:pPr>
      <w:r>
        <w:t xml:space="preserve">[16] </w:t>
      </w:r>
      <w:r>
        <w:rPr>
          <w:rStyle w:val="Kommentarzeichen"/>
        </w:rPr>
        <w:t/>
      </w:r>
      <w:r w:rsidRPr="00943424">
        <w:t>https://docs.docker.com/engine/security/trust/#:~:text=Docker%20Content%20Trust%20(DCT)%20provides,publisher%20of%20specific%20image%20tags.</w:t>
      </w:r>
    </w:p>
    <w:p w14:paraId="23C168F1" w14:textId="0D3893B0" w:rsidR="00040D97" w:rsidRDefault="00040D97" w:rsidP="00040D97">
      <w:pPr>
        <w:pStyle w:val="Kommentartext"/>
      </w:pPr>
    </w:p>
    <w:p w14:paraId="46C88487" w14:textId="7EB2E558" w:rsidR="00040D97" w:rsidRDefault="00040D97" w:rsidP="00040D97">
      <w:pPr>
        <w:pStyle w:val="Kommentartext"/>
      </w:pPr>
    </w:p>
    <w:p w14:paraId="07292439" w14:textId="23F56A99" w:rsidR="00040D97" w:rsidRDefault="00040D97" w:rsidP="00005FEB">
      <w:pPr>
        <w:pStyle w:val="Kommentartext"/>
      </w:pPr>
    </w:p>
    <w:p w14:paraId="2E4DB8B9" w14:textId="6245C3B8" w:rsidR="00005FEB" w:rsidRDefault="00005FEB" w:rsidP="00005FEB">
      <w:pPr>
        <w:pStyle w:val="Kommentartext"/>
      </w:pPr>
    </w:p>
    <w:p w14:paraId="3FF4CBFA" w14:textId="26E80726" w:rsidR="00005FEB" w:rsidRDefault="00005FEB" w:rsidP="00005FEB">
      <w:pPr>
        <w:pStyle w:val="Kommentartext"/>
      </w:pPr>
    </w:p>
    <w:p w14:paraId="55B34A3E" w14:textId="7FEFDC08" w:rsidR="00005FEB" w:rsidRDefault="00005FEB" w:rsidP="00005FEB">
      <w:pPr>
        <w:pStyle w:val="Kommentartext"/>
      </w:pPr>
    </w:p>
    <w:p w14:paraId="065D2C5B" w14:textId="14C24812" w:rsidR="00005FEB" w:rsidRDefault="00005FEB" w:rsidP="00A9502B"/>
    <w:sectPr w:rsidR="00005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A2B"/>
    <w:multiLevelType w:val="hybridMultilevel"/>
    <w:tmpl w:val="D982D3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C52EB6"/>
    <w:multiLevelType w:val="hybridMultilevel"/>
    <w:tmpl w:val="5044CD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BE7397"/>
    <w:multiLevelType w:val="hybridMultilevel"/>
    <w:tmpl w:val="5BE849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173B25"/>
    <w:multiLevelType w:val="hybridMultilevel"/>
    <w:tmpl w:val="25604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D50117"/>
    <w:multiLevelType w:val="hybridMultilevel"/>
    <w:tmpl w:val="0F3A81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AA2696"/>
    <w:multiLevelType w:val="hybridMultilevel"/>
    <w:tmpl w:val="B35C6D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37748679">
    <w:abstractNumId w:val="1"/>
  </w:num>
  <w:num w:numId="2" w16cid:durableId="967971237">
    <w:abstractNumId w:val="0"/>
  </w:num>
  <w:num w:numId="3" w16cid:durableId="7104788">
    <w:abstractNumId w:val="4"/>
  </w:num>
  <w:num w:numId="4" w16cid:durableId="527522679">
    <w:abstractNumId w:val="2"/>
  </w:num>
  <w:num w:numId="5" w16cid:durableId="1552115231">
    <w:abstractNumId w:val="5"/>
  </w:num>
  <w:num w:numId="6" w16cid:durableId="903489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B"/>
    <w:rsid w:val="00005FEB"/>
    <w:rsid w:val="00040D97"/>
    <w:rsid w:val="00600C59"/>
    <w:rsid w:val="007C7575"/>
    <w:rsid w:val="00890BE1"/>
    <w:rsid w:val="00943424"/>
    <w:rsid w:val="00A9502B"/>
    <w:rsid w:val="00C23EB8"/>
    <w:rsid w:val="00CC02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5F13"/>
  <w15:chartTrackingRefBased/>
  <w15:docId w15:val="{58DCF92B-A191-FD4B-95B3-4A9EC808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7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5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7575"/>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7575"/>
    <w:pPr>
      <w:ind w:left="720"/>
      <w:contextualSpacing/>
    </w:pPr>
  </w:style>
  <w:style w:type="character" w:customStyle="1" w:styleId="berschrift1Zchn">
    <w:name w:val="Überschrift 1 Zchn"/>
    <w:basedOn w:val="Absatz-Standardschriftart"/>
    <w:link w:val="berschrift1"/>
    <w:uiPriority w:val="9"/>
    <w:rsid w:val="007C75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C757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C7575"/>
    <w:rPr>
      <w:rFonts w:asciiTheme="majorHAnsi" w:eastAsiaTheme="majorEastAsia" w:hAnsiTheme="majorHAnsi" w:cstheme="majorBidi"/>
      <w:color w:val="1F3763" w:themeColor="accent1" w:themeShade="7F"/>
    </w:rPr>
  </w:style>
  <w:style w:type="character" w:styleId="Kommentarzeichen">
    <w:name w:val="annotation reference"/>
    <w:basedOn w:val="Absatz-Standardschriftart"/>
    <w:uiPriority w:val="99"/>
    <w:semiHidden/>
    <w:unhideWhenUsed/>
    <w:rsid w:val="00CC02DB"/>
    <w:rPr>
      <w:sz w:val="16"/>
      <w:szCs w:val="16"/>
    </w:rPr>
  </w:style>
  <w:style w:type="paragraph" w:styleId="Kommentartext">
    <w:name w:val="annotation text"/>
    <w:basedOn w:val="Standard"/>
    <w:link w:val="KommentartextZchn"/>
    <w:uiPriority w:val="99"/>
    <w:semiHidden/>
    <w:unhideWhenUsed/>
    <w:rsid w:val="00CC02DB"/>
    <w:rPr>
      <w:sz w:val="20"/>
      <w:szCs w:val="20"/>
    </w:rPr>
  </w:style>
  <w:style w:type="character" w:customStyle="1" w:styleId="KommentartextZchn">
    <w:name w:val="Kommentartext Zchn"/>
    <w:basedOn w:val="Absatz-Standardschriftart"/>
    <w:link w:val="Kommentartext"/>
    <w:uiPriority w:val="99"/>
    <w:semiHidden/>
    <w:rsid w:val="00CC02DB"/>
    <w:rPr>
      <w:sz w:val="20"/>
      <w:szCs w:val="20"/>
    </w:rPr>
  </w:style>
  <w:style w:type="paragraph" w:styleId="Kommentarthema">
    <w:name w:val="annotation subject"/>
    <w:basedOn w:val="Kommentartext"/>
    <w:next w:val="Kommentartext"/>
    <w:link w:val="KommentarthemaZchn"/>
    <w:uiPriority w:val="99"/>
    <w:semiHidden/>
    <w:unhideWhenUsed/>
    <w:rsid w:val="00CC02DB"/>
    <w:rPr>
      <w:b/>
      <w:bCs/>
    </w:rPr>
  </w:style>
  <w:style w:type="character" w:customStyle="1" w:styleId="KommentarthemaZchn">
    <w:name w:val="Kommentarthema Zchn"/>
    <w:basedOn w:val="KommentartextZchn"/>
    <w:link w:val="Kommentarthema"/>
    <w:uiPriority w:val="99"/>
    <w:semiHidden/>
    <w:rsid w:val="00CC02DB"/>
    <w:rPr>
      <w:b/>
      <w:bCs/>
      <w:sz w:val="20"/>
      <w:szCs w:val="20"/>
    </w:rPr>
  </w:style>
  <w:style w:type="character" w:styleId="Hyperlink">
    <w:name w:val="Hyperlink"/>
    <w:basedOn w:val="Absatz-Standardschriftart"/>
    <w:uiPriority w:val="99"/>
    <w:unhideWhenUsed/>
    <w:rsid w:val="00005FEB"/>
    <w:rPr>
      <w:color w:val="0563C1" w:themeColor="hyperlink"/>
      <w:u w:val="single"/>
    </w:rPr>
  </w:style>
  <w:style w:type="character" w:styleId="NichtaufgelsteErwhnung">
    <w:name w:val="Unresolved Mention"/>
    <w:basedOn w:val="Absatz-Standardschriftart"/>
    <w:uiPriority w:val="99"/>
    <w:semiHidden/>
    <w:unhideWhenUsed/>
    <w:rsid w:val="00005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2/topics/security/" TargetMode="External"/><Relationship Id="rId13" Type="http://schemas.openxmlformats.org/officeDocument/2006/relationships/hyperlink" Target="https://www.augmentedmind.de/2023/04/02/docker-portability-issues/" TargetMode="External"/><Relationship Id="rId3" Type="http://schemas.openxmlformats.org/officeDocument/2006/relationships/styles" Target="styles.xml"/><Relationship Id="rId7" Type="http://schemas.openxmlformats.org/officeDocument/2006/relationships/hyperlink" Target="https://docs.djangoproject.com/en/4.2/topics/auth/#:~:text=The%20Django%20authentication%20system%20handles,to%20refer%20to%20both%20tasks" TargetMode="External"/><Relationship Id="rId12" Type="http://schemas.openxmlformats.org/officeDocument/2006/relationships/hyperlink" Target="https://docs.docker.com/desktop/hardened-desktop/enhanced-container-iso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ITservices_expert/django-security-best-practices-fortifying-your-web-application-da18fa368bf9#:~:text=Django%20includes%20built%2Din%20protection,to%20protect%20against%20CSRF%20vulnerabilities" TargetMode="External"/><Relationship Id="rId11" Type="http://schemas.openxmlformats.org/officeDocument/2006/relationships/hyperlink" Target="https://www.postgresql.org/support/secu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ian.com/blog/12-essential-steps-for-a-comprehensive-postgresql-audit" TargetMode="External"/><Relationship Id="rId4" Type="http://schemas.openxmlformats.org/officeDocument/2006/relationships/settings" Target="settings.xml"/><Relationship Id="rId9" Type="http://schemas.openxmlformats.org/officeDocument/2006/relationships/hyperlink" Target="https://www.aviator.co/blog/acid-transactions-postgresql-database/" TargetMode="External"/><Relationship Id="rId14" Type="http://schemas.openxmlformats.org/officeDocument/2006/relationships/hyperlink" Target="https://docs.inedo.com/docs/proget-docker-semantic-version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30E8E-33FA-024A-8A23-019AAFAC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1566</Words>
  <Characters>9869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Pistol</dc:creator>
  <cp:keywords/>
  <dc:description/>
  <cp:lastModifiedBy>Kai Pistol</cp:lastModifiedBy>
  <cp:revision>3</cp:revision>
  <dcterms:created xsi:type="dcterms:W3CDTF">2023-12-04T20:23:00Z</dcterms:created>
  <dcterms:modified xsi:type="dcterms:W3CDTF">2023-12-05T09:40:00Z</dcterms:modified>
</cp:coreProperties>
</file>