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E1AF" w14:textId="77777777" w:rsidR="005D67E4" w:rsidRDefault="005D67E4" w:rsidP="005D67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Respuesta al practico numero 3</w:t>
      </w:r>
    </w:p>
    <w:p w14:paraId="216919A3" w14:textId="77777777" w:rsidR="005D67E4" w:rsidRDefault="005D67E4" w:rsidP="005D67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a) ¿Qué se puede notar con respecto al tiempo de ejecución? ¿Es predecible? </w:t>
      </w:r>
    </w:p>
    <w:p w14:paraId="6F5D2019" w14:textId="653709C8" w:rsidR="005D67E4" w:rsidRDefault="005D67E4" w:rsidP="005D67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El tiempo de ejecución del </w:t>
      </w:r>
      <w:r>
        <w:rPr>
          <w:rFonts w:ascii="Segoe UI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 xml:space="preserve"> con hilos es </w:t>
      </w:r>
      <w:r>
        <w:rPr>
          <w:rFonts w:ascii="Segoe UI" w:hAnsi="Segoe UI" w:cs="Segoe UI"/>
          <w:color w:val="1F2328"/>
        </w:rPr>
        <w:t>más</w:t>
      </w:r>
      <w:r>
        <w:rPr>
          <w:rFonts w:ascii="Segoe UI" w:hAnsi="Segoe UI" w:cs="Segoe UI"/>
          <w:color w:val="1F2328"/>
        </w:rPr>
        <w:t xml:space="preserve"> rápido que el tiempo de ejecución del </w:t>
      </w:r>
      <w:r>
        <w:rPr>
          <w:rFonts w:ascii="Segoe UI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 xml:space="preserve"> sin hilos. El </w:t>
      </w:r>
      <w:r>
        <w:rPr>
          <w:rFonts w:ascii="Segoe UI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 xml:space="preserve"> con hilos tardo 4.07837 segundos, 4.04107 segundos, 4.06034 segundos. El </w:t>
      </w:r>
      <w:r>
        <w:rPr>
          <w:rFonts w:ascii="Segoe UI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 xml:space="preserve"> sin hilos 5.18115 segundos, 5.17705 segundos,5.16599 segundos. el tiempo de ejecución para cada </w:t>
      </w:r>
      <w:r>
        <w:rPr>
          <w:rFonts w:ascii="Segoe UI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 xml:space="preserve"> es </w:t>
      </w:r>
      <w:r>
        <w:rPr>
          <w:rFonts w:ascii="Segoe UI" w:hAnsi="Segoe UI" w:cs="Segoe UI"/>
          <w:color w:val="1F2328"/>
        </w:rPr>
        <w:t xml:space="preserve">predecible, </w:t>
      </w:r>
      <w:r>
        <w:rPr>
          <w:rFonts w:ascii="Segoe UI" w:hAnsi="Segoe UI" w:cs="Segoe UI"/>
          <w:color w:val="1F2328"/>
        </w:rPr>
        <w:t>son similares todas las veces</w:t>
      </w:r>
      <w:r>
        <w:rPr>
          <w:rFonts w:ascii="Segoe UI" w:hAnsi="Segoe UI" w:cs="Segoe UI"/>
          <w:color w:val="1F2328"/>
        </w:rPr>
        <w:t>.</w:t>
      </w:r>
    </w:p>
    <w:p w14:paraId="0A737694" w14:textId="77777777" w:rsidR="005D67E4" w:rsidRDefault="005D67E4" w:rsidP="005D67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b) Comparar con un </w:t>
      </w:r>
      <w:r>
        <w:rPr>
          <w:rFonts w:ascii="Segoe UI" w:hAnsi="Segoe UI" w:cs="Segoe UI"/>
          <w:color w:val="1F2328"/>
        </w:rPr>
        <w:t>compañero</w:t>
      </w:r>
      <w:r>
        <w:rPr>
          <w:rFonts w:ascii="Segoe UI" w:hAnsi="Segoe UI" w:cs="Segoe UI"/>
          <w:color w:val="1F2328"/>
        </w:rPr>
        <w:t xml:space="preserve"> el tiempo de ejecución. ¿Son iguales? </w:t>
      </w:r>
    </w:p>
    <w:p w14:paraId="25A7FC08" w14:textId="48A559D1" w:rsidR="005D67E4" w:rsidRDefault="005D67E4" w:rsidP="005D67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Los tiempos de </w:t>
      </w:r>
      <w:r>
        <w:rPr>
          <w:rFonts w:ascii="Segoe UI" w:hAnsi="Segoe UI" w:cs="Segoe UI"/>
          <w:color w:val="1F2328"/>
        </w:rPr>
        <w:t>ejecución</w:t>
      </w:r>
      <w:r>
        <w:rPr>
          <w:rFonts w:ascii="Segoe UI" w:hAnsi="Segoe UI" w:cs="Segoe UI"/>
          <w:color w:val="1F2328"/>
        </w:rPr>
        <w:t xml:space="preserve"> de mi compañero y los </w:t>
      </w:r>
      <w:r>
        <w:rPr>
          <w:rFonts w:ascii="Segoe UI" w:hAnsi="Segoe UI" w:cs="Segoe UI"/>
          <w:color w:val="1F2328"/>
        </w:rPr>
        <w:t>míos</w:t>
      </w:r>
      <w:r>
        <w:rPr>
          <w:rFonts w:ascii="Segoe UI" w:hAnsi="Segoe UI" w:cs="Segoe UI"/>
          <w:color w:val="1F2328"/>
        </w:rPr>
        <w:t xml:space="preserve"> son similares de siendo el </w:t>
      </w:r>
      <w:r>
        <w:rPr>
          <w:rFonts w:ascii="Segoe UI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 xml:space="preserve"> con hilos </w:t>
      </w:r>
      <w:r>
        <w:rPr>
          <w:rFonts w:ascii="Segoe UI" w:hAnsi="Segoe UI" w:cs="Segoe UI"/>
          <w:color w:val="1F2328"/>
        </w:rPr>
        <w:t>más</w:t>
      </w:r>
      <w:r>
        <w:rPr>
          <w:rFonts w:ascii="Segoe UI" w:hAnsi="Segoe UI" w:cs="Segoe UI"/>
          <w:color w:val="1F2328"/>
        </w:rPr>
        <w:t xml:space="preserve"> rápido en su ejecución que el </w:t>
      </w:r>
      <w:r>
        <w:rPr>
          <w:rFonts w:ascii="Segoe UI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 xml:space="preserve"> sin hilos. </w:t>
      </w:r>
    </w:p>
    <w:p w14:paraId="2B47C879" w14:textId="1CBAE30E" w:rsidR="005D67E4" w:rsidRDefault="005D67E4" w:rsidP="005D67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c) </w:t>
      </w:r>
      <w:r>
        <w:rPr>
          <w:rFonts w:ascii="Segoe UI" w:hAnsi="Segoe UI" w:cs="Segoe UI"/>
          <w:color w:val="1F2328"/>
        </w:rPr>
        <w:t>E</w:t>
      </w:r>
      <w:r>
        <w:rPr>
          <w:rFonts w:ascii="Segoe UI" w:hAnsi="Segoe UI" w:cs="Segoe UI"/>
          <w:color w:val="1F2328"/>
        </w:rPr>
        <w:t xml:space="preserve">l </w:t>
      </w:r>
      <w:r>
        <w:rPr>
          <w:rFonts w:ascii="Segoe UI" w:hAnsi="Segoe UI" w:cs="Segoe UI"/>
          <w:color w:val="1F2328"/>
        </w:rPr>
        <w:t>símbolo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“</w:t>
      </w:r>
      <w:r>
        <w:rPr>
          <w:rFonts w:ascii="Segoe UI" w:hAnsi="Segoe UI" w:cs="Segoe UI"/>
          <w:color w:val="1F2328"/>
        </w:rPr>
        <w:t>#</w:t>
      </w:r>
      <w:r>
        <w:rPr>
          <w:rFonts w:ascii="Segoe UI" w:hAnsi="Segoe UI" w:cs="Segoe UI"/>
          <w:color w:val="1F2328"/>
        </w:rPr>
        <w:t>”</w:t>
      </w:r>
      <w:r>
        <w:rPr>
          <w:rFonts w:ascii="Segoe UI" w:hAnsi="Segoe UI" w:cs="Segoe UI"/>
          <w:color w:val="1F2328"/>
        </w:rPr>
        <w:t xml:space="preserve"> se utiliza para realizar comentarios en python, los comentarios son líneas de texto que no son ejecutadas por el intérprete de Python y se utilizan para explicar el propósito o el funcionamiento del código.</w:t>
      </w:r>
    </w:p>
    <w:p w14:paraId="5E279E44" w14:textId="77777777" w:rsidR="007B65FE" w:rsidRDefault="007B65FE"/>
    <w:sectPr w:rsidR="007B6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03"/>
    <w:rsid w:val="005D67E4"/>
    <w:rsid w:val="007B65FE"/>
    <w:rsid w:val="00E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841"/>
  <w15:chartTrackingRefBased/>
  <w15:docId w15:val="{0125EF4C-BCB8-44E3-8590-045F9D3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2024-05-08T18:10:00Z</dcterms:created>
  <dcterms:modified xsi:type="dcterms:W3CDTF">2024-05-08T18:12:00Z</dcterms:modified>
</cp:coreProperties>
</file>