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Rules:</w:t>
      </w:r>
    </w:p>
    <w:p w:rsidR="00000000" w:rsidDel="00000000" w:rsidP="00000000" w:rsidRDefault="00000000" w:rsidRPr="00000000" w14:paraId="00000001">
      <w:pPr>
        <w:contextualSpacing w:val="0"/>
        <w:rPr/>
      </w:pPr>
      <w:r w:rsidDel="00000000" w:rsidR="00000000" w:rsidRPr="00000000">
        <w:rPr>
          <w:rtl w:val="0"/>
        </w:rPr>
        <w:t xml:space="preserve">This year’s edition of Parliamentary Debate is based on the US Legislation. The scenarios will be with reference to the same. Hence very basic knowledge of the US Legislation and certain matters is essential.</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The setting will be as follows: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Let Democrats be in power(Presidential)</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Two teams representing the Democrats and the Republicans. We randomly select which party is in Majority.</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The team representing Democrats will have 3 members: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President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Secretary of State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House Majority/Minority Leader OR The House Majority/Minority Whip(team will have a choice)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The team representing Republicans will have 3 members: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House Minority/Majority Leader</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The House Minority/Majority Whip</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 House Minority/Majority Deputy Whip</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The format of a debate is as follows:</w:t>
      </w:r>
    </w:p>
    <w:p w:rsidR="00000000" w:rsidDel="00000000" w:rsidP="00000000" w:rsidRDefault="00000000" w:rsidRPr="00000000" w14:paraId="00000014">
      <w:pPr>
        <w:contextualSpacing w:val="0"/>
        <w:rPr/>
      </w:pPr>
      <w:r w:rsidDel="00000000" w:rsidR="00000000" w:rsidRPr="00000000">
        <w:rPr>
          <w:rtl w:val="0"/>
        </w:rPr>
        <w:t xml:space="preserve">The Debate consists of two parts Domestic Agenda and the Foreign Policy (one topic of each)</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First we will have President's Address on both the topics (2 min)</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Then Domestic Agenda is described by the Democrat House Majority/Minority Leader OR Whip (1.5 min)</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This can be opposed by either Republican House Minority/Majority Whip or the Deputy Whip (1.5 min)</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The Foreign Policy is described by the Secretary of State. (1.5 min)</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This can be opposed by the person(Whip/Deputy Whip) who did not oppose the Domestic Agenda (1.5 min)</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Then President gets to defend both of the policies. (2 min)</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Finally Republican House Leader gets to question the President. (2 min)</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All the debates would take place on one on one team style with top 3 teams, depending on the overall scores, moving on, to the next round where all 3 will debate with each other, the final scores deciding the order of victory.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