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Pulsivity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Soma of Beauty ~ is to look upon her face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to Remember without words.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